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746" w:rsidRDefault="00441746" w:rsidP="002F0050">
      <w:pPr>
        <w:jc w:val="center"/>
        <w:rPr>
          <w:b/>
          <w:bCs/>
          <w:sz w:val="44"/>
          <w:szCs w:val="44"/>
        </w:rPr>
      </w:pPr>
    </w:p>
    <w:p w:rsidR="00441746" w:rsidRDefault="00441746" w:rsidP="002F0050">
      <w:pPr>
        <w:jc w:val="center"/>
        <w:rPr>
          <w:b/>
          <w:bCs/>
          <w:sz w:val="44"/>
          <w:szCs w:val="44"/>
        </w:rPr>
      </w:pPr>
    </w:p>
    <w:p w:rsidR="00441746" w:rsidRPr="008D3897" w:rsidRDefault="00441746" w:rsidP="002F0050">
      <w:pPr>
        <w:jc w:val="center"/>
        <w:rPr>
          <w:b/>
          <w:bCs/>
          <w:sz w:val="36"/>
          <w:szCs w:val="36"/>
        </w:rPr>
      </w:pPr>
    </w:p>
    <w:p w:rsidR="00441746" w:rsidRPr="008D3897" w:rsidRDefault="008D3897" w:rsidP="002F0050">
      <w:pPr>
        <w:jc w:val="center"/>
        <w:rPr>
          <w:b/>
          <w:bCs/>
          <w:color w:val="4472C4" w:themeColor="accent1"/>
          <w:sz w:val="36"/>
          <w:szCs w:val="36"/>
        </w:rPr>
      </w:pPr>
      <w:r>
        <w:rPr>
          <w:b/>
          <w:bCs/>
          <w:color w:val="4472C4" w:themeColor="accent1"/>
          <w:sz w:val="36"/>
          <w:szCs w:val="36"/>
        </w:rPr>
        <w:t>__________________________________________________</w:t>
      </w:r>
    </w:p>
    <w:p w:rsidR="00D40648" w:rsidRPr="008D3897" w:rsidRDefault="00E16961" w:rsidP="002F0050">
      <w:pPr>
        <w:jc w:val="center"/>
        <w:rPr>
          <w:rFonts w:ascii="Verdana" w:hAnsi="Verdana"/>
          <w:b/>
          <w:bCs/>
          <w:sz w:val="36"/>
          <w:szCs w:val="36"/>
        </w:rPr>
      </w:pPr>
      <w:r>
        <w:rPr>
          <w:rFonts w:ascii="Verdana" w:hAnsi="Verdana"/>
          <w:b/>
          <w:bCs/>
          <w:sz w:val="36"/>
          <w:szCs w:val="36"/>
        </w:rPr>
        <w:t>P</w:t>
      </w:r>
      <w:r w:rsidR="008D3897" w:rsidRPr="008D3897">
        <w:rPr>
          <w:rFonts w:ascii="Verdana" w:hAnsi="Verdana"/>
          <w:b/>
          <w:bCs/>
          <w:sz w:val="36"/>
          <w:szCs w:val="36"/>
        </w:rPr>
        <w:t xml:space="preserve">rocedury </w:t>
      </w:r>
    </w:p>
    <w:p w:rsidR="00D40648" w:rsidRPr="008D3897" w:rsidRDefault="00911CFA" w:rsidP="002F0050">
      <w:pPr>
        <w:jc w:val="center"/>
        <w:rPr>
          <w:rFonts w:ascii="Verdana" w:hAnsi="Verdana"/>
          <w:b/>
          <w:bCs/>
          <w:sz w:val="36"/>
          <w:szCs w:val="36"/>
        </w:rPr>
      </w:pPr>
      <w:r>
        <w:rPr>
          <w:rFonts w:ascii="Verdana" w:hAnsi="Verdana"/>
          <w:b/>
          <w:bCs/>
          <w:sz w:val="36"/>
          <w:szCs w:val="36"/>
        </w:rPr>
        <w:t>d</w:t>
      </w:r>
      <w:r w:rsidR="00622725">
        <w:rPr>
          <w:rFonts w:ascii="Verdana" w:hAnsi="Verdana"/>
          <w:b/>
          <w:bCs/>
          <w:sz w:val="36"/>
          <w:szCs w:val="36"/>
        </w:rPr>
        <w:t>o S</w:t>
      </w:r>
      <w:r w:rsidR="008D3897" w:rsidRPr="008D3897">
        <w:rPr>
          <w:rFonts w:ascii="Verdana" w:hAnsi="Verdana"/>
          <w:b/>
          <w:bCs/>
          <w:sz w:val="36"/>
          <w:szCs w:val="36"/>
        </w:rPr>
        <w:t>yste</w:t>
      </w:r>
      <w:r w:rsidR="008D3897">
        <w:rPr>
          <w:rFonts w:ascii="Verdana" w:hAnsi="Verdana"/>
          <w:b/>
          <w:bCs/>
          <w:sz w:val="36"/>
          <w:szCs w:val="36"/>
        </w:rPr>
        <w:t>mu wewnętrznej kontroli jakości</w:t>
      </w:r>
      <w:r w:rsidR="00E75C24">
        <w:rPr>
          <w:rFonts w:ascii="Verdana" w:hAnsi="Verdana"/>
          <w:b/>
          <w:bCs/>
          <w:sz w:val="36"/>
          <w:szCs w:val="36"/>
        </w:rPr>
        <w:t xml:space="preserve"> (SWKJ)</w:t>
      </w:r>
      <w:r w:rsidR="008D3897" w:rsidRPr="008D3897">
        <w:rPr>
          <w:rFonts w:ascii="Verdana" w:hAnsi="Verdana"/>
          <w:b/>
          <w:bCs/>
          <w:sz w:val="36"/>
          <w:szCs w:val="36"/>
        </w:rPr>
        <w:t xml:space="preserve">/ </w:t>
      </w:r>
    </w:p>
    <w:p w:rsidR="00EE2610" w:rsidRDefault="00622725" w:rsidP="002F0050">
      <w:pPr>
        <w:jc w:val="center"/>
        <w:rPr>
          <w:rFonts w:ascii="Verdana" w:hAnsi="Verdana"/>
          <w:b/>
          <w:bCs/>
          <w:sz w:val="36"/>
          <w:szCs w:val="36"/>
        </w:rPr>
      </w:pPr>
      <w:r>
        <w:rPr>
          <w:rFonts w:ascii="Verdana" w:hAnsi="Verdana"/>
          <w:b/>
          <w:bCs/>
          <w:sz w:val="36"/>
          <w:szCs w:val="36"/>
        </w:rPr>
        <w:t>S</w:t>
      </w:r>
      <w:r w:rsidR="008D3897" w:rsidRPr="008D3897">
        <w:rPr>
          <w:rFonts w:ascii="Verdana" w:hAnsi="Verdana"/>
          <w:b/>
          <w:bCs/>
          <w:sz w:val="36"/>
          <w:szCs w:val="36"/>
        </w:rPr>
        <w:t>ystemu zarządzania jakością</w:t>
      </w:r>
      <w:r w:rsidR="00E75C24">
        <w:rPr>
          <w:rFonts w:ascii="Verdana" w:hAnsi="Verdana"/>
          <w:b/>
          <w:bCs/>
          <w:sz w:val="36"/>
          <w:szCs w:val="36"/>
        </w:rPr>
        <w:t xml:space="preserve"> (SZJ)</w:t>
      </w:r>
    </w:p>
    <w:p w:rsidR="00E75C24" w:rsidRPr="00D822C7" w:rsidRDefault="00E75C24" w:rsidP="00E75C24">
      <w:pPr>
        <w:spacing w:line="360" w:lineRule="auto"/>
        <w:jc w:val="center"/>
        <w:rPr>
          <w:rFonts w:ascii="Verdana" w:hAnsi="Verdana"/>
          <w:b/>
          <w:sz w:val="36"/>
          <w:szCs w:val="36"/>
        </w:rPr>
      </w:pPr>
      <w:r>
        <w:rPr>
          <w:rFonts w:ascii="Verdana" w:hAnsi="Verdana"/>
          <w:b/>
          <w:sz w:val="36"/>
          <w:szCs w:val="36"/>
        </w:rPr>
        <w:t xml:space="preserve">w </w:t>
      </w:r>
      <w:r w:rsidRPr="00D822C7">
        <w:rPr>
          <w:rFonts w:ascii="Verdana" w:hAnsi="Verdana"/>
          <w:b/>
          <w:sz w:val="36"/>
          <w:szCs w:val="36"/>
        </w:rPr>
        <w:t>firmie audytorskiej (FA)</w:t>
      </w:r>
    </w:p>
    <w:p w:rsidR="00E75C24" w:rsidRPr="00E75C24" w:rsidRDefault="00CF534A" w:rsidP="00E75C24">
      <w:pPr>
        <w:spacing w:line="360" w:lineRule="auto"/>
        <w:jc w:val="center"/>
        <w:rPr>
          <w:rFonts w:ascii="Verdana" w:hAnsi="Verdana"/>
          <w:bCs/>
          <w:i/>
          <w:iCs/>
          <w:sz w:val="36"/>
          <w:szCs w:val="36"/>
        </w:rPr>
      </w:pPr>
      <w:r>
        <w:rPr>
          <w:rFonts w:ascii="Verdana" w:hAnsi="Verdana"/>
          <w:b/>
          <w:bCs/>
          <w:iCs/>
          <w:sz w:val="36"/>
          <w:szCs w:val="36"/>
        </w:rPr>
        <w:t>Audytor GB spółka z o. o.</w:t>
      </w:r>
      <w:r w:rsidR="00E75C24" w:rsidRPr="00AA7923">
        <w:rPr>
          <w:rFonts w:ascii="Verdana" w:hAnsi="Verdana"/>
          <w:b/>
          <w:bCs/>
          <w:iCs/>
          <w:sz w:val="36"/>
          <w:szCs w:val="36"/>
        </w:rPr>
        <w:t xml:space="preserve"> nr 3235</w:t>
      </w:r>
    </w:p>
    <w:p w:rsidR="008D3897" w:rsidRPr="008D3897" w:rsidRDefault="008D3897" w:rsidP="002F0050">
      <w:pPr>
        <w:jc w:val="center"/>
        <w:rPr>
          <w:rFonts w:ascii="Verdana" w:hAnsi="Verdana"/>
          <w:b/>
          <w:bCs/>
          <w:color w:val="4472C4" w:themeColor="accent1"/>
          <w:sz w:val="36"/>
          <w:szCs w:val="36"/>
        </w:rPr>
      </w:pPr>
      <w:r>
        <w:rPr>
          <w:rFonts w:ascii="Verdana" w:hAnsi="Verdana"/>
          <w:b/>
          <w:bCs/>
          <w:color w:val="4472C4" w:themeColor="accent1"/>
          <w:sz w:val="36"/>
          <w:szCs w:val="36"/>
        </w:rPr>
        <w:t>___________________________________</w:t>
      </w:r>
    </w:p>
    <w:p w:rsidR="002F0050" w:rsidRDefault="002F0050" w:rsidP="002F0050">
      <w:pPr>
        <w:jc w:val="center"/>
        <w:rPr>
          <w:b/>
          <w:bCs/>
        </w:rPr>
      </w:pPr>
    </w:p>
    <w:p w:rsidR="00441746" w:rsidRDefault="00441746" w:rsidP="002F0050">
      <w:pPr>
        <w:jc w:val="center"/>
        <w:rPr>
          <w:b/>
          <w:bCs/>
        </w:rPr>
      </w:pPr>
    </w:p>
    <w:p w:rsidR="00441746" w:rsidRDefault="00441746" w:rsidP="002F0050">
      <w:pPr>
        <w:jc w:val="center"/>
        <w:rPr>
          <w:b/>
          <w:bCs/>
        </w:rPr>
      </w:pPr>
    </w:p>
    <w:p w:rsidR="00441746" w:rsidRDefault="00441746" w:rsidP="002F0050">
      <w:pPr>
        <w:jc w:val="center"/>
        <w:rPr>
          <w:b/>
          <w:bCs/>
        </w:rPr>
      </w:pPr>
    </w:p>
    <w:p w:rsidR="00441746" w:rsidRDefault="00441746" w:rsidP="002F0050">
      <w:pPr>
        <w:jc w:val="center"/>
        <w:rPr>
          <w:b/>
          <w:bCs/>
        </w:rPr>
      </w:pPr>
    </w:p>
    <w:p w:rsidR="00441746" w:rsidRDefault="00441746" w:rsidP="002F0050">
      <w:pPr>
        <w:jc w:val="center"/>
        <w:rPr>
          <w:b/>
          <w:bCs/>
        </w:rPr>
      </w:pPr>
    </w:p>
    <w:p w:rsidR="00441746" w:rsidRDefault="00441746" w:rsidP="002F0050">
      <w:pPr>
        <w:jc w:val="center"/>
        <w:rPr>
          <w:b/>
          <w:bCs/>
        </w:rPr>
      </w:pPr>
    </w:p>
    <w:p w:rsidR="00441746" w:rsidRDefault="00441746" w:rsidP="002F0050">
      <w:pPr>
        <w:jc w:val="center"/>
        <w:rPr>
          <w:b/>
          <w:bCs/>
        </w:rPr>
      </w:pPr>
    </w:p>
    <w:p w:rsidR="00441746" w:rsidRDefault="00441746" w:rsidP="002F0050">
      <w:pPr>
        <w:jc w:val="center"/>
        <w:rPr>
          <w:b/>
          <w:bCs/>
        </w:rPr>
      </w:pPr>
    </w:p>
    <w:p w:rsidR="00441746" w:rsidRDefault="00441746" w:rsidP="002F0050">
      <w:pPr>
        <w:jc w:val="center"/>
        <w:rPr>
          <w:b/>
          <w:bCs/>
        </w:rPr>
      </w:pPr>
    </w:p>
    <w:p w:rsidR="00441746" w:rsidRDefault="00441746" w:rsidP="002F0050">
      <w:pPr>
        <w:jc w:val="center"/>
        <w:rPr>
          <w:b/>
          <w:bCs/>
        </w:rPr>
      </w:pPr>
    </w:p>
    <w:p w:rsidR="00441746" w:rsidRDefault="00441746" w:rsidP="002F0050">
      <w:pPr>
        <w:jc w:val="center"/>
        <w:rPr>
          <w:b/>
          <w:bCs/>
        </w:rPr>
      </w:pPr>
    </w:p>
    <w:p w:rsidR="00441746" w:rsidRDefault="00441746" w:rsidP="002F0050">
      <w:pPr>
        <w:jc w:val="center"/>
        <w:rPr>
          <w:b/>
          <w:bCs/>
        </w:rPr>
      </w:pPr>
    </w:p>
    <w:p w:rsidR="00441746" w:rsidRDefault="00441746" w:rsidP="002F0050">
      <w:pPr>
        <w:jc w:val="center"/>
        <w:rPr>
          <w:b/>
          <w:bCs/>
        </w:rPr>
      </w:pPr>
    </w:p>
    <w:p w:rsidR="00441746" w:rsidRDefault="00441746" w:rsidP="00BD546F">
      <w:pPr>
        <w:rPr>
          <w:b/>
          <w:bCs/>
        </w:rPr>
      </w:pPr>
    </w:p>
    <w:tbl>
      <w:tblPr>
        <w:tblStyle w:val="Tabela-Siatka"/>
        <w:tblW w:w="9209" w:type="dxa"/>
        <w:tblLook w:val="04A0" w:firstRow="1" w:lastRow="0" w:firstColumn="1" w:lastColumn="0" w:noHBand="0" w:noVBand="1"/>
      </w:tblPr>
      <w:tblGrid>
        <w:gridCol w:w="3114"/>
        <w:gridCol w:w="6095"/>
      </w:tblGrid>
      <w:tr w:rsidR="002F0050" w:rsidRPr="000F647F" w:rsidTr="000F647F">
        <w:tc>
          <w:tcPr>
            <w:tcW w:w="3114" w:type="dxa"/>
          </w:tcPr>
          <w:p w:rsidR="002F0050" w:rsidRPr="000F647F" w:rsidRDefault="002F0050" w:rsidP="000F647F">
            <w:pPr>
              <w:rPr>
                <w:rFonts w:ascii="Verdana" w:hAnsi="Verdana"/>
                <w:iCs/>
                <w:sz w:val="20"/>
                <w:szCs w:val="20"/>
              </w:rPr>
            </w:pPr>
            <w:r w:rsidRPr="000F647F">
              <w:rPr>
                <w:rFonts w:ascii="Verdana" w:hAnsi="Verdana"/>
                <w:iCs/>
                <w:sz w:val="20"/>
                <w:szCs w:val="20"/>
              </w:rPr>
              <w:lastRenderedPageBreak/>
              <w:t>Nazwa procedury</w:t>
            </w:r>
          </w:p>
        </w:tc>
        <w:tc>
          <w:tcPr>
            <w:tcW w:w="6095" w:type="dxa"/>
          </w:tcPr>
          <w:p w:rsidR="002F0050" w:rsidRPr="002C2365" w:rsidRDefault="00E16961" w:rsidP="000F647F">
            <w:pPr>
              <w:rPr>
                <w:rFonts w:ascii="Verdana" w:hAnsi="Verdana"/>
                <w:b/>
                <w:bCs/>
                <w:sz w:val="20"/>
                <w:szCs w:val="20"/>
              </w:rPr>
            </w:pPr>
            <w:r w:rsidRPr="002C2365">
              <w:rPr>
                <w:rFonts w:ascii="Verdana" w:hAnsi="Verdana"/>
                <w:b/>
                <w:bCs/>
                <w:sz w:val="20"/>
                <w:szCs w:val="20"/>
              </w:rPr>
              <w:t>P</w:t>
            </w:r>
            <w:r w:rsidR="000F647F" w:rsidRPr="002C2365">
              <w:rPr>
                <w:rFonts w:ascii="Verdana" w:hAnsi="Verdana"/>
                <w:b/>
                <w:bCs/>
                <w:sz w:val="20"/>
                <w:szCs w:val="20"/>
              </w:rPr>
              <w:t>rocedura zaprojektowania i </w:t>
            </w:r>
            <w:r w:rsidR="002F0050" w:rsidRPr="002C2365">
              <w:rPr>
                <w:rFonts w:ascii="Verdana" w:hAnsi="Verdana"/>
                <w:b/>
                <w:bCs/>
                <w:sz w:val="20"/>
                <w:szCs w:val="20"/>
              </w:rPr>
              <w:t xml:space="preserve">wdrożenia przez FA procesu oszacowania </w:t>
            </w:r>
            <w:proofErr w:type="spellStart"/>
            <w:r w:rsidR="002F0050" w:rsidRPr="002C2365">
              <w:rPr>
                <w:rFonts w:ascii="Verdana" w:hAnsi="Verdana"/>
                <w:b/>
                <w:bCs/>
                <w:sz w:val="20"/>
                <w:szCs w:val="20"/>
              </w:rPr>
              <w:t>ryzyk</w:t>
            </w:r>
            <w:proofErr w:type="spellEnd"/>
            <w:r w:rsidR="002F0050" w:rsidRPr="002C2365">
              <w:rPr>
                <w:rFonts w:ascii="Verdana" w:hAnsi="Verdana"/>
                <w:b/>
                <w:bCs/>
                <w:sz w:val="20"/>
                <w:szCs w:val="20"/>
              </w:rPr>
              <w:t>.</w:t>
            </w:r>
          </w:p>
        </w:tc>
      </w:tr>
      <w:tr w:rsidR="002F0050" w:rsidRPr="000F647F" w:rsidTr="000F647F">
        <w:tc>
          <w:tcPr>
            <w:tcW w:w="3114" w:type="dxa"/>
          </w:tcPr>
          <w:p w:rsidR="002F0050" w:rsidRPr="000F647F" w:rsidRDefault="002F0050" w:rsidP="000F647F">
            <w:pPr>
              <w:rPr>
                <w:rFonts w:ascii="Verdana" w:hAnsi="Verdana"/>
                <w:iCs/>
                <w:sz w:val="20"/>
                <w:szCs w:val="20"/>
              </w:rPr>
            </w:pPr>
            <w:r w:rsidRPr="000F647F">
              <w:rPr>
                <w:rFonts w:ascii="Verdana" w:hAnsi="Verdana"/>
                <w:iCs/>
                <w:sz w:val="20"/>
                <w:szCs w:val="20"/>
              </w:rPr>
              <w:t>Nr procedury</w:t>
            </w:r>
          </w:p>
        </w:tc>
        <w:tc>
          <w:tcPr>
            <w:tcW w:w="6095" w:type="dxa"/>
          </w:tcPr>
          <w:p w:rsidR="002F0050" w:rsidRPr="002C2365" w:rsidRDefault="002F0050" w:rsidP="000F647F">
            <w:pPr>
              <w:rPr>
                <w:rFonts w:ascii="Verdana" w:hAnsi="Verdana"/>
                <w:sz w:val="20"/>
                <w:szCs w:val="20"/>
              </w:rPr>
            </w:pPr>
            <w:r w:rsidRPr="002C2365">
              <w:rPr>
                <w:rFonts w:ascii="Verdana" w:hAnsi="Verdana"/>
                <w:sz w:val="20"/>
                <w:szCs w:val="20"/>
              </w:rPr>
              <w:t>1</w:t>
            </w:r>
          </w:p>
        </w:tc>
      </w:tr>
      <w:tr w:rsidR="002F0050" w:rsidRPr="000F647F" w:rsidTr="000F647F">
        <w:tc>
          <w:tcPr>
            <w:tcW w:w="3114" w:type="dxa"/>
          </w:tcPr>
          <w:p w:rsidR="002F0050" w:rsidRPr="000F647F" w:rsidRDefault="002F0050" w:rsidP="000F647F">
            <w:pPr>
              <w:rPr>
                <w:rFonts w:ascii="Verdana" w:hAnsi="Verdana"/>
                <w:iCs/>
                <w:sz w:val="20"/>
                <w:szCs w:val="20"/>
              </w:rPr>
            </w:pPr>
            <w:r w:rsidRPr="000F647F">
              <w:rPr>
                <w:rFonts w:ascii="Verdana" w:hAnsi="Verdana"/>
                <w:iCs/>
                <w:sz w:val="20"/>
                <w:szCs w:val="20"/>
              </w:rPr>
              <w:t>Procedura przygotowana przez</w:t>
            </w:r>
          </w:p>
        </w:tc>
        <w:tc>
          <w:tcPr>
            <w:tcW w:w="6095" w:type="dxa"/>
          </w:tcPr>
          <w:p w:rsidR="002F0050" w:rsidRPr="00E16961" w:rsidRDefault="00CF534A" w:rsidP="000F647F">
            <w:pPr>
              <w:rPr>
                <w:rFonts w:ascii="Verdana" w:hAnsi="Verdana"/>
                <w:sz w:val="20"/>
                <w:szCs w:val="20"/>
              </w:rPr>
            </w:pPr>
            <w:r>
              <w:rPr>
                <w:rFonts w:ascii="Verdana" w:hAnsi="Verdana"/>
                <w:sz w:val="20"/>
                <w:szCs w:val="20"/>
              </w:rPr>
              <w:t>Prezes Zarządu</w:t>
            </w:r>
            <w:r w:rsidR="002F0050" w:rsidRPr="00E16961">
              <w:rPr>
                <w:rFonts w:ascii="Verdana" w:hAnsi="Verdana"/>
                <w:sz w:val="20"/>
                <w:szCs w:val="20"/>
              </w:rPr>
              <w:t xml:space="preserve"> FA – b</w:t>
            </w:r>
            <w:r w:rsidR="00E16961" w:rsidRPr="00E16961">
              <w:rPr>
                <w:rFonts w:ascii="Verdana" w:hAnsi="Verdana"/>
                <w:sz w:val="20"/>
                <w:szCs w:val="20"/>
              </w:rPr>
              <w:t>iegły rewident – Grażyna Bamber</w:t>
            </w:r>
          </w:p>
        </w:tc>
      </w:tr>
      <w:tr w:rsidR="002F0050" w:rsidRPr="000F647F" w:rsidTr="000F647F">
        <w:tc>
          <w:tcPr>
            <w:tcW w:w="3114" w:type="dxa"/>
          </w:tcPr>
          <w:p w:rsidR="002F0050" w:rsidRPr="000F647F" w:rsidRDefault="002F0050" w:rsidP="000F647F">
            <w:pPr>
              <w:rPr>
                <w:rFonts w:ascii="Verdana" w:hAnsi="Verdana"/>
                <w:iCs/>
                <w:sz w:val="20"/>
                <w:szCs w:val="20"/>
              </w:rPr>
            </w:pPr>
            <w:r w:rsidRPr="000F647F">
              <w:rPr>
                <w:rFonts w:ascii="Verdana" w:hAnsi="Verdana"/>
                <w:iCs/>
                <w:sz w:val="20"/>
                <w:szCs w:val="20"/>
              </w:rPr>
              <w:t>Procedura zatwierdzona przez</w:t>
            </w:r>
          </w:p>
        </w:tc>
        <w:tc>
          <w:tcPr>
            <w:tcW w:w="6095" w:type="dxa"/>
          </w:tcPr>
          <w:p w:rsidR="002F0050" w:rsidRPr="00E16961" w:rsidRDefault="00CF534A" w:rsidP="000F647F">
            <w:pPr>
              <w:rPr>
                <w:rFonts w:ascii="Verdana" w:hAnsi="Verdana"/>
                <w:sz w:val="20"/>
                <w:szCs w:val="20"/>
              </w:rPr>
            </w:pPr>
            <w:r>
              <w:rPr>
                <w:rFonts w:ascii="Verdana" w:hAnsi="Verdana"/>
                <w:sz w:val="20"/>
                <w:szCs w:val="20"/>
              </w:rPr>
              <w:t>Prezes Zarządu</w:t>
            </w:r>
            <w:r w:rsidR="002F0050" w:rsidRPr="00E16961">
              <w:rPr>
                <w:rFonts w:ascii="Verdana" w:hAnsi="Verdana"/>
                <w:sz w:val="20"/>
                <w:szCs w:val="20"/>
              </w:rPr>
              <w:t xml:space="preserve"> FA – b</w:t>
            </w:r>
            <w:r w:rsidR="00E16961" w:rsidRPr="00E16961">
              <w:rPr>
                <w:rFonts w:ascii="Verdana" w:hAnsi="Verdana"/>
                <w:sz w:val="20"/>
                <w:szCs w:val="20"/>
              </w:rPr>
              <w:t>iegły rewident – Grażyna Bamber</w:t>
            </w:r>
          </w:p>
        </w:tc>
      </w:tr>
      <w:tr w:rsidR="002F0050" w:rsidRPr="000F647F" w:rsidTr="000F647F">
        <w:tc>
          <w:tcPr>
            <w:tcW w:w="3114" w:type="dxa"/>
          </w:tcPr>
          <w:p w:rsidR="002F0050" w:rsidRPr="000F647F" w:rsidRDefault="002F0050" w:rsidP="000F647F">
            <w:pPr>
              <w:rPr>
                <w:rFonts w:ascii="Verdana" w:hAnsi="Verdana"/>
                <w:iCs/>
                <w:sz w:val="20"/>
                <w:szCs w:val="20"/>
              </w:rPr>
            </w:pPr>
            <w:r w:rsidRPr="000F647F">
              <w:rPr>
                <w:rFonts w:ascii="Verdana" w:hAnsi="Verdana"/>
                <w:iCs/>
                <w:sz w:val="20"/>
                <w:szCs w:val="20"/>
              </w:rPr>
              <w:t>Data zatwierdzenia procedury</w:t>
            </w:r>
          </w:p>
        </w:tc>
        <w:tc>
          <w:tcPr>
            <w:tcW w:w="6095" w:type="dxa"/>
          </w:tcPr>
          <w:p w:rsidR="002F0050" w:rsidRPr="002C2365" w:rsidRDefault="00CF534A" w:rsidP="000F647F">
            <w:pPr>
              <w:rPr>
                <w:rFonts w:ascii="Verdana" w:hAnsi="Verdana"/>
                <w:sz w:val="20"/>
                <w:szCs w:val="20"/>
              </w:rPr>
            </w:pPr>
            <w:r>
              <w:rPr>
                <w:rFonts w:ascii="Verdana" w:hAnsi="Verdana"/>
                <w:sz w:val="20"/>
                <w:szCs w:val="20"/>
              </w:rPr>
              <w:t>11.01.2023</w:t>
            </w:r>
            <w:r w:rsidR="002F0050" w:rsidRPr="002C2365">
              <w:rPr>
                <w:rFonts w:ascii="Verdana" w:hAnsi="Verdana"/>
                <w:sz w:val="20"/>
                <w:szCs w:val="20"/>
              </w:rPr>
              <w:t xml:space="preserve"> r.</w:t>
            </w:r>
          </w:p>
        </w:tc>
      </w:tr>
      <w:tr w:rsidR="002F0050" w:rsidRPr="000F647F" w:rsidTr="000F647F">
        <w:tc>
          <w:tcPr>
            <w:tcW w:w="3114" w:type="dxa"/>
          </w:tcPr>
          <w:p w:rsidR="002F0050" w:rsidRPr="000F647F" w:rsidRDefault="002F0050" w:rsidP="000F647F">
            <w:pPr>
              <w:rPr>
                <w:rFonts w:ascii="Verdana" w:hAnsi="Verdana"/>
                <w:iCs/>
                <w:sz w:val="20"/>
                <w:szCs w:val="20"/>
              </w:rPr>
            </w:pPr>
            <w:r w:rsidRPr="000F647F">
              <w:rPr>
                <w:rFonts w:ascii="Verdana" w:hAnsi="Verdana"/>
                <w:iCs/>
                <w:sz w:val="20"/>
                <w:szCs w:val="20"/>
              </w:rPr>
              <w:t>Procedura obowiązuje od</w:t>
            </w:r>
          </w:p>
        </w:tc>
        <w:tc>
          <w:tcPr>
            <w:tcW w:w="6095" w:type="dxa"/>
          </w:tcPr>
          <w:p w:rsidR="002F0050" w:rsidRPr="002C2365" w:rsidRDefault="00CF534A" w:rsidP="000F647F">
            <w:pPr>
              <w:rPr>
                <w:rFonts w:ascii="Verdana" w:hAnsi="Verdana"/>
                <w:sz w:val="20"/>
                <w:szCs w:val="20"/>
              </w:rPr>
            </w:pPr>
            <w:r>
              <w:rPr>
                <w:rFonts w:ascii="Verdana" w:hAnsi="Verdana"/>
                <w:sz w:val="20"/>
                <w:szCs w:val="20"/>
              </w:rPr>
              <w:t>1</w:t>
            </w:r>
            <w:r w:rsidR="002F0050" w:rsidRPr="002C2365">
              <w:rPr>
                <w:rFonts w:ascii="Verdana" w:hAnsi="Verdana"/>
                <w:sz w:val="20"/>
                <w:szCs w:val="20"/>
              </w:rPr>
              <w:t>1.01.2023 r.</w:t>
            </w:r>
          </w:p>
        </w:tc>
      </w:tr>
    </w:tbl>
    <w:p w:rsidR="002F0050" w:rsidRDefault="002F0050" w:rsidP="002F0050">
      <w:pPr>
        <w:jc w:val="both"/>
        <w:rPr>
          <w:b/>
          <w:bCs/>
          <w:i/>
        </w:rPr>
      </w:pPr>
    </w:p>
    <w:p w:rsidR="002F0050" w:rsidRPr="000F647F" w:rsidRDefault="002F0050" w:rsidP="002F0050">
      <w:pPr>
        <w:jc w:val="both"/>
        <w:rPr>
          <w:rFonts w:ascii="Verdana" w:hAnsi="Verdana"/>
          <w:iCs/>
          <w:sz w:val="20"/>
          <w:szCs w:val="20"/>
        </w:rPr>
      </w:pPr>
      <w:r w:rsidRPr="000F647F">
        <w:rPr>
          <w:rFonts w:ascii="Verdana" w:hAnsi="Verdana"/>
          <w:iCs/>
          <w:sz w:val="20"/>
          <w:szCs w:val="20"/>
        </w:rPr>
        <w:t xml:space="preserve">Celem procedury jest ustalenie celów jakości, identyfikacja i oszacowanie </w:t>
      </w:r>
      <w:proofErr w:type="spellStart"/>
      <w:r w:rsidRPr="000F647F">
        <w:rPr>
          <w:rFonts w:ascii="Verdana" w:hAnsi="Verdana"/>
          <w:iCs/>
          <w:sz w:val="20"/>
          <w:szCs w:val="20"/>
        </w:rPr>
        <w:t>ryzyk</w:t>
      </w:r>
      <w:proofErr w:type="spellEnd"/>
      <w:r w:rsidRPr="000F647F">
        <w:rPr>
          <w:rFonts w:ascii="Verdana" w:hAnsi="Verdana"/>
          <w:iCs/>
          <w:sz w:val="20"/>
          <w:szCs w:val="20"/>
        </w:rPr>
        <w:t xml:space="preserve"> jakości oraz zaprojektowanie i wdrożenie reakcji w odpowiedzi na ryzyka jakości.</w:t>
      </w:r>
    </w:p>
    <w:p w:rsidR="002F0050" w:rsidRPr="000F647F" w:rsidRDefault="006F28E5" w:rsidP="00ED6540">
      <w:pPr>
        <w:pStyle w:val="Akapitzlist"/>
        <w:numPr>
          <w:ilvl w:val="0"/>
          <w:numId w:val="1"/>
        </w:numPr>
        <w:jc w:val="both"/>
        <w:rPr>
          <w:rFonts w:ascii="Verdana" w:hAnsi="Verdana"/>
          <w:sz w:val="20"/>
          <w:szCs w:val="20"/>
        </w:rPr>
      </w:pPr>
      <w:r>
        <w:rPr>
          <w:rFonts w:ascii="Verdana" w:hAnsi="Verdana"/>
          <w:sz w:val="20"/>
          <w:szCs w:val="20"/>
        </w:rPr>
        <w:t>Prezes Zarządu</w:t>
      </w:r>
      <w:r w:rsidR="002F0050" w:rsidRPr="000F647F">
        <w:rPr>
          <w:rFonts w:ascii="Verdana" w:hAnsi="Verdana"/>
          <w:sz w:val="20"/>
          <w:szCs w:val="20"/>
        </w:rPr>
        <w:t xml:space="preserve"> FA – biegły rewident jest odpowiedzialny za proces oszacowania ryzyka w ramach poszczególnych elementów SWKJ/SZJ (ład korporacyjny i przywództwo, stosowne wymogi etyczne, akceptacja i kontynuacja relacji z klientem oraz konkretnych zleceń, wykonywanie zlecenia, zasoby, informacje i komunikacja, monitorowanie i korygowanie). </w:t>
      </w:r>
    </w:p>
    <w:p w:rsidR="002F0050" w:rsidRPr="000F647F" w:rsidRDefault="002F0050" w:rsidP="002F0050">
      <w:pPr>
        <w:pStyle w:val="Akapitzlist"/>
        <w:jc w:val="both"/>
        <w:rPr>
          <w:rFonts w:ascii="Verdana" w:hAnsi="Verdana"/>
          <w:sz w:val="20"/>
          <w:szCs w:val="20"/>
        </w:rPr>
      </w:pPr>
    </w:p>
    <w:p w:rsidR="002F0050" w:rsidRPr="000F647F" w:rsidRDefault="006F28E5" w:rsidP="00ED6540">
      <w:pPr>
        <w:pStyle w:val="Akapitzlist"/>
        <w:numPr>
          <w:ilvl w:val="0"/>
          <w:numId w:val="1"/>
        </w:numPr>
        <w:jc w:val="both"/>
        <w:rPr>
          <w:rFonts w:ascii="Verdana" w:hAnsi="Verdana"/>
          <w:sz w:val="20"/>
          <w:szCs w:val="20"/>
        </w:rPr>
      </w:pPr>
      <w:r>
        <w:rPr>
          <w:rFonts w:ascii="Verdana" w:hAnsi="Verdana"/>
          <w:sz w:val="20"/>
          <w:szCs w:val="20"/>
        </w:rPr>
        <w:t>Prezes Zarządu</w:t>
      </w:r>
      <w:r w:rsidR="002F0050" w:rsidRPr="000F647F">
        <w:rPr>
          <w:rFonts w:ascii="Verdana" w:hAnsi="Verdana"/>
          <w:sz w:val="20"/>
          <w:szCs w:val="20"/>
        </w:rPr>
        <w:t xml:space="preserve"> FA – biegły rewident, cyklicznie:</w:t>
      </w:r>
    </w:p>
    <w:p w:rsidR="002F0050" w:rsidRPr="000F647F" w:rsidRDefault="000F647F" w:rsidP="00ED6540">
      <w:pPr>
        <w:pStyle w:val="Akapitzlist"/>
        <w:numPr>
          <w:ilvl w:val="1"/>
          <w:numId w:val="32"/>
        </w:numPr>
        <w:ind w:left="709"/>
        <w:jc w:val="both"/>
        <w:rPr>
          <w:rFonts w:ascii="Verdana" w:hAnsi="Verdana"/>
          <w:sz w:val="20"/>
          <w:szCs w:val="20"/>
        </w:rPr>
      </w:pPr>
      <w:r>
        <w:rPr>
          <w:rFonts w:ascii="Verdana" w:hAnsi="Verdana"/>
          <w:sz w:val="20"/>
          <w:szCs w:val="20"/>
        </w:rPr>
        <w:t>ustala cele jakości;</w:t>
      </w:r>
    </w:p>
    <w:p w:rsidR="002F0050" w:rsidRPr="000F647F" w:rsidRDefault="002F0050" w:rsidP="00ED6540">
      <w:pPr>
        <w:pStyle w:val="Akapitzlist"/>
        <w:numPr>
          <w:ilvl w:val="1"/>
          <w:numId w:val="32"/>
        </w:numPr>
        <w:ind w:left="709"/>
        <w:jc w:val="both"/>
        <w:rPr>
          <w:rFonts w:ascii="Verdana" w:hAnsi="Verdana"/>
          <w:sz w:val="20"/>
          <w:szCs w:val="20"/>
        </w:rPr>
      </w:pPr>
      <w:r w:rsidRPr="000F647F">
        <w:rPr>
          <w:rFonts w:ascii="Verdana" w:hAnsi="Verdana"/>
          <w:sz w:val="20"/>
          <w:szCs w:val="20"/>
        </w:rPr>
        <w:t>identyfik</w:t>
      </w:r>
      <w:r w:rsidR="000F647F">
        <w:rPr>
          <w:rFonts w:ascii="Verdana" w:hAnsi="Verdana"/>
          <w:sz w:val="20"/>
          <w:szCs w:val="20"/>
        </w:rPr>
        <w:t>uje i oszacowuje ryzyka jakości;</w:t>
      </w:r>
    </w:p>
    <w:p w:rsidR="002F0050" w:rsidRPr="000F647F" w:rsidRDefault="002F0050" w:rsidP="00ED6540">
      <w:pPr>
        <w:pStyle w:val="Akapitzlist"/>
        <w:numPr>
          <w:ilvl w:val="1"/>
          <w:numId w:val="32"/>
        </w:numPr>
        <w:ind w:left="709"/>
        <w:jc w:val="both"/>
        <w:rPr>
          <w:rFonts w:ascii="Verdana" w:hAnsi="Verdana"/>
          <w:sz w:val="20"/>
          <w:szCs w:val="20"/>
        </w:rPr>
      </w:pPr>
      <w:r w:rsidRPr="000F647F">
        <w:rPr>
          <w:rFonts w:ascii="Verdana" w:hAnsi="Verdana"/>
          <w:sz w:val="20"/>
          <w:szCs w:val="20"/>
        </w:rPr>
        <w:t>projektuje i wdraża reakcje na ryzyka jakości</w:t>
      </w:r>
      <w:r w:rsidR="000F647F">
        <w:rPr>
          <w:rFonts w:ascii="Verdana" w:hAnsi="Verdana"/>
          <w:sz w:val="20"/>
          <w:szCs w:val="20"/>
        </w:rPr>
        <w:t>;</w:t>
      </w:r>
    </w:p>
    <w:p w:rsidR="002F0050" w:rsidRPr="000F647F" w:rsidRDefault="002F0050" w:rsidP="00ED6540">
      <w:pPr>
        <w:pStyle w:val="Akapitzlist"/>
        <w:numPr>
          <w:ilvl w:val="1"/>
          <w:numId w:val="32"/>
        </w:numPr>
        <w:ind w:left="709"/>
        <w:jc w:val="both"/>
        <w:rPr>
          <w:rFonts w:ascii="Verdana" w:hAnsi="Verdana"/>
          <w:sz w:val="20"/>
          <w:szCs w:val="20"/>
        </w:rPr>
      </w:pPr>
      <w:r w:rsidRPr="000F647F">
        <w:rPr>
          <w:rFonts w:ascii="Verdana" w:hAnsi="Verdana"/>
          <w:sz w:val="20"/>
          <w:szCs w:val="20"/>
        </w:rPr>
        <w:t xml:space="preserve">identyfikuje informacje wskazujące na konieczność dodania nowych lub modyfikacji istniejących celów jakości, </w:t>
      </w:r>
      <w:proofErr w:type="spellStart"/>
      <w:r w:rsidRPr="000F647F">
        <w:rPr>
          <w:rFonts w:ascii="Verdana" w:hAnsi="Verdana"/>
          <w:sz w:val="20"/>
          <w:szCs w:val="20"/>
        </w:rPr>
        <w:t>ryzyk</w:t>
      </w:r>
      <w:proofErr w:type="spellEnd"/>
      <w:r w:rsidRPr="000F647F">
        <w:rPr>
          <w:rFonts w:ascii="Verdana" w:hAnsi="Verdana"/>
          <w:sz w:val="20"/>
          <w:szCs w:val="20"/>
        </w:rPr>
        <w:t xml:space="preserve"> jakości lub reakcji.</w:t>
      </w:r>
    </w:p>
    <w:p w:rsidR="002F0050" w:rsidRPr="000F647F" w:rsidRDefault="002F0050" w:rsidP="002F0050">
      <w:pPr>
        <w:pStyle w:val="Akapitzlist"/>
        <w:ind w:left="1440"/>
        <w:jc w:val="both"/>
        <w:rPr>
          <w:rFonts w:ascii="Verdana" w:hAnsi="Verdana"/>
          <w:sz w:val="20"/>
          <w:szCs w:val="20"/>
        </w:rPr>
      </w:pPr>
    </w:p>
    <w:p w:rsidR="002F0050" w:rsidRDefault="002F0050" w:rsidP="00ED6540">
      <w:pPr>
        <w:pStyle w:val="Akapitzlist"/>
        <w:numPr>
          <w:ilvl w:val="0"/>
          <w:numId w:val="1"/>
        </w:numPr>
        <w:jc w:val="both"/>
        <w:rPr>
          <w:rFonts w:ascii="Verdana" w:hAnsi="Verdana"/>
          <w:sz w:val="20"/>
          <w:szCs w:val="20"/>
        </w:rPr>
      </w:pPr>
      <w:r w:rsidRPr="000F647F">
        <w:rPr>
          <w:rFonts w:ascii="Verdana" w:hAnsi="Verdana"/>
          <w:sz w:val="20"/>
          <w:szCs w:val="20"/>
        </w:rPr>
        <w:t xml:space="preserve">W ramach identyfikacji i oszacowania </w:t>
      </w:r>
      <w:proofErr w:type="spellStart"/>
      <w:r w:rsidRPr="000F647F">
        <w:rPr>
          <w:rFonts w:ascii="Verdana" w:hAnsi="Verdana"/>
          <w:sz w:val="20"/>
          <w:szCs w:val="20"/>
        </w:rPr>
        <w:t>ryzyk</w:t>
      </w:r>
      <w:proofErr w:type="spellEnd"/>
      <w:r w:rsidR="006F28E5">
        <w:rPr>
          <w:rFonts w:ascii="Verdana" w:hAnsi="Verdana"/>
          <w:sz w:val="20"/>
          <w:szCs w:val="20"/>
        </w:rPr>
        <w:t xml:space="preserve"> jakości, Prezes Zarządu</w:t>
      </w:r>
      <w:r w:rsidRPr="000F647F">
        <w:rPr>
          <w:rFonts w:ascii="Verdana" w:hAnsi="Verdana"/>
          <w:sz w:val="20"/>
          <w:szCs w:val="20"/>
        </w:rPr>
        <w:t xml:space="preserve"> FA – biegły rewident:</w:t>
      </w:r>
    </w:p>
    <w:p w:rsidR="000F647F" w:rsidRPr="000F647F" w:rsidRDefault="000F647F" w:rsidP="000F647F">
      <w:pPr>
        <w:pStyle w:val="Akapitzlist"/>
        <w:jc w:val="both"/>
        <w:rPr>
          <w:rFonts w:ascii="Verdana" w:hAnsi="Verdana"/>
          <w:sz w:val="20"/>
          <w:szCs w:val="20"/>
        </w:rPr>
      </w:pPr>
    </w:p>
    <w:p w:rsidR="002F0050" w:rsidRPr="000F647F" w:rsidRDefault="000F647F" w:rsidP="00ED6540">
      <w:pPr>
        <w:pStyle w:val="Akapitzlist"/>
        <w:numPr>
          <w:ilvl w:val="1"/>
          <w:numId w:val="32"/>
        </w:numPr>
        <w:ind w:left="709"/>
        <w:jc w:val="both"/>
        <w:rPr>
          <w:rFonts w:ascii="Verdana" w:hAnsi="Verdana"/>
          <w:sz w:val="20"/>
          <w:szCs w:val="20"/>
        </w:rPr>
      </w:pPr>
      <w:r>
        <w:rPr>
          <w:rFonts w:ascii="Verdana" w:hAnsi="Verdana"/>
          <w:sz w:val="20"/>
          <w:szCs w:val="20"/>
        </w:rPr>
        <w:t>u</w:t>
      </w:r>
      <w:r w:rsidR="002F0050" w:rsidRPr="000F647F">
        <w:rPr>
          <w:rFonts w:ascii="Verdana" w:hAnsi="Verdana"/>
          <w:sz w:val="20"/>
          <w:szCs w:val="20"/>
        </w:rPr>
        <w:t>zyskuje zrozumienie warunków, zdarzeń, okoliczności, działań lub zaniechań, które mogą niekorzystnie wpł</w:t>
      </w:r>
      <w:r w:rsidR="0064609A">
        <w:rPr>
          <w:rFonts w:ascii="Verdana" w:hAnsi="Verdana"/>
          <w:sz w:val="20"/>
          <w:szCs w:val="20"/>
        </w:rPr>
        <w:t>ynąć na osiąganie celów jakości;</w:t>
      </w:r>
    </w:p>
    <w:p w:rsidR="002F0050" w:rsidRPr="000F647F" w:rsidRDefault="000F647F" w:rsidP="00ED6540">
      <w:pPr>
        <w:pStyle w:val="Akapitzlist"/>
        <w:numPr>
          <w:ilvl w:val="1"/>
          <w:numId w:val="32"/>
        </w:numPr>
        <w:ind w:left="709"/>
        <w:jc w:val="both"/>
        <w:rPr>
          <w:rFonts w:ascii="Verdana" w:hAnsi="Verdana"/>
          <w:sz w:val="20"/>
          <w:szCs w:val="20"/>
        </w:rPr>
      </w:pPr>
      <w:r>
        <w:rPr>
          <w:rFonts w:ascii="Verdana" w:hAnsi="Verdana"/>
          <w:sz w:val="20"/>
          <w:szCs w:val="20"/>
        </w:rPr>
        <w:t>u</w:t>
      </w:r>
      <w:r w:rsidR="002F0050" w:rsidRPr="000F647F">
        <w:rPr>
          <w:rFonts w:ascii="Verdana" w:hAnsi="Verdana"/>
          <w:sz w:val="20"/>
          <w:szCs w:val="20"/>
        </w:rPr>
        <w:t>zyskuje zrozumienie ryzyka, tzn. w jaki sposób warunki, zdarzenia, okoliczności, działania lub zaniechania mogą niekorzystnie wpłynąć na osiąganie celów jakości</w:t>
      </w:r>
      <w:r w:rsidR="0064609A">
        <w:rPr>
          <w:rFonts w:ascii="Verdana" w:hAnsi="Verdana"/>
          <w:sz w:val="20"/>
          <w:szCs w:val="20"/>
        </w:rPr>
        <w:t>;</w:t>
      </w:r>
      <w:r w:rsidR="002F0050" w:rsidRPr="000F647F">
        <w:rPr>
          <w:rFonts w:ascii="Verdana" w:hAnsi="Verdana"/>
          <w:sz w:val="20"/>
          <w:szCs w:val="20"/>
        </w:rPr>
        <w:t xml:space="preserve"> </w:t>
      </w:r>
      <w:r w:rsidR="0064609A">
        <w:rPr>
          <w:rFonts w:ascii="Verdana" w:hAnsi="Verdana"/>
          <w:sz w:val="20"/>
          <w:szCs w:val="20"/>
        </w:rPr>
        <w:t>(</w:t>
      </w:r>
      <w:r w:rsidR="002F0050" w:rsidRPr="000F647F">
        <w:rPr>
          <w:rFonts w:ascii="Verdana" w:hAnsi="Verdana"/>
          <w:sz w:val="20"/>
          <w:szCs w:val="20"/>
        </w:rPr>
        <w:t>Załącznik A – Warunki i zdarzenia</w:t>
      </w:r>
      <w:r w:rsidR="0064609A">
        <w:rPr>
          <w:rFonts w:ascii="Verdana" w:hAnsi="Verdana"/>
          <w:sz w:val="20"/>
          <w:szCs w:val="20"/>
        </w:rPr>
        <w:t>)</w:t>
      </w:r>
    </w:p>
    <w:p w:rsidR="002F0050" w:rsidRPr="000F647F" w:rsidRDefault="000F647F" w:rsidP="00ED6540">
      <w:pPr>
        <w:pStyle w:val="Akapitzlist"/>
        <w:numPr>
          <w:ilvl w:val="1"/>
          <w:numId w:val="32"/>
        </w:numPr>
        <w:ind w:left="709"/>
        <w:jc w:val="both"/>
        <w:rPr>
          <w:rFonts w:ascii="Verdana" w:hAnsi="Verdana"/>
          <w:sz w:val="20"/>
          <w:szCs w:val="20"/>
        </w:rPr>
      </w:pPr>
      <w:r>
        <w:rPr>
          <w:rFonts w:ascii="Verdana" w:hAnsi="Verdana"/>
          <w:sz w:val="20"/>
          <w:szCs w:val="20"/>
        </w:rPr>
        <w:t>d</w:t>
      </w:r>
      <w:r w:rsidR="002F0050" w:rsidRPr="000F647F">
        <w:rPr>
          <w:rFonts w:ascii="Verdana" w:hAnsi="Verdana"/>
          <w:sz w:val="20"/>
          <w:szCs w:val="20"/>
        </w:rPr>
        <w:t xml:space="preserve">okonuje identyfikacji i oszacowania </w:t>
      </w:r>
      <w:proofErr w:type="spellStart"/>
      <w:r w:rsidR="002F0050" w:rsidRPr="000F647F">
        <w:rPr>
          <w:rFonts w:ascii="Verdana" w:hAnsi="Verdana"/>
          <w:sz w:val="20"/>
          <w:szCs w:val="20"/>
        </w:rPr>
        <w:t>ryzyk</w:t>
      </w:r>
      <w:proofErr w:type="spellEnd"/>
      <w:r w:rsidR="002F0050" w:rsidRPr="000F647F">
        <w:rPr>
          <w:rFonts w:ascii="Verdana" w:hAnsi="Verdana"/>
          <w:sz w:val="20"/>
          <w:szCs w:val="20"/>
        </w:rPr>
        <w:t xml:space="preserve"> jakości, czyli </w:t>
      </w:r>
      <w:proofErr w:type="spellStart"/>
      <w:r w:rsidR="002F0050" w:rsidRPr="000F647F">
        <w:rPr>
          <w:rFonts w:ascii="Verdana" w:hAnsi="Verdana"/>
          <w:sz w:val="20"/>
          <w:szCs w:val="20"/>
        </w:rPr>
        <w:t>ryzyk</w:t>
      </w:r>
      <w:proofErr w:type="spellEnd"/>
      <w:r w:rsidR="002F0050" w:rsidRPr="000F647F">
        <w:rPr>
          <w:rFonts w:ascii="Verdana" w:hAnsi="Verdana"/>
          <w:sz w:val="20"/>
          <w:szCs w:val="20"/>
        </w:rPr>
        <w:t>, co do których istnieje racjonalna możliwość ich wystąpienia oraz racjonalna możliwość wywarcia przez nie niekorzystnego wpływu, indywidualnie lub w połączen</w:t>
      </w:r>
      <w:r w:rsidRPr="000F647F">
        <w:rPr>
          <w:rFonts w:ascii="Verdana" w:hAnsi="Verdana"/>
          <w:sz w:val="20"/>
          <w:szCs w:val="20"/>
        </w:rPr>
        <w:t>iu z </w:t>
      </w:r>
      <w:r w:rsidR="002F0050" w:rsidRPr="000F647F">
        <w:rPr>
          <w:rFonts w:ascii="Verdana" w:hAnsi="Verdana"/>
          <w:sz w:val="20"/>
          <w:szCs w:val="20"/>
        </w:rPr>
        <w:t xml:space="preserve">innymi </w:t>
      </w:r>
      <w:proofErr w:type="spellStart"/>
      <w:r w:rsidR="002F0050" w:rsidRPr="000F647F">
        <w:rPr>
          <w:rFonts w:ascii="Verdana" w:hAnsi="Verdana"/>
          <w:sz w:val="20"/>
          <w:szCs w:val="20"/>
        </w:rPr>
        <w:t>ryzykami</w:t>
      </w:r>
      <w:proofErr w:type="spellEnd"/>
      <w:r w:rsidR="002F0050" w:rsidRPr="000F647F">
        <w:rPr>
          <w:rFonts w:ascii="Verdana" w:hAnsi="Verdana"/>
          <w:sz w:val="20"/>
          <w:szCs w:val="20"/>
        </w:rPr>
        <w:t xml:space="preserve"> na osiągnięcie jednego lub więcej celu jakości.</w:t>
      </w:r>
    </w:p>
    <w:p w:rsidR="000F647F" w:rsidRPr="000F647F" w:rsidRDefault="000F647F" w:rsidP="000F647F">
      <w:pPr>
        <w:pStyle w:val="Akapitzlist"/>
        <w:ind w:left="1134"/>
        <w:jc w:val="both"/>
        <w:rPr>
          <w:rFonts w:ascii="Verdana" w:hAnsi="Verdana"/>
          <w:sz w:val="20"/>
          <w:szCs w:val="20"/>
        </w:rPr>
      </w:pPr>
    </w:p>
    <w:p w:rsidR="002F0050" w:rsidRPr="000F647F" w:rsidRDefault="002F0050" w:rsidP="00ED6540">
      <w:pPr>
        <w:pStyle w:val="Akapitzlist"/>
        <w:numPr>
          <w:ilvl w:val="0"/>
          <w:numId w:val="1"/>
        </w:numPr>
        <w:jc w:val="both"/>
        <w:rPr>
          <w:rFonts w:ascii="Verdana" w:hAnsi="Verdana"/>
          <w:sz w:val="20"/>
          <w:szCs w:val="20"/>
        </w:rPr>
      </w:pPr>
      <w:r w:rsidRPr="000F647F">
        <w:rPr>
          <w:rFonts w:ascii="Verdana" w:hAnsi="Verdana" w:cs="Arial"/>
          <w:sz w:val="20"/>
          <w:szCs w:val="20"/>
        </w:rPr>
        <w:t>W ramach projektowania i wdrażania reakc</w:t>
      </w:r>
      <w:r w:rsidR="006F28E5">
        <w:rPr>
          <w:rFonts w:ascii="Verdana" w:hAnsi="Verdana" w:cs="Arial"/>
          <w:sz w:val="20"/>
          <w:szCs w:val="20"/>
        </w:rPr>
        <w:t xml:space="preserve">ji na ryzyka jakości, </w:t>
      </w:r>
      <w:r w:rsidR="006F28E5">
        <w:rPr>
          <w:rFonts w:ascii="Verdana" w:hAnsi="Verdana"/>
          <w:sz w:val="20"/>
          <w:szCs w:val="20"/>
        </w:rPr>
        <w:t>Prezes Zarządu</w:t>
      </w:r>
      <w:r w:rsidRPr="000F647F">
        <w:rPr>
          <w:rFonts w:ascii="Verdana" w:hAnsi="Verdana" w:cs="Arial"/>
          <w:sz w:val="20"/>
          <w:szCs w:val="20"/>
        </w:rPr>
        <w:t xml:space="preserve"> FA – biegły rewident, zapewnia odpowiednie zasoby ludzkie i systemowe oraz projektuje</w:t>
      </w:r>
      <w:r w:rsidR="000F647F">
        <w:rPr>
          <w:rFonts w:ascii="Verdana" w:hAnsi="Verdana" w:cs="Arial"/>
          <w:sz w:val="20"/>
          <w:szCs w:val="20"/>
        </w:rPr>
        <w:t xml:space="preserve"> i </w:t>
      </w:r>
      <w:r w:rsidRPr="000F647F">
        <w:rPr>
          <w:rFonts w:ascii="Verdana" w:hAnsi="Verdana" w:cs="Arial"/>
          <w:sz w:val="20"/>
          <w:szCs w:val="20"/>
        </w:rPr>
        <w:t>wdraża polityki i procedury oraz czynności prewencyjne i monitorujące.</w:t>
      </w:r>
    </w:p>
    <w:p w:rsidR="002F0050" w:rsidRPr="000F647F" w:rsidRDefault="002F0050" w:rsidP="002F0050">
      <w:pPr>
        <w:pStyle w:val="Akapitzlist"/>
        <w:ind w:left="709"/>
        <w:jc w:val="both"/>
        <w:rPr>
          <w:rFonts w:ascii="Verdana" w:hAnsi="Verdana"/>
          <w:sz w:val="20"/>
          <w:szCs w:val="20"/>
        </w:rPr>
      </w:pPr>
    </w:p>
    <w:p w:rsidR="002F0050" w:rsidRPr="000F647F" w:rsidRDefault="006F28E5" w:rsidP="00ED6540">
      <w:pPr>
        <w:pStyle w:val="Akapitzlist"/>
        <w:numPr>
          <w:ilvl w:val="0"/>
          <w:numId w:val="1"/>
        </w:numPr>
        <w:jc w:val="both"/>
        <w:rPr>
          <w:rFonts w:ascii="Verdana" w:hAnsi="Verdana"/>
          <w:sz w:val="20"/>
          <w:szCs w:val="20"/>
        </w:rPr>
      </w:pPr>
      <w:r>
        <w:rPr>
          <w:rFonts w:ascii="Verdana" w:hAnsi="Verdana"/>
          <w:sz w:val="20"/>
          <w:szCs w:val="20"/>
        </w:rPr>
        <w:t>Prezes Zarządu</w:t>
      </w:r>
      <w:r w:rsidR="002F0050" w:rsidRPr="000F647F">
        <w:rPr>
          <w:rFonts w:ascii="Verdana" w:hAnsi="Verdana" w:cs="Arial"/>
          <w:sz w:val="20"/>
          <w:szCs w:val="20"/>
        </w:rPr>
        <w:t xml:space="preserve"> FA – biegły rewident, cyklicznie analizuje zmiany rodzaju i okoliczności FA i jej zleceń oraz działania naprawcze uwzględniające słabości SWKJ/SZJ. W</w:t>
      </w:r>
      <w:r w:rsidR="000F647F">
        <w:rPr>
          <w:rFonts w:ascii="Verdana" w:hAnsi="Verdana" w:cs="Arial"/>
          <w:sz w:val="20"/>
          <w:szCs w:val="20"/>
        </w:rPr>
        <w:t> </w:t>
      </w:r>
      <w:r w:rsidR="002F0050" w:rsidRPr="000F647F">
        <w:rPr>
          <w:rFonts w:ascii="Verdana" w:hAnsi="Verdana" w:cs="Arial"/>
          <w:sz w:val="20"/>
          <w:szCs w:val="20"/>
        </w:rPr>
        <w:t xml:space="preserve">przypadku zidentyfikowania informacji wskazujących na konieczność dodania nowych lub modyfikacji istniejących celów jakości, </w:t>
      </w:r>
      <w:proofErr w:type="spellStart"/>
      <w:r w:rsidR="002F0050" w:rsidRPr="000F647F">
        <w:rPr>
          <w:rFonts w:ascii="Verdana" w:hAnsi="Verdana" w:cs="Arial"/>
          <w:sz w:val="20"/>
          <w:szCs w:val="20"/>
        </w:rPr>
        <w:t>ryzyk</w:t>
      </w:r>
      <w:proofErr w:type="spellEnd"/>
      <w:r w:rsidR="002F0050" w:rsidRPr="000F647F">
        <w:rPr>
          <w:rFonts w:ascii="Verdana" w:hAnsi="Verdana" w:cs="Arial"/>
          <w:sz w:val="20"/>
          <w:szCs w:val="20"/>
        </w:rPr>
        <w:t xml:space="preserve"> jakości lub reakcji, dokonuje stosownych uzupełnień.</w:t>
      </w:r>
    </w:p>
    <w:p w:rsidR="000F647F" w:rsidRPr="000F647F" w:rsidRDefault="000F647F" w:rsidP="000F647F">
      <w:pPr>
        <w:pStyle w:val="Akapitzlist"/>
        <w:rPr>
          <w:rFonts w:ascii="Verdana" w:hAnsi="Verdana"/>
          <w:sz w:val="20"/>
          <w:szCs w:val="20"/>
        </w:rPr>
      </w:pPr>
    </w:p>
    <w:p w:rsidR="000F647F" w:rsidRPr="000F647F" w:rsidRDefault="006F28E5" w:rsidP="00ED6540">
      <w:pPr>
        <w:pStyle w:val="Akapitzlist"/>
        <w:numPr>
          <w:ilvl w:val="0"/>
          <w:numId w:val="1"/>
        </w:numPr>
        <w:jc w:val="both"/>
        <w:rPr>
          <w:rFonts w:ascii="Verdana" w:hAnsi="Verdana"/>
          <w:sz w:val="20"/>
          <w:szCs w:val="20"/>
        </w:rPr>
      </w:pPr>
      <w:r>
        <w:rPr>
          <w:rFonts w:ascii="Verdana" w:hAnsi="Verdana"/>
          <w:sz w:val="20"/>
          <w:szCs w:val="20"/>
        </w:rPr>
        <w:lastRenderedPageBreak/>
        <w:t>Prezes Zarządu</w:t>
      </w:r>
      <w:r w:rsidR="002F0050" w:rsidRPr="000F647F">
        <w:rPr>
          <w:rFonts w:ascii="Verdana" w:hAnsi="Verdana" w:cs="Arial"/>
          <w:sz w:val="20"/>
          <w:szCs w:val="20"/>
        </w:rPr>
        <w:t xml:space="preserve"> FA – biegły rewident, dokumentuje proces oszacowania ryzyka dla poszczególnych elementów SWKJ/SZJ </w:t>
      </w:r>
      <w:bookmarkStart w:id="0" w:name="_Hlk122545903"/>
      <w:r w:rsidR="002F0050" w:rsidRPr="000F647F">
        <w:rPr>
          <w:rFonts w:ascii="Verdana" w:hAnsi="Verdana" w:cs="Arial"/>
          <w:color w:val="0070C0"/>
          <w:sz w:val="20"/>
          <w:szCs w:val="20"/>
        </w:rPr>
        <w:t xml:space="preserve">(Excel </w:t>
      </w:r>
      <w:r w:rsidR="002F0050" w:rsidRPr="000F647F">
        <w:rPr>
          <w:rFonts w:ascii="Verdana" w:hAnsi="Verdana" w:cs="Arial"/>
          <w:i/>
          <w:iCs/>
          <w:color w:val="0070C0"/>
          <w:sz w:val="20"/>
          <w:szCs w:val="20"/>
        </w:rPr>
        <w:t>Cele jakości, ryzyka jakości, reakcje FA)</w:t>
      </w:r>
      <w:r w:rsidR="002F0050" w:rsidRPr="000F647F">
        <w:rPr>
          <w:rFonts w:ascii="Verdana" w:hAnsi="Verdana" w:cs="Arial"/>
          <w:sz w:val="20"/>
          <w:szCs w:val="20"/>
        </w:rPr>
        <w:t>.</w:t>
      </w:r>
      <w:bookmarkEnd w:id="0"/>
    </w:p>
    <w:p w:rsidR="000F647F" w:rsidRPr="000F647F" w:rsidRDefault="000F647F" w:rsidP="000F647F">
      <w:pPr>
        <w:pStyle w:val="Akapitzlist"/>
        <w:rPr>
          <w:rFonts w:ascii="Verdana" w:hAnsi="Verdana"/>
          <w:sz w:val="20"/>
          <w:szCs w:val="20"/>
        </w:rPr>
      </w:pPr>
    </w:p>
    <w:p w:rsidR="002F0050" w:rsidRPr="000F647F" w:rsidRDefault="006F28E5" w:rsidP="00ED6540">
      <w:pPr>
        <w:pStyle w:val="Akapitzlist"/>
        <w:numPr>
          <w:ilvl w:val="0"/>
          <w:numId w:val="1"/>
        </w:numPr>
        <w:jc w:val="both"/>
        <w:rPr>
          <w:rFonts w:ascii="Verdana" w:hAnsi="Verdana"/>
          <w:sz w:val="20"/>
          <w:szCs w:val="20"/>
        </w:rPr>
      </w:pPr>
      <w:r>
        <w:rPr>
          <w:rFonts w:ascii="Verdana" w:hAnsi="Verdana"/>
          <w:sz w:val="20"/>
          <w:szCs w:val="20"/>
        </w:rPr>
        <w:t>Prezes Zarządu</w:t>
      </w:r>
      <w:r w:rsidR="002F0050" w:rsidRPr="000F647F">
        <w:rPr>
          <w:rFonts w:ascii="Verdana" w:hAnsi="Verdana" w:cs="Arial"/>
          <w:sz w:val="20"/>
          <w:szCs w:val="20"/>
        </w:rPr>
        <w:t xml:space="preserve"> FA – biegły rewident odpowiedzialny za S</w:t>
      </w:r>
      <w:r w:rsidR="000F647F">
        <w:rPr>
          <w:rFonts w:ascii="Verdana" w:hAnsi="Verdana" w:cs="Arial"/>
          <w:sz w:val="20"/>
          <w:szCs w:val="20"/>
        </w:rPr>
        <w:t>WKJ/SZJ ostatecznie analizuje i </w:t>
      </w:r>
      <w:r w:rsidR="002F0050" w:rsidRPr="000F647F">
        <w:rPr>
          <w:rFonts w:ascii="Verdana" w:hAnsi="Verdana" w:cs="Arial"/>
          <w:sz w:val="20"/>
          <w:szCs w:val="20"/>
        </w:rPr>
        <w:t xml:space="preserve">zatwierdza dokumenty </w:t>
      </w:r>
      <w:r w:rsidR="002F0050" w:rsidRPr="000F647F">
        <w:rPr>
          <w:rFonts w:ascii="Verdana" w:hAnsi="Verdana" w:cs="Arial"/>
          <w:color w:val="0070C0"/>
          <w:sz w:val="20"/>
          <w:szCs w:val="20"/>
        </w:rPr>
        <w:t xml:space="preserve">(Excel </w:t>
      </w:r>
      <w:r w:rsidR="002F0050" w:rsidRPr="000F647F">
        <w:rPr>
          <w:rFonts w:ascii="Verdana" w:hAnsi="Verdana" w:cs="Arial"/>
          <w:i/>
          <w:iCs/>
          <w:color w:val="0070C0"/>
          <w:sz w:val="20"/>
          <w:szCs w:val="20"/>
        </w:rPr>
        <w:t>Cele jakości, ryzyka jakości, reakcje FA</w:t>
      </w:r>
      <w:r w:rsidR="002F0050" w:rsidRPr="000F647F">
        <w:rPr>
          <w:rFonts w:ascii="Verdana" w:hAnsi="Verdana" w:cs="Arial"/>
          <w:iCs/>
          <w:color w:val="0070C0"/>
          <w:sz w:val="20"/>
          <w:szCs w:val="20"/>
        </w:rPr>
        <w:t>)</w:t>
      </w:r>
      <w:r w:rsidR="002F0050" w:rsidRPr="000F647F">
        <w:rPr>
          <w:rFonts w:ascii="Verdana" w:hAnsi="Verdana" w:cs="Arial"/>
          <w:i/>
          <w:iCs/>
          <w:color w:val="0070C0"/>
          <w:sz w:val="20"/>
          <w:szCs w:val="20"/>
        </w:rPr>
        <w:t xml:space="preserve"> </w:t>
      </w:r>
      <w:r w:rsidR="002F0050" w:rsidRPr="000F647F">
        <w:rPr>
          <w:rFonts w:ascii="Verdana" w:hAnsi="Verdana" w:cs="Arial"/>
          <w:sz w:val="20"/>
          <w:szCs w:val="20"/>
        </w:rPr>
        <w:t>dla poszczególnych elementów SWKJ/SZJ.</w:t>
      </w:r>
    </w:p>
    <w:p w:rsidR="002F0050" w:rsidRPr="000F647F" w:rsidRDefault="002F0050" w:rsidP="002F0050">
      <w:pPr>
        <w:jc w:val="both"/>
        <w:rPr>
          <w:rFonts w:ascii="Verdana" w:hAnsi="Verdana"/>
          <w:sz w:val="20"/>
          <w:szCs w:val="20"/>
        </w:rPr>
      </w:pPr>
    </w:p>
    <w:p w:rsidR="002F0050" w:rsidRPr="000F647F" w:rsidRDefault="002F0050" w:rsidP="002F0050">
      <w:pPr>
        <w:jc w:val="both"/>
        <w:rPr>
          <w:rFonts w:ascii="Verdana" w:hAnsi="Verdana"/>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1"/>
        <w:gridCol w:w="7187"/>
      </w:tblGrid>
      <w:tr w:rsidR="000F647F" w:rsidTr="000F647F">
        <w:trPr>
          <w:trHeight w:val="691"/>
        </w:trPr>
        <w:tc>
          <w:tcPr>
            <w:tcW w:w="1838" w:type="dxa"/>
          </w:tcPr>
          <w:p w:rsidR="000F647F" w:rsidRDefault="000F647F" w:rsidP="002F0050">
            <w:pPr>
              <w:jc w:val="both"/>
              <w:rPr>
                <w:rFonts w:ascii="Verdana" w:hAnsi="Verdana"/>
                <w:b/>
                <w:bCs/>
                <w:sz w:val="20"/>
                <w:szCs w:val="20"/>
              </w:rPr>
            </w:pPr>
            <w:r>
              <w:rPr>
                <w:rFonts w:ascii="Verdana" w:hAnsi="Verdana"/>
                <w:sz w:val="20"/>
                <w:szCs w:val="20"/>
              </w:rPr>
              <w:t>D</w:t>
            </w:r>
            <w:r w:rsidR="006F28E5">
              <w:rPr>
                <w:rFonts w:ascii="Verdana" w:hAnsi="Verdana"/>
                <w:sz w:val="20"/>
                <w:szCs w:val="20"/>
              </w:rPr>
              <w:t>ata:11.01.2023</w:t>
            </w:r>
            <w:r w:rsidR="00423F80">
              <w:rPr>
                <w:rFonts w:ascii="Verdana" w:hAnsi="Verdana"/>
                <w:sz w:val="20"/>
                <w:szCs w:val="20"/>
              </w:rPr>
              <w:t xml:space="preserve">r.    </w:t>
            </w:r>
          </w:p>
        </w:tc>
        <w:tc>
          <w:tcPr>
            <w:tcW w:w="7224" w:type="dxa"/>
          </w:tcPr>
          <w:p w:rsidR="000F647F" w:rsidRDefault="006F28E5" w:rsidP="002F0050">
            <w:pPr>
              <w:jc w:val="both"/>
              <w:rPr>
                <w:rFonts w:ascii="Verdana" w:hAnsi="Verdana"/>
                <w:b/>
                <w:bCs/>
                <w:sz w:val="20"/>
                <w:szCs w:val="20"/>
              </w:rPr>
            </w:pPr>
            <w:r>
              <w:rPr>
                <w:rFonts w:ascii="Verdana" w:hAnsi="Verdana"/>
                <w:sz w:val="20"/>
                <w:szCs w:val="20"/>
              </w:rPr>
              <w:t>Prezes Zarządu</w:t>
            </w:r>
            <w:r w:rsidRPr="000F647F">
              <w:rPr>
                <w:rFonts w:ascii="Verdana" w:hAnsi="Verdana"/>
                <w:sz w:val="20"/>
                <w:szCs w:val="20"/>
              </w:rPr>
              <w:t xml:space="preserve"> </w:t>
            </w:r>
            <w:r w:rsidR="000F647F" w:rsidRPr="000F647F">
              <w:rPr>
                <w:rFonts w:ascii="Verdana" w:hAnsi="Verdana"/>
                <w:sz w:val="20"/>
                <w:szCs w:val="20"/>
              </w:rPr>
              <w:t xml:space="preserve">FA – biegły rewident: </w:t>
            </w:r>
            <w:r w:rsidR="00423F80">
              <w:rPr>
                <w:rFonts w:ascii="Verdana" w:hAnsi="Verdana"/>
                <w:iCs/>
                <w:sz w:val="20"/>
                <w:szCs w:val="20"/>
              </w:rPr>
              <w:t>Grażyna Bamber</w:t>
            </w:r>
            <w:r>
              <w:rPr>
                <w:rFonts w:ascii="Verdana" w:hAnsi="Verdana"/>
                <w:sz w:val="20"/>
                <w:szCs w:val="20"/>
              </w:rPr>
              <w:t xml:space="preserve"> .……………………</w:t>
            </w:r>
          </w:p>
        </w:tc>
      </w:tr>
    </w:tbl>
    <w:p w:rsidR="002F0050" w:rsidRPr="000F647F" w:rsidRDefault="002F0050" w:rsidP="002F0050">
      <w:pPr>
        <w:jc w:val="both"/>
        <w:rPr>
          <w:rFonts w:ascii="Verdana" w:hAnsi="Verdana"/>
          <w:b/>
          <w:bCs/>
          <w:sz w:val="20"/>
          <w:szCs w:val="20"/>
        </w:rPr>
      </w:pPr>
    </w:p>
    <w:p w:rsidR="00FC0BBE" w:rsidRPr="000F647F" w:rsidRDefault="00FC0BBE" w:rsidP="002F0050">
      <w:pPr>
        <w:jc w:val="both"/>
        <w:rPr>
          <w:rFonts w:ascii="Verdana" w:hAnsi="Verdana"/>
          <w:b/>
          <w:bCs/>
          <w:sz w:val="20"/>
          <w:szCs w:val="20"/>
        </w:rPr>
      </w:pPr>
    </w:p>
    <w:p w:rsidR="009E5B9C" w:rsidRDefault="009E5B9C">
      <w:pPr>
        <w:rPr>
          <w:rFonts w:ascii="Verdana" w:hAnsi="Verdana"/>
          <w:b/>
          <w:bCs/>
          <w:sz w:val="20"/>
          <w:szCs w:val="20"/>
        </w:rPr>
      </w:pPr>
      <w:r>
        <w:rPr>
          <w:rFonts w:ascii="Verdana" w:hAnsi="Verdana"/>
          <w:b/>
          <w:bCs/>
          <w:sz w:val="20"/>
          <w:szCs w:val="20"/>
        </w:rPr>
        <w:br w:type="page"/>
      </w:r>
    </w:p>
    <w:tbl>
      <w:tblPr>
        <w:tblStyle w:val="Tabela-Siatka"/>
        <w:tblW w:w="9209" w:type="dxa"/>
        <w:tblLook w:val="04A0" w:firstRow="1" w:lastRow="0" w:firstColumn="1" w:lastColumn="0" w:noHBand="0" w:noVBand="1"/>
      </w:tblPr>
      <w:tblGrid>
        <w:gridCol w:w="3114"/>
        <w:gridCol w:w="6095"/>
      </w:tblGrid>
      <w:tr w:rsidR="00FC0BBE" w:rsidRPr="000F647F" w:rsidTr="000F647F">
        <w:tc>
          <w:tcPr>
            <w:tcW w:w="3114" w:type="dxa"/>
          </w:tcPr>
          <w:p w:rsidR="00FC0BBE" w:rsidRPr="000F647F" w:rsidRDefault="00FC0BBE" w:rsidP="000F647F">
            <w:pPr>
              <w:rPr>
                <w:rFonts w:ascii="Verdana" w:hAnsi="Verdana"/>
                <w:iCs/>
                <w:sz w:val="20"/>
                <w:szCs w:val="20"/>
              </w:rPr>
            </w:pPr>
            <w:r w:rsidRPr="000F647F">
              <w:rPr>
                <w:rFonts w:ascii="Verdana" w:hAnsi="Verdana"/>
                <w:iCs/>
                <w:sz w:val="20"/>
                <w:szCs w:val="20"/>
              </w:rPr>
              <w:lastRenderedPageBreak/>
              <w:t>Nazwa procedury</w:t>
            </w:r>
          </w:p>
        </w:tc>
        <w:tc>
          <w:tcPr>
            <w:tcW w:w="6095" w:type="dxa"/>
          </w:tcPr>
          <w:p w:rsidR="00FC0BBE" w:rsidRPr="000F647F" w:rsidRDefault="00423F80" w:rsidP="000F647F">
            <w:pPr>
              <w:rPr>
                <w:rFonts w:ascii="Verdana" w:hAnsi="Verdana"/>
                <w:b/>
                <w:bCs/>
                <w:i/>
                <w:sz w:val="20"/>
                <w:szCs w:val="20"/>
              </w:rPr>
            </w:pPr>
            <w:r>
              <w:rPr>
                <w:rFonts w:ascii="Verdana" w:hAnsi="Verdana"/>
                <w:b/>
                <w:bCs/>
                <w:i/>
                <w:sz w:val="20"/>
                <w:szCs w:val="20"/>
              </w:rPr>
              <w:t>P</w:t>
            </w:r>
            <w:r w:rsidR="00FC0BBE" w:rsidRPr="000F647F">
              <w:rPr>
                <w:rFonts w:ascii="Verdana" w:hAnsi="Verdana"/>
                <w:b/>
                <w:bCs/>
                <w:i/>
                <w:sz w:val="20"/>
                <w:szCs w:val="20"/>
              </w:rPr>
              <w:t>rocedura dotycząca ładu korporacyjnego i przywództwa</w:t>
            </w:r>
          </w:p>
        </w:tc>
      </w:tr>
      <w:tr w:rsidR="00FC0BBE" w:rsidRPr="000F647F" w:rsidTr="000F647F">
        <w:tc>
          <w:tcPr>
            <w:tcW w:w="3114" w:type="dxa"/>
          </w:tcPr>
          <w:p w:rsidR="00FC0BBE" w:rsidRPr="000F647F" w:rsidRDefault="00FC0BBE" w:rsidP="000F647F">
            <w:pPr>
              <w:rPr>
                <w:rFonts w:ascii="Verdana" w:hAnsi="Verdana"/>
                <w:iCs/>
                <w:sz w:val="20"/>
                <w:szCs w:val="20"/>
              </w:rPr>
            </w:pPr>
            <w:r w:rsidRPr="000F647F">
              <w:rPr>
                <w:rFonts w:ascii="Verdana" w:hAnsi="Verdana"/>
                <w:iCs/>
                <w:sz w:val="20"/>
                <w:szCs w:val="20"/>
              </w:rPr>
              <w:t>Nr procedury</w:t>
            </w:r>
          </w:p>
        </w:tc>
        <w:tc>
          <w:tcPr>
            <w:tcW w:w="6095" w:type="dxa"/>
          </w:tcPr>
          <w:p w:rsidR="00FC0BBE" w:rsidRPr="000F647F" w:rsidRDefault="00FC0BBE" w:rsidP="000F647F">
            <w:pPr>
              <w:rPr>
                <w:rFonts w:ascii="Verdana" w:hAnsi="Verdana"/>
                <w:i/>
                <w:sz w:val="20"/>
                <w:szCs w:val="20"/>
              </w:rPr>
            </w:pPr>
            <w:r w:rsidRPr="000F647F">
              <w:rPr>
                <w:rFonts w:ascii="Verdana" w:hAnsi="Verdana"/>
                <w:i/>
                <w:sz w:val="20"/>
                <w:szCs w:val="20"/>
              </w:rPr>
              <w:t>2</w:t>
            </w:r>
          </w:p>
        </w:tc>
      </w:tr>
      <w:tr w:rsidR="00FC0BBE" w:rsidRPr="000F647F" w:rsidTr="000F647F">
        <w:tc>
          <w:tcPr>
            <w:tcW w:w="3114" w:type="dxa"/>
          </w:tcPr>
          <w:p w:rsidR="00FC0BBE" w:rsidRPr="000F647F" w:rsidRDefault="00FC0BBE" w:rsidP="000F647F">
            <w:pPr>
              <w:rPr>
                <w:rFonts w:ascii="Verdana" w:hAnsi="Verdana"/>
                <w:iCs/>
                <w:sz w:val="20"/>
                <w:szCs w:val="20"/>
              </w:rPr>
            </w:pPr>
            <w:r w:rsidRPr="000F647F">
              <w:rPr>
                <w:rFonts w:ascii="Verdana" w:hAnsi="Verdana"/>
                <w:iCs/>
                <w:sz w:val="20"/>
                <w:szCs w:val="20"/>
              </w:rPr>
              <w:t>Procedura przygotowana przez</w:t>
            </w:r>
          </w:p>
        </w:tc>
        <w:tc>
          <w:tcPr>
            <w:tcW w:w="6095" w:type="dxa"/>
          </w:tcPr>
          <w:p w:rsidR="00FC0BBE" w:rsidRPr="002C2365" w:rsidRDefault="00A51D6C" w:rsidP="000F647F">
            <w:pPr>
              <w:rPr>
                <w:rFonts w:ascii="Verdana" w:hAnsi="Verdana"/>
                <w:sz w:val="20"/>
                <w:szCs w:val="20"/>
              </w:rPr>
            </w:pPr>
            <w:r>
              <w:rPr>
                <w:rFonts w:ascii="Verdana" w:hAnsi="Verdana"/>
                <w:sz w:val="20"/>
                <w:szCs w:val="20"/>
              </w:rPr>
              <w:t>Prezes Zarządu</w:t>
            </w:r>
            <w:r w:rsidR="00FC0BBE" w:rsidRPr="002C2365">
              <w:rPr>
                <w:rFonts w:ascii="Verdana" w:hAnsi="Verdana"/>
                <w:sz w:val="20"/>
                <w:szCs w:val="20"/>
              </w:rPr>
              <w:t xml:space="preserve"> FA b</w:t>
            </w:r>
            <w:r w:rsidR="00423F80" w:rsidRPr="002C2365">
              <w:rPr>
                <w:rFonts w:ascii="Verdana" w:hAnsi="Verdana"/>
                <w:sz w:val="20"/>
                <w:szCs w:val="20"/>
              </w:rPr>
              <w:t>iegły rewident – Grażyna Bamber</w:t>
            </w:r>
          </w:p>
        </w:tc>
      </w:tr>
      <w:tr w:rsidR="00FC0BBE" w:rsidRPr="000F647F" w:rsidTr="000F647F">
        <w:tc>
          <w:tcPr>
            <w:tcW w:w="3114" w:type="dxa"/>
          </w:tcPr>
          <w:p w:rsidR="00FC0BBE" w:rsidRPr="000F647F" w:rsidRDefault="00FC0BBE" w:rsidP="000F647F">
            <w:pPr>
              <w:rPr>
                <w:rFonts w:ascii="Verdana" w:hAnsi="Verdana"/>
                <w:iCs/>
                <w:sz w:val="20"/>
                <w:szCs w:val="20"/>
              </w:rPr>
            </w:pPr>
            <w:r w:rsidRPr="000F647F">
              <w:rPr>
                <w:rFonts w:ascii="Verdana" w:hAnsi="Verdana"/>
                <w:iCs/>
                <w:sz w:val="20"/>
                <w:szCs w:val="20"/>
              </w:rPr>
              <w:t>Procedura zatwierdzona przez</w:t>
            </w:r>
          </w:p>
        </w:tc>
        <w:tc>
          <w:tcPr>
            <w:tcW w:w="6095" w:type="dxa"/>
          </w:tcPr>
          <w:p w:rsidR="00FC0BBE" w:rsidRPr="002C2365" w:rsidRDefault="00A51D6C" w:rsidP="000F647F">
            <w:pPr>
              <w:rPr>
                <w:rFonts w:ascii="Verdana" w:hAnsi="Verdana"/>
                <w:sz w:val="20"/>
                <w:szCs w:val="20"/>
              </w:rPr>
            </w:pPr>
            <w:r>
              <w:rPr>
                <w:rFonts w:ascii="Verdana" w:hAnsi="Verdana"/>
                <w:sz w:val="20"/>
                <w:szCs w:val="20"/>
              </w:rPr>
              <w:t>Prezes Zarządu</w:t>
            </w:r>
            <w:r w:rsidR="00FC0BBE" w:rsidRPr="002C2365">
              <w:rPr>
                <w:rFonts w:ascii="Verdana" w:hAnsi="Verdana"/>
                <w:sz w:val="20"/>
                <w:szCs w:val="20"/>
              </w:rPr>
              <w:t xml:space="preserve"> FA b</w:t>
            </w:r>
            <w:r w:rsidR="00423F80" w:rsidRPr="002C2365">
              <w:rPr>
                <w:rFonts w:ascii="Verdana" w:hAnsi="Verdana"/>
                <w:sz w:val="20"/>
                <w:szCs w:val="20"/>
              </w:rPr>
              <w:t>iegły rewident – Grażyna Bamber</w:t>
            </w:r>
            <w:r w:rsidR="00FC0BBE" w:rsidRPr="002C2365">
              <w:rPr>
                <w:rFonts w:ascii="Verdana" w:hAnsi="Verdana"/>
                <w:sz w:val="20"/>
                <w:szCs w:val="20"/>
              </w:rPr>
              <w:t xml:space="preserve"> </w:t>
            </w:r>
          </w:p>
        </w:tc>
      </w:tr>
      <w:tr w:rsidR="00FC0BBE" w:rsidRPr="000F647F" w:rsidTr="000F647F">
        <w:tc>
          <w:tcPr>
            <w:tcW w:w="3114" w:type="dxa"/>
          </w:tcPr>
          <w:p w:rsidR="00FC0BBE" w:rsidRPr="000F647F" w:rsidRDefault="00FC0BBE" w:rsidP="000F647F">
            <w:pPr>
              <w:rPr>
                <w:rFonts w:ascii="Verdana" w:hAnsi="Verdana"/>
                <w:iCs/>
                <w:sz w:val="20"/>
                <w:szCs w:val="20"/>
              </w:rPr>
            </w:pPr>
            <w:r w:rsidRPr="000F647F">
              <w:rPr>
                <w:rFonts w:ascii="Verdana" w:hAnsi="Verdana"/>
                <w:iCs/>
                <w:sz w:val="20"/>
                <w:szCs w:val="20"/>
              </w:rPr>
              <w:t>Data zatwierdzenia procedury</w:t>
            </w:r>
          </w:p>
        </w:tc>
        <w:tc>
          <w:tcPr>
            <w:tcW w:w="6095" w:type="dxa"/>
          </w:tcPr>
          <w:p w:rsidR="00FC0BBE" w:rsidRPr="002C2365" w:rsidRDefault="00A51D6C" w:rsidP="000F647F">
            <w:pPr>
              <w:rPr>
                <w:rFonts w:ascii="Verdana" w:hAnsi="Verdana"/>
                <w:sz w:val="20"/>
                <w:szCs w:val="20"/>
              </w:rPr>
            </w:pPr>
            <w:r>
              <w:rPr>
                <w:rFonts w:ascii="Verdana" w:hAnsi="Verdana"/>
                <w:sz w:val="20"/>
                <w:szCs w:val="20"/>
              </w:rPr>
              <w:t>11.01.2023</w:t>
            </w:r>
            <w:r w:rsidR="00FC0BBE" w:rsidRPr="002C2365">
              <w:rPr>
                <w:rFonts w:ascii="Verdana" w:hAnsi="Verdana"/>
                <w:sz w:val="20"/>
                <w:szCs w:val="20"/>
              </w:rPr>
              <w:t xml:space="preserve"> r</w:t>
            </w:r>
            <w:r w:rsidR="000F647F" w:rsidRPr="002C2365">
              <w:rPr>
                <w:rFonts w:ascii="Verdana" w:hAnsi="Verdana"/>
                <w:sz w:val="20"/>
                <w:szCs w:val="20"/>
              </w:rPr>
              <w:t>.</w:t>
            </w:r>
          </w:p>
        </w:tc>
      </w:tr>
      <w:tr w:rsidR="00FC0BBE" w:rsidRPr="000F647F" w:rsidTr="000F647F">
        <w:tc>
          <w:tcPr>
            <w:tcW w:w="3114" w:type="dxa"/>
          </w:tcPr>
          <w:p w:rsidR="00FC0BBE" w:rsidRPr="000F647F" w:rsidRDefault="00FC0BBE" w:rsidP="000F647F">
            <w:pPr>
              <w:rPr>
                <w:rFonts w:ascii="Verdana" w:hAnsi="Verdana"/>
                <w:iCs/>
                <w:sz w:val="20"/>
                <w:szCs w:val="20"/>
              </w:rPr>
            </w:pPr>
            <w:r w:rsidRPr="000F647F">
              <w:rPr>
                <w:rFonts w:ascii="Verdana" w:hAnsi="Verdana"/>
                <w:iCs/>
                <w:sz w:val="20"/>
                <w:szCs w:val="20"/>
              </w:rPr>
              <w:t>Procedura obowiązuje od</w:t>
            </w:r>
          </w:p>
        </w:tc>
        <w:tc>
          <w:tcPr>
            <w:tcW w:w="6095" w:type="dxa"/>
          </w:tcPr>
          <w:p w:rsidR="00FC0BBE" w:rsidRPr="002C2365" w:rsidRDefault="00A51D6C" w:rsidP="000F647F">
            <w:pPr>
              <w:rPr>
                <w:rFonts w:ascii="Verdana" w:hAnsi="Verdana"/>
                <w:sz w:val="20"/>
                <w:szCs w:val="20"/>
              </w:rPr>
            </w:pPr>
            <w:r>
              <w:rPr>
                <w:rFonts w:ascii="Verdana" w:hAnsi="Verdana"/>
                <w:sz w:val="20"/>
                <w:szCs w:val="20"/>
              </w:rPr>
              <w:t>1</w:t>
            </w:r>
            <w:r w:rsidR="00FC0BBE" w:rsidRPr="002C2365">
              <w:rPr>
                <w:rFonts w:ascii="Verdana" w:hAnsi="Verdana"/>
                <w:sz w:val="20"/>
                <w:szCs w:val="20"/>
              </w:rPr>
              <w:t>1.01.2023 r.</w:t>
            </w:r>
          </w:p>
        </w:tc>
      </w:tr>
    </w:tbl>
    <w:p w:rsidR="00FC0BBE" w:rsidRDefault="00FC0BBE" w:rsidP="00FC0BBE"/>
    <w:p w:rsidR="00FC0BBE" w:rsidRPr="000F647F" w:rsidRDefault="00FC0BBE" w:rsidP="00FC0BBE">
      <w:pPr>
        <w:jc w:val="both"/>
        <w:rPr>
          <w:rFonts w:ascii="Verdana" w:hAnsi="Verdana"/>
          <w:sz w:val="20"/>
          <w:szCs w:val="20"/>
        </w:rPr>
      </w:pPr>
      <w:r w:rsidRPr="000F647F">
        <w:rPr>
          <w:rFonts w:ascii="Verdana" w:hAnsi="Verdana"/>
          <w:sz w:val="20"/>
          <w:szCs w:val="20"/>
        </w:rPr>
        <w:t>Celem wykonania procedury j</w:t>
      </w:r>
      <w:r w:rsidR="00A51D6C">
        <w:rPr>
          <w:rFonts w:ascii="Verdana" w:hAnsi="Verdana"/>
          <w:sz w:val="20"/>
          <w:szCs w:val="20"/>
        </w:rPr>
        <w:t>est utrzymanie przez Prezesa Zarządu</w:t>
      </w:r>
      <w:r w:rsidRPr="000F647F">
        <w:rPr>
          <w:rFonts w:ascii="Verdana" w:hAnsi="Verdana"/>
          <w:sz w:val="20"/>
          <w:szCs w:val="20"/>
        </w:rPr>
        <w:t xml:space="preserve">  FA – biegłego rewidenta ładu korporacyjnego i przywództwa w FA.</w:t>
      </w:r>
    </w:p>
    <w:p w:rsidR="00FC0BBE" w:rsidRPr="000F647F" w:rsidRDefault="00FC0BBE" w:rsidP="00ED6540">
      <w:pPr>
        <w:pStyle w:val="Akapitzlist"/>
        <w:numPr>
          <w:ilvl w:val="0"/>
          <w:numId w:val="2"/>
        </w:numPr>
        <w:spacing w:after="0" w:line="240" w:lineRule="auto"/>
        <w:jc w:val="both"/>
        <w:rPr>
          <w:rFonts w:ascii="Verdana" w:eastAsia="Times New Roman" w:hAnsi="Verdana" w:cstheme="minorHAnsi"/>
          <w:sz w:val="20"/>
          <w:szCs w:val="20"/>
          <w:lang w:eastAsia="pl-PL"/>
        </w:rPr>
      </w:pPr>
      <w:r w:rsidRPr="000F647F">
        <w:rPr>
          <w:rFonts w:ascii="Verdana" w:eastAsia="Times New Roman" w:hAnsi="Verdana" w:cstheme="minorHAnsi"/>
          <w:sz w:val="20"/>
          <w:szCs w:val="20"/>
          <w:lang w:eastAsia="pl-PL"/>
        </w:rPr>
        <w:t>Wszelkie zmiany w naszym SWKJ/SZJ wprowadza się wyłącznie po</w:t>
      </w:r>
      <w:r w:rsidR="009316CE">
        <w:rPr>
          <w:rFonts w:ascii="Verdana" w:eastAsia="Times New Roman" w:hAnsi="Verdana" w:cstheme="minorHAnsi"/>
          <w:sz w:val="20"/>
          <w:szCs w:val="20"/>
          <w:lang w:eastAsia="pl-PL"/>
        </w:rPr>
        <w:t xml:space="preserve"> zatwierdzeniu przez </w:t>
      </w:r>
      <w:r w:rsidR="009316CE">
        <w:rPr>
          <w:rFonts w:ascii="Verdana" w:hAnsi="Verdana"/>
          <w:sz w:val="20"/>
          <w:szCs w:val="20"/>
        </w:rPr>
        <w:t>Prezes Zarządu</w:t>
      </w:r>
      <w:r w:rsidRPr="000F647F">
        <w:rPr>
          <w:rFonts w:ascii="Verdana" w:eastAsia="Times New Roman" w:hAnsi="Verdana" w:cstheme="minorHAnsi"/>
          <w:sz w:val="20"/>
          <w:szCs w:val="20"/>
          <w:lang w:eastAsia="pl-PL"/>
        </w:rPr>
        <w:t xml:space="preserve"> FA – biegłego rewidenta </w:t>
      </w:r>
      <w:r w:rsidR="009316CE">
        <w:rPr>
          <w:rFonts w:ascii="Verdana" w:eastAsia="Times New Roman" w:hAnsi="Verdana" w:cstheme="minorHAnsi"/>
          <w:iCs/>
          <w:sz w:val="20"/>
          <w:szCs w:val="20"/>
          <w:lang w:eastAsia="pl-PL"/>
        </w:rPr>
        <w:t>Grażynę</w:t>
      </w:r>
      <w:r w:rsidR="007E325C">
        <w:rPr>
          <w:rFonts w:ascii="Verdana" w:eastAsia="Times New Roman" w:hAnsi="Verdana" w:cstheme="minorHAnsi"/>
          <w:iCs/>
          <w:sz w:val="20"/>
          <w:szCs w:val="20"/>
          <w:lang w:eastAsia="pl-PL"/>
        </w:rPr>
        <w:t xml:space="preserve"> Bamber</w:t>
      </w:r>
      <w:r w:rsidRPr="000F647F">
        <w:rPr>
          <w:rFonts w:ascii="Verdana" w:eastAsia="Times New Roman" w:hAnsi="Verdana" w:cstheme="minorHAnsi"/>
          <w:i/>
          <w:iCs/>
          <w:sz w:val="20"/>
          <w:szCs w:val="20"/>
          <w:lang w:eastAsia="pl-PL"/>
        </w:rPr>
        <w:t>.</w:t>
      </w:r>
    </w:p>
    <w:p w:rsidR="00FC0BBE" w:rsidRPr="000F647F" w:rsidRDefault="00FC0BBE" w:rsidP="00ED6540">
      <w:pPr>
        <w:pStyle w:val="Akapitzlist"/>
        <w:numPr>
          <w:ilvl w:val="0"/>
          <w:numId w:val="2"/>
        </w:numPr>
        <w:spacing w:after="0" w:line="240" w:lineRule="auto"/>
        <w:jc w:val="both"/>
        <w:rPr>
          <w:rFonts w:ascii="Verdana" w:eastAsia="Times New Roman" w:hAnsi="Verdana" w:cstheme="minorHAnsi"/>
          <w:sz w:val="20"/>
          <w:szCs w:val="20"/>
          <w:lang w:eastAsia="pl-PL"/>
        </w:rPr>
      </w:pPr>
      <w:r w:rsidRPr="000F647F">
        <w:rPr>
          <w:rFonts w:ascii="Verdana" w:eastAsia="Times New Roman" w:hAnsi="Verdana" w:cstheme="minorHAnsi"/>
          <w:sz w:val="20"/>
          <w:szCs w:val="20"/>
          <w:lang w:eastAsia="pl-PL"/>
        </w:rPr>
        <w:t>Wszyscy biegli rewidenci powinni zostać przeszkoleni zgodnie z aktualnie obowiązującymi przepisami i regulacjami w zakresie obowiązkowego doskonalenia zawodowego z zakresu standardów zawodowych, etyki i jakości.</w:t>
      </w:r>
    </w:p>
    <w:p w:rsidR="00FC0BBE" w:rsidRPr="000F647F" w:rsidRDefault="00FC0BBE" w:rsidP="00ED6540">
      <w:pPr>
        <w:pStyle w:val="Akapitzlist"/>
        <w:numPr>
          <w:ilvl w:val="0"/>
          <w:numId w:val="2"/>
        </w:numPr>
        <w:spacing w:after="0" w:line="240" w:lineRule="auto"/>
        <w:jc w:val="both"/>
        <w:rPr>
          <w:rFonts w:ascii="Verdana" w:eastAsia="Times New Roman" w:hAnsi="Verdana" w:cstheme="minorHAnsi"/>
          <w:sz w:val="20"/>
          <w:szCs w:val="20"/>
          <w:lang w:eastAsia="pl-PL"/>
        </w:rPr>
      </w:pPr>
      <w:r w:rsidRPr="000F647F">
        <w:rPr>
          <w:rFonts w:ascii="Verdana" w:eastAsia="Times New Roman" w:hAnsi="Verdana" w:cstheme="minorHAnsi"/>
          <w:sz w:val="20"/>
          <w:szCs w:val="20"/>
          <w:lang w:eastAsia="pl-PL"/>
        </w:rPr>
        <w:t>Po każdej ro</w:t>
      </w:r>
      <w:r w:rsidR="009316CE">
        <w:rPr>
          <w:rFonts w:ascii="Verdana" w:eastAsia="Times New Roman" w:hAnsi="Verdana" w:cstheme="minorHAnsi"/>
          <w:sz w:val="20"/>
          <w:szCs w:val="20"/>
          <w:lang w:eastAsia="pl-PL"/>
        </w:rPr>
        <w:t xml:space="preserve">cznej ocenie SWKJ/SZJ </w:t>
      </w:r>
      <w:r w:rsidR="009316CE">
        <w:rPr>
          <w:rFonts w:ascii="Verdana" w:hAnsi="Verdana"/>
          <w:sz w:val="20"/>
          <w:szCs w:val="20"/>
        </w:rPr>
        <w:t>Prezes Zarządu</w:t>
      </w:r>
      <w:r w:rsidRPr="000F647F">
        <w:rPr>
          <w:rFonts w:ascii="Verdana" w:eastAsia="Times New Roman" w:hAnsi="Verdana" w:cstheme="minorHAnsi"/>
          <w:sz w:val="20"/>
          <w:szCs w:val="20"/>
          <w:lang w:eastAsia="pl-PL"/>
        </w:rPr>
        <w:t xml:space="preserve"> FA – biegły rewident będzie i</w:t>
      </w:r>
      <w:r w:rsidR="009316CE">
        <w:rPr>
          <w:rFonts w:ascii="Verdana" w:eastAsia="Times New Roman" w:hAnsi="Verdana" w:cstheme="minorHAnsi"/>
          <w:sz w:val="20"/>
          <w:szCs w:val="20"/>
          <w:lang w:eastAsia="pl-PL"/>
        </w:rPr>
        <w:t>nformował personel</w:t>
      </w:r>
      <w:r w:rsidRPr="000F647F">
        <w:rPr>
          <w:rFonts w:ascii="Verdana" w:eastAsia="Times New Roman" w:hAnsi="Verdana" w:cstheme="minorHAnsi"/>
          <w:sz w:val="20"/>
          <w:szCs w:val="20"/>
          <w:lang w:eastAsia="pl-PL"/>
        </w:rPr>
        <w:t xml:space="preserve"> o działaniach,</w:t>
      </w:r>
      <w:r w:rsidR="000F647F">
        <w:rPr>
          <w:rFonts w:ascii="Verdana" w:eastAsia="Times New Roman" w:hAnsi="Verdana" w:cstheme="minorHAnsi"/>
          <w:sz w:val="20"/>
          <w:szCs w:val="20"/>
          <w:lang w:eastAsia="pl-PL"/>
        </w:rPr>
        <w:t xml:space="preserve"> jakie zostały podjęte i </w:t>
      </w:r>
      <w:r w:rsidRPr="000F647F">
        <w:rPr>
          <w:rFonts w:ascii="Verdana" w:eastAsia="Times New Roman" w:hAnsi="Verdana" w:cstheme="minorHAnsi"/>
          <w:sz w:val="20"/>
          <w:szCs w:val="20"/>
          <w:lang w:eastAsia="pl-PL"/>
        </w:rPr>
        <w:t>wprowadzone, w związku z ustaleniami rocznej oceny.</w:t>
      </w:r>
    </w:p>
    <w:p w:rsidR="00FC0BBE" w:rsidRPr="000F647F" w:rsidRDefault="009316CE" w:rsidP="00ED6540">
      <w:pPr>
        <w:pStyle w:val="Akapitzlist"/>
        <w:numPr>
          <w:ilvl w:val="0"/>
          <w:numId w:val="2"/>
        </w:numPr>
        <w:spacing w:after="0" w:line="240" w:lineRule="auto"/>
        <w:jc w:val="both"/>
        <w:rPr>
          <w:rFonts w:ascii="Verdana" w:eastAsia="Times New Roman" w:hAnsi="Verdana" w:cstheme="minorHAnsi"/>
          <w:sz w:val="20"/>
          <w:szCs w:val="20"/>
          <w:lang w:eastAsia="pl-PL"/>
        </w:rPr>
      </w:pPr>
      <w:r>
        <w:rPr>
          <w:rFonts w:ascii="Verdana" w:hAnsi="Verdana"/>
          <w:sz w:val="20"/>
          <w:szCs w:val="20"/>
        </w:rPr>
        <w:t>Prezes Zarządu</w:t>
      </w:r>
      <w:r w:rsidR="00FC0BBE" w:rsidRPr="000F647F">
        <w:rPr>
          <w:rFonts w:ascii="Verdana" w:eastAsia="Times New Roman" w:hAnsi="Verdana" w:cstheme="minorHAnsi"/>
          <w:sz w:val="20"/>
          <w:szCs w:val="20"/>
          <w:lang w:eastAsia="pl-PL"/>
        </w:rPr>
        <w:t xml:space="preserve"> FA – biegły rewident będzie podkreślał znaczenie zapewnienia jakości, wymogów etycznych i odpowiedniej postawy przy wykonywaniu zleceń, promował wartości i profesjonalne zachowania, przy wykonywaniu zleceń.</w:t>
      </w:r>
    </w:p>
    <w:p w:rsidR="00FC0BBE" w:rsidRPr="000F647F" w:rsidRDefault="009316CE" w:rsidP="00ED6540">
      <w:pPr>
        <w:pStyle w:val="Akapitzlist"/>
        <w:numPr>
          <w:ilvl w:val="0"/>
          <w:numId w:val="2"/>
        </w:numPr>
        <w:spacing w:after="0" w:line="240" w:lineRule="auto"/>
        <w:jc w:val="both"/>
        <w:rPr>
          <w:rFonts w:ascii="Verdana" w:eastAsia="Times New Roman" w:hAnsi="Verdana" w:cstheme="minorHAnsi"/>
          <w:sz w:val="20"/>
          <w:szCs w:val="20"/>
          <w:lang w:eastAsia="pl-PL"/>
        </w:rPr>
      </w:pPr>
      <w:r>
        <w:rPr>
          <w:rFonts w:ascii="Verdana" w:hAnsi="Verdana"/>
          <w:sz w:val="20"/>
          <w:szCs w:val="20"/>
        </w:rPr>
        <w:t>Prezes Zarządu</w:t>
      </w:r>
      <w:r w:rsidR="00FC0BBE" w:rsidRPr="000F647F">
        <w:rPr>
          <w:rFonts w:ascii="Verdana" w:eastAsia="Times New Roman" w:hAnsi="Verdana" w:cstheme="minorHAnsi"/>
          <w:sz w:val="20"/>
          <w:szCs w:val="20"/>
          <w:lang w:eastAsia="pl-PL"/>
        </w:rPr>
        <w:t xml:space="preserve"> FA – biegły rewident będzie podkreślać znaczenie dotrzymywania terminów wykonania zleceń i będzie dawał przykład w tym obszarze. </w:t>
      </w:r>
    </w:p>
    <w:p w:rsidR="00FC0BBE" w:rsidRPr="000F647F" w:rsidRDefault="00FC0BBE" w:rsidP="00ED6540">
      <w:pPr>
        <w:pStyle w:val="Akapitzlist"/>
        <w:numPr>
          <w:ilvl w:val="0"/>
          <w:numId w:val="2"/>
        </w:numPr>
        <w:spacing w:after="0" w:line="240" w:lineRule="auto"/>
        <w:jc w:val="both"/>
        <w:rPr>
          <w:rFonts w:ascii="Verdana" w:eastAsia="Times New Roman" w:hAnsi="Verdana" w:cstheme="minorHAnsi"/>
          <w:sz w:val="20"/>
          <w:szCs w:val="20"/>
          <w:lang w:eastAsia="pl-PL"/>
        </w:rPr>
      </w:pPr>
      <w:r w:rsidRPr="000F647F">
        <w:rPr>
          <w:rFonts w:ascii="Verdana" w:eastAsia="Times New Roman" w:hAnsi="Verdana" w:cstheme="minorHAnsi"/>
          <w:sz w:val="20"/>
          <w:szCs w:val="20"/>
          <w:lang w:eastAsia="pl-PL"/>
        </w:rPr>
        <w:t>Raz w roku będzie p</w:t>
      </w:r>
      <w:r w:rsidR="009316CE">
        <w:rPr>
          <w:rFonts w:ascii="Verdana" w:eastAsia="Times New Roman" w:hAnsi="Verdana" w:cstheme="minorHAnsi"/>
          <w:sz w:val="20"/>
          <w:szCs w:val="20"/>
          <w:lang w:eastAsia="pl-PL"/>
        </w:rPr>
        <w:t xml:space="preserve">rzeprowadzana ocena </w:t>
      </w:r>
      <w:r w:rsidR="009316CE">
        <w:rPr>
          <w:rFonts w:ascii="Verdana" w:hAnsi="Verdana"/>
          <w:sz w:val="20"/>
          <w:szCs w:val="20"/>
        </w:rPr>
        <w:t>Prezes Zarządu</w:t>
      </w:r>
      <w:r w:rsidR="009316CE" w:rsidRPr="000F647F">
        <w:rPr>
          <w:rFonts w:ascii="Verdana" w:eastAsia="Times New Roman" w:hAnsi="Verdana" w:cstheme="minorHAnsi"/>
          <w:sz w:val="20"/>
          <w:szCs w:val="20"/>
          <w:lang w:eastAsia="pl-PL"/>
        </w:rPr>
        <w:t xml:space="preserve"> </w:t>
      </w:r>
      <w:r w:rsidRPr="000F647F">
        <w:rPr>
          <w:rFonts w:ascii="Verdana" w:eastAsia="Times New Roman" w:hAnsi="Verdana" w:cstheme="minorHAnsi"/>
          <w:sz w:val="20"/>
          <w:szCs w:val="20"/>
          <w:lang w:eastAsia="pl-PL"/>
        </w:rPr>
        <w:t>FA – biegłego rewidenta jako odpowiedzialnego w FA za SWKJ/SZJ.</w:t>
      </w:r>
    </w:p>
    <w:p w:rsidR="00FC0BBE" w:rsidRPr="000F647F" w:rsidRDefault="009316CE" w:rsidP="00ED6540">
      <w:pPr>
        <w:pStyle w:val="Akapitzlist"/>
        <w:numPr>
          <w:ilvl w:val="0"/>
          <w:numId w:val="2"/>
        </w:numPr>
        <w:spacing w:after="0" w:line="240" w:lineRule="auto"/>
        <w:jc w:val="both"/>
        <w:rPr>
          <w:rFonts w:ascii="Verdana" w:eastAsia="Times New Roman" w:hAnsi="Verdana" w:cstheme="minorHAnsi"/>
          <w:sz w:val="20"/>
          <w:szCs w:val="20"/>
          <w:lang w:eastAsia="pl-PL"/>
        </w:rPr>
      </w:pPr>
      <w:r>
        <w:rPr>
          <w:rFonts w:ascii="Verdana" w:hAnsi="Verdana"/>
          <w:sz w:val="20"/>
          <w:szCs w:val="20"/>
        </w:rPr>
        <w:t>Prezes Zarządu</w:t>
      </w:r>
      <w:r w:rsidR="00FC0BBE" w:rsidRPr="000F647F">
        <w:rPr>
          <w:rFonts w:ascii="Verdana" w:eastAsia="Times New Roman" w:hAnsi="Verdana" w:cstheme="minorHAnsi"/>
          <w:sz w:val="20"/>
          <w:szCs w:val="20"/>
          <w:lang w:eastAsia="pl-PL"/>
        </w:rPr>
        <w:t xml:space="preserve"> FA – biegły rewident będzie odpowiednio zapewniał komunikację wewnęt</w:t>
      </w:r>
      <w:r>
        <w:rPr>
          <w:rFonts w:ascii="Verdana" w:eastAsia="Times New Roman" w:hAnsi="Verdana" w:cstheme="minorHAnsi"/>
          <w:sz w:val="20"/>
          <w:szCs w:val="20"/>
          <w:lang w:eastAsia="pl-PL"/>
        </w:rPr>
        <w:t>rzną z personelem</w:t>
      </w:r>
      <w:r w:rsidR="00FC0BBE" w:rsidRPr="000F647F">
        <w:rPr>
          <w:rFonts w:ascii="Verdana" w:eastAsia="Times New Roman" w:hAnsi="Verdana" w:cstheme="minorHAnsi"/>
          <w:sz w:val="20"/>
          <w:szCs w:val="20"/>
          <w:lang w:eastAsia="pl-PL"/>
        </w:rPr>
        <w:t>.</w:t>
      </w:r>
    </w:p>
    <w:p w:rsidR="00FC0BBE" w:rsidRPr="000F647F" w:rsidRDefault="009316CE" w:rsidP="00ED6540">
      <w:pPr>
        <w:pStyle w:val="Akapitzlist"/>
        <w:numPr>
          <w:ilvl w:val="0"/>
          <w:numId w:val="2"/>
        </w:numPr>
        <w:spacing w:after="0" w:line="240" w:lineRule="auto"/>
        <w:jc w:val="both"/>
        <w:rPr>
          <w:rFonts w:ascii="Verdana" w:eastAsia="Times New Roman" w:hAnsi="Verdana" w:cstheme="minorHAnsi"/>
          <w:sz w:val="20"/>
          <w:szCs w:val="20"/>
          <w:lang w:eastAsia="pl-PL"/>
        </w:rPr>
      </w:pPr>
      <w:r>
        <w:rPr>
          <w:rFonts w:ascii="Verdana" w:hAnsi="Verdana"/>
          <w:sz w:val="20"/>
          <w:szCs w:val="20"/>
        </w:rPr>
        <w:t>Prezes Zarządu</w:t>
      </w:r>
      <w:r w:rsidR="00FC0BBE" w:rsidRPr="000F647F">
        <w:rPr>
          <w:rFonts w:ascii="Verdana" w:eastAsia="Times New Roman" w:hAnsi="Verdana" w:cstheme="minorHAnsi"/>
          <w:sz w:val="20"/>
          <w:szCs w:val="20"/>
          <w:lang w:eastAsia="pl-PL"/>
        </w:rPr>
        <w:t xml:space="preserve"> FA – biegły rewident może przeprowadzać coroczne anoni</w:t>
      </w:r>
      <w:r>
        <w:rPr>
          <w:rFonts w:ascii="Verdana" w:eastAsia="Times New Roman" w:hAnsi="Verdana" w:cstheme="minorHAnsi"/>
          <w:sz w:val="20"/>
          <w:szCs w:val="20"/>
          <w:lang w:eastAsia="pl-PL"/>
        </w:rPr>
        <w:t>mowe ankiety wśród personelu</w:t>
      </w:r>
      <w:r w:rsidR="00FC0BBE" w:rsidRPr="000F647F">
        <w:rPr>
          <w:rFonts w:ascii="Verdana" w:eastAsia="Times New Roman" w:hAnsi="Verdana" w:cstheme="minorHAnsi"/>
          <w:sz w:val="20"/>
          <w:szCs w:val="20"/>
          <w:lang w:eastAsia="pl-PL"/>
        </w:rPr>
        <w:t xml:space="preserve"> dotyczące osob</w:t>
      </w:r>
      <w:r w:rsidR="000F647F">
        <w:rPr>
          <w:rFonts w:ascii="Verdana" w:eastAsia="Times New Roman" w:hAnsi="Verdana" w:cstheme="minorHAnsi"/>
          <w:sz w:val="20"/>
          <w:szCs w:val="20"/>
          <w:lang w:eastAsia="pl-PL"/>
        </w:rPr>
        <w:t>istych doświadczeń związanych z </w:t>
      </w:r>
      <w:r w:rsidR="00FC0BBE" w:rsidRPr="000F647F">
        <w:rPr>
          <w:rFonts w:ascii="Verdana" w:eastAsia="Times New Roman" w:hAnsi="Verdana" w:cstheme="minorHAnsi"/>
          <w:sz w:val="20"/>
          <w:szCs w:val="20"/>
          <w:lang w:eastAsia="pl-PL"/>
        </w:rPr>
        <w:t>kulturą, wartościami i przywództwem firmy. Wyniki ankiety będą monitorowane</w:t>
      </w:r>
      <w:r w:rsidR="000F647F">
        <w:rPr>
          <w:rFonts w:ascii="Verdana" w:eastAsia="Times New Roman" w:hAnsi="Verdana" w:cstheme="minorHAnsi"/>
          <w:sz w:val="20"/>
          <w:szCs w:val="20"/>
          <w:lang w:eastAsia="pl-PL"/>
        </w:rPr>
        <w:t xml:space="preserve"> i </w:t>
      </w:r>
      <w:r w:rsidR="00FC0BBE" w:rsidRPr="000F647F">
        <w:rPr>
          <w:rFonts w:ascii="Verdana" w:eastAsia="Times New Roman" w:hAnsi="Verdana" w:cstheme="minorHAnsi"/>
          <w:sz w:val="20"/>
          <w:szCs w:val="20"/>
          <w:lang w:eastAsia="pl-PL"/>
        </w:rPr>
        <w:t>ogłaszane w FA.</w:t>
      </w:r>
    </w:p>
    <w:p w:rsidR="00FC0BBE" w:rsidRPr="000F647F" w:rsidRDefault="009316CE" w:rsidP="00ED6540">
      <w:pPr>
        <w:pStyle w:val="Akapitzlist"/>
        <w:numPr>
          <w:ilvl w:val="0"/>
          <w:numId w:val="2"/>
        </w:numPr>
        <w:spacing w:after="0" w:line="240" w:lineRule="auto"/>
        <w:jc w:val="both"/>
        <w:rPr>
          <w:rFonts w:ascii="Verdana" w:eastAsia="Times New Roman" w:hAnsi="Verdana" w:cstheme="minorHAnsi"/>
          <w:sz w:val="20"/>
          <w:szCs w:val="20"/>
          <w:lang w:eastAsia="pl-PL"/>
        </w:rPr>
      </w:pPr>
      <w:bookmarkStart w:id="1" w:name="_Hlk121241427"/>
      <w:r>
        <w:rPr>
          <w:rFonts w:ascii="Verdana" w:hAnsi="Verdana"/>
          <w:sz w:val="20"/>
          <w:szCs w:val="20"/>
        </w:rPr>
        <w:t>Prezes Zarządu</w:t>
      </w:r>
      <w:r w:rsidR="00FC0BBE" w:rsidRPr="000F647F">
        <w:rPr>
          <w:rFonts w:ascii="Verdana" w:eastAsia="Times New Roman" w:hAnsi="Verdana" w:cstheme="minorHAnsi"/>
          <w:sz w:val="20"/>
          <w:szCs w:val="20"/>
          <w:lang w:eastAsia="pl-PL"/>
        </w:rPr>
        <w:t xml:space="preserve"> FA – biegły rewident</w:t>
      </w:r>
      <w:bookmarkEnd w:id="1"/>
      <w:r w:rsidR="00FC0BBE" w:rsidRPr="000F647F">
        <w:rPr>
          <w:rFonts w:ascii="Verdana" w:eastAsia="Times New Roman" w:hAnsi="Verdana" w:cstheme="minorHAnsi"/>
          <w:sz w:val="20"/>
          <w:szCs w:val="20"/>
          <w:lang w:eastAsia="pl-PL"/>
        </w:rPr>
        <w:t xml:space="preserve"> będzie podkr</w:t>
      </w:r>
      <w:r w:rsidR="000F647F">
        <w:rPr>
          <w:rFonts w:ascii="Verdana" w:eastAsia="Times New Roman" w:hAnsi="Verdana" w:cstheme="minorHAnsi"/>
          <w:sz w:val="20"/>
          <w:szCs w:val="20"/>
          <w:lang w:eastAsia="pl-PL"/>
        </w:rPr>
        <w:t>eślać dążenie do doskonałości w </w:t>
      </w:r>
      <w:r w:rsidR="00FC0BBE" w:rsidRPr="000F647F">
        <w:rPr>
          <w:rFonts w:ascii="Verdana" w:eastAsia="Times New Roman" w:hAnsi="Verdana" w:cstheme="minorHAnsi"/>
          <w:sz w:val="20"/>
          <w:szCs w:val="20"/>
          <w:lang w:eastAsia="pl-PL"/>
        </w:rPr>
        <w:t>wykonywanych zleceniach.</w:t>
      </w:r>
    </w:p>
    <w:p w:rsidR="00FC0BBE" w:rsidRPr="000F647F" w:rsidRDefault="00FC0BBE" w:rsidP="00ED6540">
      <w:pPr>
        <w:pStyle w:val="Akapitzlist"/>
        <w:numPr>
          <w:ilvl w:val="0"/>
          <w:numId w:val="2"/>
        </w:numPr>
        <w:spacing w:after="0" w:line="240" w:lineRule="auto"/>
        <w:jc w:val="both"/>
        <w:rPr>
          <w:rFonts w:ascii="Verdana" w:eastAsia="Times New Roman" w:hAnsi="Verdana" w:cstheme="minorHAnsi"/>
          <w:sz w:val="20"/>
          <w:szCs w:val="20"/>
          <w:lang w:eastAsia="pl-PL"/>
        </w:rPr>
      </w:pPr>
      <w:r w:rsidRPr="000F647F">
        <w:rPr>
          <w:rFonts w:ascii="Verdana" w:eastAsia="Times New Roman" w:hAnsi="Verdana" w:cstheme="minorHAnsi"/>
          <w:sz w:val="20"/>
          <w:szCs w:val="20"/>
          <w:lang w:eastAsia="pl-PL"/>
        </w:rPr>
        <w:t>Właściciel FA – biegły rewident będzie stale po</w:t>
      </w:r>
      <w:r w:rsidR="000F647F">
        <w:rPr>
          <w:rFonts w:ascii="Verdana" w:eastAsia="Times New Roman" w:hAnsi="Verdana" w:cstheme="minorHAnsi"/>
          <w:sz w:val="20"/>
          <w:szCs w:val="20"/>
          <w:lang w:eastAsia="pl-PL"/>
        </w:rPr>
        <w:t>dkreślać znaczenie otwartości i </w:t>
      </w:r>
      <w:r w:rsidRPr="000F647F">
        <w:rPr>
          <w:rFonts w:ascii="Verdana" w:eastAsia="Times New Roman" w:hAnsi="Verdana" w:cstheme="minorHAnsi"/>
          <w:sz w:val="20"/>
          <w:szCs w:val="20"/>
          <w:lang w:eastAsia="pl-PL"/>
        </w:rPr>
        <w:t>przejrzystości we wszystkich kontaktach z klie</w:t>
      </w:r>
      <w:r w:rsidR="009316CE">
        <w:rPr>
          <w:rFonts w:ascii="Verdana" w:eastAsia="Times New Roman" w:hAnsi="Verdana" w:cstheme="minorHAnsi"/>
          <w:sz w:val="20"/>
          <w:szCs w:val="20"/>
          <w:lang w:eastAsia="pl-PL"/>
        </w:rPr>
        <w:t>ntami i personelem</w:t>
      </w:r>
      <w:r w:rsidRPr="000F647F">
        <w:rPr>
          <w:rFonts w:ascii="Verdana" w:eastAsia="Times New Roman" w:hAnsi="Verdana" w:cstheme="minorHAnsi"/>
          <w:sz w:val="20"/>
          <w:szCs w:val="20"/>
          <w:lang w:eastAsia="pl-PL"/>
        </w:rPr>
        <w:t>.</w:t>
      </w:r>
    </w:p>
    <w:p w:rsidR="00FC0BBE" w:rsidRPr="000F647F" w:rsidRDefault="00FC0BBE" w:rsidP="00FC0BBE">
      <w:pPr>
        <w:jc w:val="both"/>
        <w:rPr>
          <w:rFonts w:ascii="Verdana" w:hAnsi="Verdana"/>
          <w:sz w:val="20"/>
          <w:szCs w:val="20"/>
        </w:rPr>
      </w:pPr>
    </w:p>
    <w:p w:rsidR="00FC0BBE" w:rsidRDefault="00FC0BBE" w:rsidP="00FC0BBE">
      <w:pPr>
        <w:jc w:val="both"/>
      </w:pPr>
    </w:p>
    <w:p w:rsidR="00FC0BBE" w:rsidRDefault="00FC0BBE" w:rsidP="00FC0BBE">
      <w:pPr>
        <w:jc w:val="both"/>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1"/>
        <w:gridCol w:w="7187"/>
      </w:tblGrid>
      <w:tr w:rsidR="000F647F" w:rsidTr="000F647F">
        <w:trPr>
          <w:trHeight w:val="691"/>
        </w:trPr>
        <w:tc>
          <w:tcPr>
            <w:tcW w:w="1838" w:type="dxa"/>
          </w:tcPr>
          <w:p w:rsidR="000F647F" w:rsidRDefault="000F647F" w:rsidP="000F647F">
            <w:pPr>
              <w:jc w:val="both"/>
              <w:rPr>
                <w:rFonts w:ascii="Verdana" w:hAnsi="Verdana"/>
                <w:b/>
                <w:bCs/>
                <w:sz w:val="20"/>
                <w:szCs w:val="20"/>
              </w:rPr>
            </w:pPr>
            <w:r>
              <w:rPr>
                <w:rFonts w:ascii="Verdana" w:hAnsi="Verdana"/>
                <w:sz w:val="20"/>
                <w:szCs w:val="20"/>
              </w:rPr>
              <w:t>D</w:t>
            </w:r>
            <w:r w:rsidR="009316CE">
              <w:rPr>
                <w:rFonts w:ascii="Verdana" w:hAnsi="Verdana"/>
                <w:sz w:val="20"/>
                <w:szCs w:val="20"/>
              </w:rPr>
              <w:t>ata:11.01.2023</w:t>
            </w:r>
            <w:r w:rsidR="001E73D5">
              <w:rPr>
                <w:rFonts w:ascii="Verdana" w:hAnsi="Verdana"/>
                <w:sz w:val="20"/>
                <w:szCs w:val="20"/>
              </w:rPr>
              <w:t>r</w:t>
            </w:r>
            <w:r>
              <w:rPr>
                <w:rFonts w:ascii="Verdana" w:hAnsi="Verdana"/>
                <w:sz w:val="20"/>
                <w:szCs w:val="20"/>
              </w:rPr>
              <w:t>.</w:t>
            </w:r>
          </w:p>
        </w:tc>
        <w:tc>
          <w:tcPr>
            <w:tcW w:w="7224" w:type="dxa"/>
          </w:tcPr>
          <w:p w:rsidR="000F647F" w:rsidRDefault="001E73D5" w:rsidP="000F647F">
            <w:pPr>
              <w:jc w:val="both"/>
              <w:rPr>
                <w:rFonts w:ascii="Verdana" w:hAnsi="Verdana"/>
                <w:b/>
                <w:bCs/>
                <w:sz w:val="20"/>
                <w:szCs w:val="20"/>
              </w:rPr>
            </w:pPr>
            <w:r>
              <w:rPr>
                <w:rFonts w:ascii="Verdana" w:hAnsi="Verdana"/>
                <w:sz w:val="20"/>
                <w:szCs w:val="20"/>
              </w:rPr>
              <w:t xml:space="preserve"> </w:t>
            </w:r>
            <w:r w:rsidR="009316CE">
              <w:rPr>
                <w:rFonts w:ascii="Verdana" w:hAnsi="Verdana"/>
                <w:sz w:val="20"/>
                <w:szCs w:val="20"/>
              </w:rPr>
              <w:t>Prezes Zarządu</w:t>
            </w:r>
            <w:r w:rsidR="000F647F" w:rsidRPr="000F647F">
              <w:rPr>
                <w:rFonts w:ascii="Verdana" w:hAnsi="Verdana"/>
                <w:sz w:val="20"/>
                <w:szCs w:val="20"/>
              </w:rPr>
              <w:t xml:space="preserve"> FA – biegły rewident: </w:t>
            </w:r>
            <w:r w:rsidRPr="002C2365">
              <w:rPr>
                <w:rFonts w:ascii="Verdana" w:hAnsi="Verdana"/>
                <w:iCs/>
                <w:sz w:val="20"/>
                <w:szCs w:val="20"/>
              </w:rPr>
              <w:t>Grażyna Bamber</w:t>
            </w:r>
            <w:r w:rsidR="009316CE">
              <w:rPr>
                <w:rFonts w:ascii="Verdana" w:hAnsi="Verdana"/>
                <w:sz w:val="20"/>
                <w:szCs w:val="20"/>
              </w:rPr>
              <w:t xml:space="preserve"> ..…………………</w:t>
            </w:r>
          </w:p>
        </w:tc>
      </w:tr>
    </w:tbl>
    <w:p w:rsidR="009E5B9C" w:rsidRDefault="009E5B9C" w:rsidP="00FC0BBE">
      <w:pPr>
        <w:jc w:val="both"/>
      </w:pPr>
    </w:p>
    <w:p w:rsidR="009E5B9C" w:rsidRDefault="009E5B9C">
      <w:r>
        <w:br w:type="page"/>
      </w:r>
    </w:p>
    <w:tbl>
      <w:tblPr>
        <w:tblStyle w:val="Tabela-Siatka"/>
        <w:tblW w:w="9209" w:type="dxa"/>
        <w:tblLook w:val="04A0" w:firstRow="1" w:lastRow="0" w:firstColumn="1" w:lastColumn="0" w:noHBand="0" w:noVBand="1"/>
      </w:tblPr>
      <w:tblGrid>
        <w:gridCol w:w="3114"/>
        <w:gridCol w:w="6095"/>
      </w:tblGrid>
      <w:tr w:rsidR="00FC0BBE" w:rsidRPr="000F647F" w:rsidTr="000F647F">
        <w:tc>
          <w:tcPr>
            <w:tcW w:w="3114" w:type="dxa"/>
          </w:tcPr>
          <w:p w:rsidR="00FC0BBE" w:rsidRPr="000F647F" w:rsidRDefault="00FC0BBE" w:rsidP="000F647F">
            <w:pPr>
              <w:rPr>
                <w:rFonts w:ascii="Verdana" w:hAnsi="Verdana"/>
                <w:iCs/>
                <w:sz w:val="20"/>
                <w:szCs w:val="20"/>
              </w:rPr>
            </w:pPr>
            <w:r w:rsidRPr="000F647F">
              <w:rPr>
                <w:rFonts w:ascii="Verdana" w:hAnsi="Verdana"/>
                <w:iCs/>
                <w:sz w:val="20"/>
                <w:szCs w:val="20"/>
              </w:rPr>
              <w:lastRenderedPageBreak/>
              <w:t>Nazwa procedury</w:t>
            </w:r>
          </w:p>
        </w:tc>
        <w:tc>
          <w:tcPr>
            <w:tcW w:w="6095" w:type="dxa"/>
          </w:tcPr>
          <w:p w:rsidR="00FC0BBE" w:rsidRPr="002C2365" w:rsidRDefault="002C2365" w:rsidP="000F647F">
            <w:pPr>
              <w:rPr>
                <w:rFonts w:ascii="Verdana" w:hAnsi="Verdana"/>
                <w:b/>
                <w:bCs/>
                <w:sz w:val="20"/>
                <w:szCs w:val="20"/>
              </w:rPr>
            </w:pPr>
            <w:r w:rsidRPr="002C2365">
              <w:rPr>
                <w:rFonts w:ascii="Verdana" w:hAnsi="Verdana"/>
                <w:b/>
                <w:bCs/>
                <w:sz w:val="20"/>
                <w:szCs w:val="20"/>
              </w:rPr>
              <w:t>P</w:t>
            </w:r>
            <w:r w:rsidR="00FC0BBE" w:rsidRPr="002C2365">
              <w:rPr>
                <w:rFonts w:ascii="Verdana" w:hAnsi="Verdana"/>
                <w:b/>
                <w:bCs/>
                <w:sz w:val="20"/>
                <w:szCs w:val="20"/>
              </w:rPr>
              <w:t>rocedura naruszeń wymogów etycznych</w:t>
            </w:r>
          </w:p>
        </w:tc>
      </w:tr>
      <w:tr w:rsidR="00FC0BBE" w:rsidRPr="000F647F" w:rsidTr="000F647F">
        <w:tc>
          <w:tcPr>
            <w:tcW w:w="3114" w:type="dxa"/>
          </w:tcPr>
          <w:p w:rsidR="00FC0BBE" w:rsidRPr="000F647F" w:rsidRDefault="00FC0BBE" w:rsidP="000F647F">
            <w:pPr>
              <w:rPr>
                <w:rFonts w:ascii="Verdana" w:hAnsi="Verdana"/>
                <w:iCs/>
                <w:sz w:val="20"/>
                <w:szCs w:val="20"/>
              </w:rPr>
            </w:pPr>
            <w:r w:rsidRPr="000F647F">
              <w:rPr>
                <w:rFonts w:ascii="Verdana" w:hAnsi="Verdana"/>
                <w:iCs/>
                <w:sz w:val="20"/>
                <w:szCs w:val="20"/>
              </w:rPr>
              <w:t>Nr procedury</w:t>
            </w:r>
          </w:p>
        </w:tc>
        <w:tc>
          <w:tcPr>
            <w:tcW w:w="6095" w:type="dxa"/>
          </w:tcPr>
          <w:p w:rsidR="00FC0BBE" w:rsidRPr="002C2365" w:rsidRDefault="00FC0BBE" w:rsidP="000F647F">
            <w:pPr>
              <w:rPr>
                <w:rFonts w:ascii="Verdana" w:hAnsi="Verdana"/>
                <w:sz w:val="20"/>
                <w:szCs w:val="20"/>
              </w:rPr>
            </w:pPr>
            <w:r w:rsidRPr="002C2365">
              <w:rPr>
                <w:rFonts w:ascii="Verdana" w:hAnsi="Verdana"/>
                <w:sz w:val="20"/>
                <w:szCs w:val="20"/>
              </w:rPr>
              <w:t>3</w:t>
            </w:r>
          </w:p>
        </w:tc>
      </w:tr>
      <w:tr w:rsidR="00FC0BBE" w:rsidRPr="000F647F" w:rsidTr="000F647F">
        <w:tc>
          <w:tcPr>
            <w:tcW w:w="3114" w:type="dxa"/>
          </w:tcPr>
          <w:p w:rsidR="00FC0BBE" w:rsidRPr="000F647F" w:rsidRDefault="00FC0BBE" w:rsidP="000F647F">
            <w:pPr>
              <w:rPr>
                <w:rFonts w:ascii="Verdana" w:hAnsi="Verdana"/>
                <w:iCs/>
                <w:sz w:val="20"/>
                <w:szCs w:val="20"/>
              </w:rPr>
            </w:pPr>
            <w:r w:rsidRPr="000F647F">
              <w:rPr>
                <w:rFonts w:ascii="Verdana" w:hAnsi="Verdana"/>
                <w:iCs/>
                <w:sz w:val="20"/>
                <w:szCs w:val="20"/>
              </w:rPr>
              <w:t>Procedura przygotowana przez</w:t>
            </w:r>
          </w:p>
        </w:tc>
        <w:tc>
          <w:tcPr>
            <w:tcW w:w="6095" w:type="dxa"/>
          </w:tcPr>
          <w:p w:rsidR="00FC0BBE" w:rsidRPr="002C2365" w:rsidRDefault="00247519" w:rsidP="000F647F">
            <w:pPr>
              <w:rPr>
                <w:rFonts w:ascii="Verdana" w:hAnsi="Verdana"/>
                <w:sz w:val="20"/>
                <w:szCs w:val="20"/>
              </w:rPr>
            </w:pPr>
            <w:r>
              <w:rPr>
                <w:rFonts w:ascii="Verdana" w:hAnsi="Verdana"/>
                <w:sz w:val="20"/>
                <w:szCs w:val="20"/>
              </w:rPr>
              <w:t>Prezes Zarządu</w:t>
            </w:r>
            <w:r w:rsidR="00FC0BBE" w:rsidRPr="002C2365">
              <w:rPr>
                <w:rFonts w:ascii="Verdana" w:hAnsi="Verdana"/>
                <w:sz w:val="20"/>
                <w:szCs w:val="20"/>
              </w:rPr>
              <w:t xml:space="preserve"> FA biegły </w:t>
            </w:r>
            <w:r w:rsidR="002C2365" w:rsidRPr="002C2365">
              <w:rPr>
                <w:rFonts w:ascii="Verdana" w:hAnsi="Verdana"/>
                <w:sz w:val="20"/>
                <w:szCs w:val="20"/>
              </w:rPr>
              <w:t>rewident – Grażyna Bamber</w:t>
            </w:r>
          </w:p>
        </w:tc>
      </w:tr>
      <w:tr w:rsidR="00FC0BBE" w:rsidRPr="000F647F" w:rsidTr="000F647F">
        <w:tc>
          <w:tcPr>
            <w:tcW w:w="3114" w:type="dxa"/>
          </w:tcPr>
          <w:p w:rsidR="00FC0BBE" w:rsidRPr="000F647F" w:rsidRDefault="00FC0BBE" w:rsidP="000F647F">
            <w:pPr>
              <w:rPr>
                <w:rFonts w:ascii="Verdana" w:hAnsi="Verdana"/>
                <w:iCs/>
                <w:sz w:val="20"/>
                <w:szCs w:val="20"/>
              </w:rPr>
            </w:pPr>
            <w:r w:rsidRPr="000F647F">
              <w:rPr>
                <w:rFonts w:ascii="Verdana" w:hAnsi="Verdana"/>
                <w:iCs/>
                <w:sz w:val="20"/>
                <w:szCs w:val="20"/>
              </w:rPr>
              <w:t>Procedura zatwierdzona przez</w:t>
            </w:r>
          </w:p>
        </w:tc>
        <w:tc>
          <w:tcPr>
            <w:tcW w:w="6095" w:type="dxa"/>
          </w:tcPr>
          <w:p w:rsidR="00FC0BBE" w:rsidRPr="002C2365" w:rsidRDefault="00247519" w:rsidP="000F647F">
            <w:pPr>
              <w:rPr>
                <w:rFonts w:ascii="Verdana" w:hAnsi="Verdana"/>
                <w:sz w:val="20"/>
                <w:szCs w:val="20"/>
              </w:rPr>
            </w:pPr>
            <w:r>
              <w:rPr>
                <w:rFonts w:ascii="Verdana" w:hAnsi="Verdana"/>
                <w:sz w:val="20"/>
                <w:szCs w:val="20"/>
              </w:rPr>
              <w:t>Prezes Zarządu</w:t>
            </w:r>
            <w:r w:rsidR="00FC0BBE" w:rsidRPr="002C2365">
              <w:rPr>
                <w:rFonts w:ascii="Verdana" w:hAnsi="Verdana"/>
                <w:sz w:val="20"/>
                <w:szCs w:val="20"/>
              </w:rPr>
              <w:t xml:space="preserve"> FA b</w:t>
            </w:r>
            <w:r w:rsidR="002C2365" w:rsidRPr="002C2365">
              <w:rPr>
                <w:rFonts w:ascii="Verdana" w:hAnsi="Verdana"/>
                <w:sz w:val="20"/>
                <w:szCs w:val="20"/>
              </w:rPr>
              <w:t>iegły rewident – Grażyna Bamber</w:t>
            </w:r>
            <w:r w:rsidR="00FC0BBE" w:rsidRPr="002C2365">
              <w:rPr>
                <w:rFonts w:ascii="Verdana" w:hAnsi="Verdana"/>
                <w:sz w:val="20"/>
                <w:szCs w:val="20"/>
              </w:rPr>
              <w:t xml:space="preserve"> </w:t>
            </w:r>
          </w:p>
        </w:tc>
      </w:tr>
      <w:tr w:rsidR="00FC0BBE" w:rsidRPr="000F647F" w:rsidTr="000F647F">
        <w:tc>
          <w:tcPr>
            <w:tcW w:w="3114" w:type="dxa"/>
          </w:tcPr>
          <w:p w:rsidR="00FC0BBE" w:rsidRPr="000F647F" w:rsidRDefault="00FC0BBE" w:rsidP="000F647F">
            <w:pPr>
              <w:rPr>
                <w:rFonts w:ascii="Verdana" w:hAnsi="Verdana"/>
                <w:iCs/>
                <w:sz w:val="20"/>
                <w:szCs w:val="20"/>
              </w:rPr>
            </w:pPr>
            <w:r w:rsidRPr="000F647F">
              <w:rPr>
                <w:rFonts w:ascii="Verdana" w:hAnsi="Verdana"/>
                <w:iCs/>
                <w:sz w:val="20"/>
                <w:szCs w:val="20"/>
              </w:rPr>
              <w:t>Data zatwierdzenia procedury</w:t>
            </w:r>
          </w:p>
        </w:tc>
        <w:tc>
          <w:tcPr>
            <w:tcW w:w="6095" w:type="dxa"/>
          </w:tcPr>
          <w:p w:rsidR="00FC0BBE" w:rsidRPr="002C2365" w:rsidRDefault="00247519" w:rsidP="000F647F">
            <w:pPr>
              <w:rPr>
                <w:rFonts w:ascii="Verdana" w:hAnsi="Verdana"/>
                <w:sz w:val="20"/>
                <w:szCs w:val="20"/>
              </w:rPr>
            </w:pPr>
            <w:r>
              <w:rPr>
                <w:rFonts w:ascii="Verdana" w:hAnsi="Verdana"/>
                <w:sz w:val="20"/>
                <w:szCs w:val="20"/>
              </w:rPr>
              <w:t>11.01.2023</w:t>
            </w:r>
            <w:r w:rsidR="00FC0BBE" w:rsidRPr="002C2365">
              <w:rPr>
                <w:rFonts w:ascii="Verdana" w:hAnsi="Verdana"/>
                <w:sz w:val="20"/>
                <w:szCs w:val="20"/>
              </w:rPr>
              <w:t xml:space="preserve"> r</w:t>
            </w:r>
            <w:r w:rsidR="000F647F" w:rsidRPr="002C2365">
              <w:rPr>
                <w:rFonts w:ascii="Verdana" w:hAnsi="Verdana"/>
                <w:sz w:val="20"/>
                <w:szCs w:val="20"/>
              </w:rPr>
              <w:t>.</w:t>
            </w:r>
          </w:p>
        </w:tc>
      </w:tr>
      <w:tr w:rsidR="00FC0BBE" w:rsidRPr="000F647F" w:rsidTr="000F647F">
        <w:tc>
          <w:tcPr>
            <w:tcW w:w="3114" w:type="dxa"/>
          </w:tcPr>
          <w:p w:rsidR="00FC0BBE" w:rsidRPr="000F647F" w:rsidRDefault="00FC0BBE" w:rsidP="000F647F">
            <w:pPr>
              <w:rPr>
                <w:rFonts w:ascii="Verdana" w:hAnsi="Verdana"/>
                <w:iCs/>
                <w:sz w:val="20"/>
                <w:szCs w:val="20"/>
              </w:rPr>
            </w:pPr>
            <w:r w:rsidRPr="000F647F">
              <w:rPr>
                <w:rFonts w:ascii="Verdana" w:hAnsi="Verdana"/>
                <w:iCs/>
                <w:sz w:val="20"/>
                <w:szCs w:val="20"/>
              </w:rPr>
              <w:t>Procedura obowiązuje od</w:t>
            </w:r>
          </w:p>
        </w:tc>
        <w:tc>
          <w:tcPr>
            <w:tcW w:w="6095" w:type="dxa"/>
          </w:tcPr>
          <w:p w:rsidR="00FC0BBE" w:rsidRPr="002C2365" w:rsidRDefault="00247519" w:rsidP="000F647F">
            <w:pPr>
              <w:rPr>
                <w:rFonts w:ascii="Verdana" w:hAnsi="Verdana"/>
                <w:sz w:val="20"/>
                <w:szCs w:val="20"/>
              </w:rPr>
            </w:pPr>
            <w:r>
              <w:rPr>
                <w:rFonts w:ascii="Verdana" w:hAnsi="Verdana"/>
                <w:sz w:val="20"/>
                <w:szCs w:val="20"/>
              </w:rPr>
              <w:t>1</w:t>
            </w:r>
            <w:r w:rsidR="00FC0BBE" w:rsidRPr="002C2365">
              <w:rPr>
                <w:rFonts w:ascii="Verdana" w:hAnsi="Verdana"/>
                <w:sz w:val="20"/>
                <w:szCs w:val="20"/>
              </w:rPr>
              <w:t>1.01.2023 r.</w:t>
            </w:r>
          </w:p>
        </w:tc>
      </w:tr>
    </w:tbl>
    <w:p w:rsidR="00FC0BBE" w:rsidRDefault="00FC0BBE" w:rsidP="00FC0BBE"/>
    <w:p w:rsidR="00FC0BBE" w:rsidRPr="000F647F" w:rsidRDefault="00FC0BBE" w:rsidP="00FC0BBE">
      <w:pPr>
        <w:jc w:val="both"/>
        <w:rPr>
          <w:rFonts w:ascii="Verdana" w:hAnsi="Verdana" w:cstheme="minorHAnsi"/>
          <w:sz w:val="20"/>
          <w:szCs w:val="20"/>
        </w:rPr>
      </w:pPr>
      <w:r w:rsidRPr="000F647F">
        <w:rPr>
          <w:rFonts w:ascii="Verdana" w:hAnsi="Verdana" w:cstheme="minorHAnsi"/>
          <w:sz w:val="20"/>
          <w:szCs w:val="20"/>
        </w:rPr>
        <w:t>Celem procedury jest identyfikacja, ocena i reakcja na zagrożenia dla zgodności ze stosownymi wymogami etycznymi. Pozwala to także na identyfikację, komunikowanie się, ocenę i raportowanie wszelkich naruszeń stosownych wymogów etycznych oraz odpowiedniego reagowania na przyczyny i konsekwencje naruszeń w odpowiednim czasie.</w:t>
      </w:r>
    </w:p>
    <w:p w:rsidR="00FC0BBE" w:rsidRPr="000F647F" w:rsidRDefault="00FC0BBE" w:rsidP="00FC0BBE">
      <w:pPr>
        <w:jc w:val="both"/>
        <w:rPr>
          <w:rFonts w:ascii="Verdana" w:hAnsi="Verdana" w:cstheme="minorHAnsi"/>
          <w:b/>
          <w:bCs/>
          <w:sz w:val="20"/>
          <w:szCs w:val="20"/>
        </w:rPr>
      </w:pPr>
      <w:r w:rsidRPr="000F647F">
        <w:rPr>
          <w:rFonts w:ascii="Verdana" w:hAnsi="Verdana" w:cstheme="minorHAnsi"/>
          <w:b/>
          <w:bCs/>
          <w:sz w:val="20"/>
          <w:szCs w:val="20"/>
        </w:rPr>
        <w:t>Zagrożenie zasad uczciwości</w:t>
      </w:r>
    </w:p>
    <w:p w:rsidR="00FC0BBE" w:rsidRPr="000F647F" w:rsidRDefault="00247519" w:rsidP="00ED6540">
      <w:pPr>
        <w:pStyle w:val="Akapitzlist"/>
        <w:numPr>
          <w:ilvl w:val="0"/>
          <w:numId w:val="3"/>
        </w:numPr>
        <w:jc w:val="both"/>
        <w:rPr>
          <w:rStyle w:val="markedcontent"/>
          <w:rFonts w:ascii="Verdana" w:hAnsi="Verdana" w:cstheme="minorHAnsi"/>
          <w:sz w:val="20"/>
          <w:szCs w:val="20"/>
        </w:rPr>
      </w:pPr>
      <w:bookmarkStart w:id="2" w:name="_Hlk122368955"/>
      <w:r>
        <w:rPr>
          <w:rStyle w:val="markedcontent"/>
          <w:rFonts w:ascii="Verdana" w:hAnsi="Verdana" w:cstheme="minorHAnsi"/>
          <w:sz w:val="20"/>
          <w:szCs w:val="20"/>
        </w:rPr>
        <w:t>Biegły rewident i personel wykonujący</w:t>
      </w:r>
      <w:r w:rsidR="00FC0BBE" w:rsidRPr="000F647F">
        <w:rPr>
          <w:rStyle w:val="markedcontent"/>
          <w:rFonts w:ascii="Verdana" w:hAnsi="Verdana" w:cstheme="minorHAnsi"/>
          <w:sz w:val="20"/>
          <w:szCs w:val="20"/>
        </w:rPr>
        <w:t xml:space="preserve"> zlecenie </w:t>
      </w:r>
      <w:bookmarkEnd w:id="2"/>
      <w:r w:rsidR="00FC0BBE" w:rsidRPr="000F647F">
        <w:rPr>
          <w:rStyle w:val="markedcontent"/>
          <w:rFonts w:ascii="Verdana" w:hAnsi="Verdana" w:cstheme="minorHAnsi"/>
          <w:sz w:val="20"/>
          <w:szCs w:val="20"/>
        </w:rPr>
        <w:t xml:space="preserve">muszą być wyczuleni na okoliczności, które mogą stanowić zagrożenie dla uczciwości oraz w miarę możliwości unikać ich lub je ujawniać. </w:t>
      </w:r>
    </w:p>
    <w:p w:rsidR="00FC0BBE" w:rsidRPr="000F647F" w:rsidRDefault="00FC0BBE" w:rsidP="00FC0BBE">
      <w:pPr>
        <w:pStyle w:val="Akapitzlist"/>
        <w:jc w:val="both"/>
        <w:rPr>
          <w:rStyle w:val="markedcontent"/>
          <w:rFonts w:ascii="Verdana" w:hAnsi="Verdana" w:cstheme="minorHAnsi"/>
          <w:sz w:val="20"/>
          <w:szCs w:val="20"/>
        </w:rPr>
      </w:pPr>
      <w:r w:rsidRPr="000F647F">
        <w:rPr>
          <w:rStyle w:val="markedcontent"/>
          <w:rFonts w:ascii="Verdana" w:hAnsi="Verdana" w:cstheme="minorHAnsi"/>
          <w:sz w:val="20"/>
          <w:szCs w:val="20"/>
        </w:rPr>
        <w:t xml:space="preserve">Okoliczności takie mogą się wiązać z:  </w:t>
      </w:r>
    </w:p>
    <w:p w:rsidR="00FC0BBE" w:rsidRPr="000F647F" w:rsidRDefault="00FC0BBE" w:rsidP="00ED6540">
      <w:pPr>
        <w:pStyle w:val="Akapitzlist"/>
        <w:numPr>
          <w:ilvl w:val="0"/>
          <w:numId w:val="33"/>
        </w:numPr>
        <w:ind w:left="709"/>
        <w:jc w:val="both"/>
        <w:rPr>
          <w:rStyle w:val="markedcontent"/>
          <w:rFonts w:ascii="Verdana" w:hAnsi="Verdana" w:cstheme="minorHAnsi"/>
          <w:sz w:val="20"/>
          <w:szCs w:val="20"/>
        </w:rPr>
      </w:pPr>
      <w:r w:rsidRPr="000F647F">
        <w:rPr>
          <w:rStyle w:val="markedcontent"/>
          <w:rFonts w:ascii="Verdana" w:hAnsi="Verdana" w:cstheme="minorHAnsi"/>
          <w:sz w:val="20"/>
          <w:szCs w:val="20"/>
        </w:rPr>
        <w:t>osobistymi, finansowymi lub innymi interesami lub powiązaniami, które pozostają</w:t>
      </w:r>
      <w:r w:rsidRPr="000F647F">
        <w:rPr>
          <w:rFonts w:ascii="Verdana" w:hAnsi="Verdana" w:cstheme="minorHAnsi"/>
          <w:sz w:val="20"/>
          <w:szCs w:val="20"/>
        </w:rPr>
        <w:br/>
      </w:r>
      <w:r w:rsidRPr="000F647F">
        <w:rPr>
          <w:rStyle w:val="markedcontent"/>
          <w:rFonts w:ascii="Verdana" w:hAnsi="Verdana" w:cstheme="minorHAnsi"/>
          <w:sz w:val="20"/>
          <w:szCs w:val="20"/>
        </w:rPr>
        <w:t xml:space="preserve">w konflikcie z interesami FA; </w:t>
      </w:r>
    </w:p>
    <w:p w:rsidR="00FC0BBE" w:rsidRPr="000F647F" w:rsidRDefault="00FC0BBE" w:rsidP="00ED6540">
      <w:pPr>
        <w:pStyle w:val="Akapitzlist"/>
        <w:numPr>
          <w:ilvl w:val="0"/>
          <w:numId w:val="33"/>
        </w:numPr>
        <w:ind w:left="709"/>
        <w:jc w:val="both"/>
        <w:rPr>
          <w:rStyle w:val="markedcontent"/>
          <w:rFonts w:ascii="Verdana" w:hAnsi="Verdana" w:cstheme="minorHAnsi"/>
          <w:sz w:val="20"/>
          <w:szCs w:val="20"/>
        </w:rPr>
      </w:pPr>
      <w:r w:rsidRPr="000F647F">
        <w:rPr>
          <w:rStyle w:val="markedcontent"/>
          <w:rFonts w:ascii="Verdana" w:hAnsi="Verdana" w:cstheme="minorHAnsi"/>
          <w:sz w:val="20"/>
          <w:szCs w:val="20"/>
        </w:rPr>
        <w:t>przyjmowaniem prezentów lub gratyfikacji;</w:t>
      </w:r>
    </w:p>
    <w:p w:rsidR="00FC0BBE" w:rsidRPr="000F647F" w:rsidRDefault="00FC0BBE" w:rsidP="00ED6540">
      <w:pPr>
        <w:pStyle w:val="Akapitzlist"/>
        <w:numPr>
          <w:ilvl w:val="0"/>
          <w:numId w:val="33"/>
        </w:numPr>
        <w:ind w:left="709"/>
        <w:jc w:val="both"/>
        <w:rPr>
          <w:rStyle w:val="markedcontent"/>
          <w:rFonts w:ascii="Verdana" w:hAnsi="Verdana" w:cstheme="minorHAnsi"/>
          <w:sz w:val="20"/>
          <w:szCs w:val="20"/>
        </w:rPr>
      </w:pPr>
      <w:r w:rsidRPr="000F647F">
        <w:rPr>
          <w:rStyle w:val="markedcontent"/>
          <w:rFonts w:ascii="Verdana" w:hAnsi="Verdana" w:cstheme="minorHAnsi"/>
          <w:sz w:val="20"/>
          <w:szCs w:val="20"/>
        </w:rPr>
        <w:t>nadużywaniem uprawnień dla korzyści osobistej;</w:t>
      </w:r>
    </w:p>
    <w:p w:rsidR="00FC0BBE" w:rsidRPr="000F647F" w:rsidRDefault="00FC0BBE" w:rsidP="00ED6540">
      <w:pPr>
        <w:pStyle w:val="Akapitzlist"/>
        <w:numPr>
          <w:ilvl w:val="0"/>
          <w:numId w:val="33"/>
        </w:numPr>
        <w:ind w:left="709"/>
        <w:jc w:val="both"/>
        <w:rPr>
          <w:rStyle w:val="markedcontent"/>
          <w:rFonts w:ascii="Verdana" w:hAnsi="Verdana" w:cstheme="minorHAnsi"/>
          <w:sz w:val="20"/>
          <w:szCs w:val="20"/>
        </w:rPr>
      </w:pPr>
      <w:r w:rsidRPr="000F647F">
        <w:rPr>
          <w:rStyle w:val="markedcontent"/>
          <w:rFonts w:ascii="Verdana" w:hAnsi="Verdana" w:cstheme="minorHAnsi"/>
          <w:sz w:val="20"/>
          <w:szCs w:val="20"/>
        </w:rPr>
        <w:t>dostępem do informacji wrażliwych i/lub poufnych;</w:t>
      </w:r>
    </w:p>
    <w:p w:rsidR="00FC0BBE" w:rsidRPr="000F647F" w:rsidRDefault="00FC0BBE" w:rsidP="00ED6540">
      <w:pPr>
        <w:pStyle w:val="Akapitzlist"/>
        <w:numPr>
          <w:ilvl w:val="0"/>
          <w:numId w:val="33"/>
        </w:numPr>
        <w:ind w:left="709"/>
        <w:jc w:val="both"/>
        <w:rPr>
          <w:rStyle w:val="markedcontent"/>
          <w:rFonts w:ascii="Verdana" w:hAnsi="Verdana" w:cstheme="minorHAnsi"/>
          <w:sz w:val="20"/>
          <w:szCs w:val="20"/>
        </w:rPr>
      </w:pPr>
      <w:r w:rsidRPr="000F647F">
        <w:rPr>
          <w:rStyle w:val="markedcontent"/>
          <w:rFonts w:ascii="Verdana" w:hAnsi="Verdana" w:cstheme="minorHAnsi"/>
          <w:sz w:val="20"/>
          <w:szCs w:val="20"/>
        </w:rPr>
        <w:t xml:space="preserve">dostępem do i wykorzystywaniem cennych zasobów. </w:t>
      </w:r>
    </w:p>
    <w:p w:rsidR="00FC0BBE" w:rsidRPr="000F647F" w:rsidRDefault="00247519" w:rsidP="00FC0BBE">
      <w:pPr>
        <w:jc w:val="both"/>
        <w:rPr>
          <w:rStyle w:val="markedcontent"/>
          <w:rFonts w:ascii="Verdana" w:hAnsi="Verdana" w:cstheme="minorHAnsi"/>
          <w:b/>
          <w:bCs/>
          <w:sz w:val="20"/>
          <w:szCs w:val="20"/>
        </w:rPr>
      </w:pPr>
      <w:r>
        <w:rPr>
          <w:rStyle w:val="markedcontent"/>
          <w:rFonts w:ascii="Verdana" w:hAnsi="Verdana" w:cstheme="minorHAnsi"/>
          <w:b/>
          <w:bCs/>
          <w:sz w:val="20"/>
          <w:szCs w:val="20"/>
        </w:rPr>
        <w:t>Obowiązki personelu</w:t>
      </w:r>
      <w:r w:rsidR="00FC0BBE" w:rsidRPr="000F647F">
        <w:rPr>
          <w:rStyle w:val="markedcontent"/>
          <w:rFonts w:ascii="Verdana" w:hAnsi="Verdana" w:cstheme="minorHAnsi"/>
          <w:b/>
          <w:bCs/>
          <w:sz w:val="20"/>
          <w:szCs w:val="20"/>
        </w:rPr>
        <w:t xml:space="preserve"> na rzecz uczciwości </w:t>
      </w:r>
    </w:p>
    <w:p w:rsidR="00FC0BBE" w:rsidRPr="000F647F" w:rsidRDefault="00247519" w:rsidP="00ED6540">
      <w:pPr>
        <w:pStyle w:val="Akapitzlist"/>
        <w:numPr>
          <w:ilvl w:val="0"/>
          <w:numId w:val="5"/>
        </w:numPr>
        <w:jc w:val="both"/>
        <w:rPr>
          <w:rStyle w:val="markedcontent"/>
          <w:rFonts w:ascii="Verdana" w:hAnsi="Verdana" w:cstheme="minorHAnsi"/>
          <w:sz w:val="20"/>
          <w:szCs w:val="20"/>
        </w:rPr>
      </w:pPr>
      <w:r>
        <w:rPr>
          <w:rStyle w:val="markedcontent"/>
          <w:rFonts w:ascii="Verdana" w:hAnsi="Verdana" w:cstheme="minorHAnsi"/>
          <w:sz w:val="20"/>
          <w:szCs w:val="20"/>
        </w:rPr>
        <w:t>Biegły rewident i personel wykonujący</w:t>
      </w:r>
      <w:r w:rsidR="00FC0BBE" w:rsidRPr="000F647F">
        <w:rPr>
          <w:rStyle w:val="markedcontent"/>
          <w:rFonts w:ascii="Verdana" w:hAnsi="Verdana" w:cstheme="minorHAnsi"/>
          <w:sz w:val="20"/>
          <w:szCs w:val="20"/>
        </w:rPr>
        <w:t xml:space="preserve"> zlecenie są zobowiązani zapoznać się z zasadami FA w zakresie uczciwości i są odpowiedzialni za wspieranie i stosowanie się do zasad FA. </w:t>
      </w:r>
    </w:p>
    <w:p w:rsidR="00FC0BBE" w:rsidRPr="000F647F" w:rsidRDefault="00247519" w:rsidP="00ED6540">
      <w:pPr>
        <w:pStyle w:val="Akapitzlist"/>
        <w:numPr>
          <w:ilvl w:val="0"/>
          <w:numId w:val="5"/>
        </w:numPr>
        <w:jc w:val="both"/>
        <w:rPr>
          <w:rFonts w:ascii="Verdana" w:hAnsi="Verdana" w:cstheme="minorHAnsi"/>
          <w:sz w:val="20"/>
          <w:szCs w:val="20"/>
        </w:rPr>
      </w:pPr>
      <w:r>
        <w:rPr>
          <w:rStyle w:val="markedcontent"/>
          <w:rFonts w:ascii="Verdana" w:hAnsi="Verdana" w:cstheme="minorHAnsi"/>
          <w:sz w:val="20"/>
          <w:szCs w:val="20"/>
        </w:rPr>
        <w:t>Biegły rewident i personel wykonujący</w:t>
      </w:r>
      <w:r w:rsidR="00FC0BBE" w:rsidRPr="000F647F">
        <w:rPr>
          <w:rStyle w:val="markedcontent"/>
          <w:rFonts w:ascii="Verdana" w:hAnsi="Verdana" w:cstheme="minorHAnsi"/>
          <w:sz w:val="20"/>
          <w:szCs w:val="20"/>
        </w:rPr>
        <w:t xml:space="preserve"> zlecenie powinni konsultować zagadnienia związane z uczciwością, lub zgłosić podejrzane zachowania naruszające </w:t>
      </w:r>
      <w:r>
        <w:rPr>
          <w:rStyle w:val="markedcontent"/>
          <w:rFonts w:ascii="Verdana" w:hAnsi="Verdana" w:cstheme="minorHAnsi"/>
          <w:sz w:val="20"/>
          <w:szCs w:val="20"/>
        </w:rPr>
        <w:t xml:space="preserve">zasady uczciwości do </w:t>
      </w:r>
      <w:r>
        <w:rPr>
          <w:rFonts w:ascii="Verdana" w:hAnsi="Verdana"/>
          <w:sz w:val="20"/>
          <w:szCs w:val="20"/>
        </w:rPr>
        <w:t>Prezesa Zarządu</w:t>
      </w:r>
      <w:r w:rsidR="00FC0BBE" w:rsidRPr="000F647F">
        <w:rPr>
          <w:rStyle w:val="markedcontent"/>
          <w:rFonts w:ascii="Verdana" w:hAnsi="Verdana" w:cstheme="minorHAnsi"/>
          <w:sz w:val="20"/>
          <w:szCs w:val="20"/>
        </w:rPr>
        <w:t xml:space="preserve"> FA – biegłego rewidenta.</w:t>
      </w:r>
    </w:p>
    <w:p w:rsidR="00FC0BBE" w:rsidRPr="000F647F" w:rsidRDefault="00FC0BBE" w:rsidP="00ED6540">
      <w:pPr>
        <w:pStyle w:val="Akapitzlist"/>
        <w:numPr>
          <w:ilvl w:val="0"/>
          <w:numId w:val="5"/>
        </w:numPr>
        <w:jc w:val="both"/>
        <w:rPr>
          <w:rFonts w:ascii="Verdana" w:hAnsi="Verdana" w:cstheme="minorHAnsi"/>
          <w:sz w:val="20"/>
          <w:szCs w:val="20"/>
        </w:rPr>
      </w:pPr>
      <w:r w:rsidRPr="000F647F">
        <w:rPr>
          <w:rStyle w:val="markedcontent"/>
          <w:rFonts w:ascii="Verdana" w:hAnsi="Verdana" w:cstheme="minorHAnsi"/>
          <w:sz w:val="20"/>
          <w:szCs w:val="20"/>
        </w:rPr>
        <w:t>W celu zapewnienia aktualności mechanizmów kontrolnych dotyczących uczciwości, ważne</w:t>
      </w:r>
      <w:r w:rsidR="0064609A">
        <w:rPr>
          <w:rStyle w:val="markedcontent"/>
          <w:rFonts w:ascii="Verdana" w:hAnsi="Verdana" w:cstheme="minorHAnsi"/>
          <w:sz w:val="20"/>
          <w:szCs w:val="20"/>
        </w:rPr>
        <w:t xml:space="preserve"> </w:t>
      </w:r>
      <w:r w:rsidRPr="000F647F">
        <w:rPr>
          <w:rStyle w:val="markedcontent"/>
          <w:rFonts w:ascii="Verdana" w:hAnsi="Verdana" w:cstheme="minorHAnsi"/>
          <w:sz w:val="20"/>
          <w:szCs w:val="20"/>
        </w:rPr>
        <w:t xml:space="preserve">jest, </w:t>
      </w:r>
      <w:r w:rsidR="00247519">
        <w:rPr>
          <w:rStyle w:val="markedcontent"/>
          <w:rFonts w:ascii="Verdana" w:hAnsi="Verdana" w:cstheme="minorHAnsi"/>
          <w:sz w:val="20"/>
          <w:szCs w:val="20"/>
        </w:rPr>
        <w:t xml:space="preserve">aby </w:t>
      </w:r>
      <w:r w:rsidR="00247519">
        <w:rPr>
          <w:rFonts w:ascii="Verdana" w:hAnsi="Verdana"/>
          <w:sz w:val="20"/>
          <w:szCs w:val="20"/>
        </w:rPr>
        <w:t>Prezes Zarządu</w:t>
      </w:r>
      <w:r w:rsidR="00247519">
        <w:rPr>
          <w:rStyle w:val="markedcontent"/>
          <w:rFonts w:ascii="Verdana" w:hAnsi="Verdana" w:cstheme="minorHAnsi"/>
          <w:sz w:val="20"/>
          <w:szCs w:val="20"/>
        </w:rPr>
        <w:t xml:space="preserve"> FA – biegły rewident i personel wykonujący</w:t>
      </w:r>
      <w:r w:rsidRPr="000F647F">
        <w:rPr>
          <w:rStyle w:val="markedcontent"/>
          <w:rFonts w:ascii="Verdana" w:hAnsi="Verdana" w:cstheme="minorHAnsi"/>
          <w:sz w:val="20"/>
          <w:szCs w:val="20"/>
        </w:rPr>
        <w:t xml:space="preserve"> zlecenie FA uczestniczyli w regularnych szkoleniach, spotkaniach i konferencjach w celu wspierania kultury uczciwości oraz zapoznawania się z nowymi </w:t>
      </w:r>
      <w:proofErr w:type="spellStart"/>
      <w:r w:rsidRPr="000F647F">
        <w:rPr>
          <w:rStyle w:val="markedcontent"/>
          <w:rFonts w:ascii="Verdana" w:hAnsi="Verdana" w:cstheme="minorHAnsi"/>
          <w:sz w:val="20"/>
          <w:szCs w:val="20"/>
        </w:rPr>
        <w:t>ryzykami</w:t>
      </w:r>
      <w:proofErr w:type="spellEnd"/>
      <w:r w:rsidRPr="000F647F">
        <w:rPr>
          <w:rStyle w:val="markedcontent"/>
          <w:rFonts w:ascii="Verdana" w:hAnsi="Verdana" w:cstheme="minorHAnsi"/>
          <w:sz w:val="20"/>
          <w:szCs w:val="20"/>
        </w:rPr>
        <w:t xml:space="preserve"> jakości i przypadkami szczególnymi.</w:t>
      </w:r>
    </w:p>
    <w:p w:rsidR="00FC0BBE" w:rsidRPr="000F647F" w:rsidRDefault="00247519" w:rsidP="00ED6540">
      <w:pPr>
        <w:pStyle w:val="Akapitzlist"/>
        <w:numPr>
          <w:ilvl w:val="0"/>
          <w:numId w:val="5"/>
        </w:numPr>
        <w:jc w:val="both"/>
        <w:rPr>
          <w:rStyle w:val="markedcontent"/>
          <w:rFonts w:ascii="Verdana" w:hAnsi="Verdana" w:cstheme="minorHAnsi"/>
          <w:sz w:val="20"/>
          <w:szCs w:val="20"/>
        </w:rPr>
      </w:pPr>
      <w:r>
        <w:rPr>
          <w:rStyle w:val="markedcontent"/>
          <w:rFonts w:ascii="Verdana" w:hAnsi="Verdana" w:cstheme="minorHAnsi"/>
          <w:sz w:val="20"/>
          <w:szCs w:val="20"/>
        </w:rPr>
        <w:t>Jeżeli personel wykonujący</w:t>
      </w:r>
      <w:r w:rsidR="00FC0BBE" w:rsidRPr="000F647F">
        <w:rPr>
          <w:rStyle w:val="markedcontent"/>
          <w:rFonts w:ascii="Verdana" w:hAnsi="Verdana" w:cstheme="minorHAnsi"/>
          <w:sz w:val="20"/>
          <w:szCs w:val="20"/>
        </w:rPr>
        <w:t xml:space="preserve"> zlecenie zauważą słabości w SWKJ/SZJ dotyczących uczciw</w:t>
      </w:r>
      <w:r>
        <w:rPr>
          <w:rStyle w:val="markedcontent"/>
          <w:rFonts w:ascii="Verdana" w:hAnsi="Verdana" w:cstheme="minorHAnsi"/>
          <w:sz w:val="20"/>
          <w:szCs w:val="20"/>
        </w:rPr>
        <w:t xml:space="preserve">ości, zgłaszają je </w:t>
      </w:r>
      <w:r>
        <w:rPr>
          <w:rFonts w:ascii="Verdana" w:hAnsi="Verdana"/>
          <w:sz w:val="20"/>
          <w:szCs w:val="20"/>
        </w:rPr>
        <w:t>Prezesowi Zarządu</w:t>
      </w:r>
      <w:r w:rsidR="00FC0BBE" w:rsidRPr="000F647F">
        <w:rPr>
          <w:rStyle w:val="markedcontent"/>
          <w:rFonts w:ascii="Verdana" w:hAnsi="Verdana" w:cstheme="minorHAnsi"/>
          <w:sz w:val="20"/>
          <w:szCs w:val="20"/>
        </w:rPr>
        <w:t xml:space="preserve"> FA – biegłemu rewidentowi.</w:t>
      </w:r>
    </w:p>
    <w:p w:rsidR="00FC0BBE" w:rsidRPr="000F647F" w:rsidRDefault="00FC0BBE" w:rsidP="00FC0BBE">
      <w:pPr>
        <w:spacing w:after="0" w:line="240" w:lineRule="auto"/>
        <w:rPr>
          <w:rStyle w:val="markedcontent"/>
          <w:rFonts w:ascii="Verdana" w:hAnsi="Verdana" w:cstheme="minorHAnsi"/>
          <w:b/>
          <w:bCs/>
          <w:sz w:val="20"/>
          <w:szCs w:val="20"/>
        </w:rPr>
      </w:pPr>
      <w:r w:rsidRPr="000F647F">
        <w:rPr>
          <w:rFonts w:ascii="Verdana" w:eastAsia="Times New Roman" w:hAnsi="Verdana" w:cstheme="minorHAnsi"/>
          <w:b/>
          <w:bCs/>
          <w:sz w:val="20"/>
          <w:szCs w:val="20"/>
          <w:lang w:eastAsia="pl-PL"/>
        </w:rPr>
        <w:t>Odpowiednie  kompetencje</w:t>
      </w:r>
      <w:r w:rsidRPr="000F647F">
        <w:rPr>
          <w:rFonts w:ascii="Verdana" w:eastAsia="Times New Roman" w:hAnsi="Verdana" w:cstheme="minorHAnsi"/>
          <w:b/>
          <w:bCs/>
          <w:sz w:val="20"/>
          <w:szCs w:val="20"/>
          <w:lang w:eastAsia="pl-PL"/>
        </w:rPr>
        <w:br/>
      </w:r>
    </w:p>
    <w:p w:rsidR="00FC0BBE" w:rsidRPr="000F647F" w:rsidRDefault="00FC0BBE" w:rsidP="00ED6540">
      <w:pPr>
        <w:pStyle w:val="Akapitzlist"/>
        <w:numPr>
          <w:ilvl w:val="0"/>
          <w:numId w:val="4"/>
        </w:numPr>
        <w:spacing w:after="0" w:line="240" w:lineRule="auto"/>
        <w:jc w:val="both"/>
        <w:rPr>
          <w:rStyle w:val="markedcontent"/>
          <w:rFonts w:ascii="Verdana" w:eastAsia="Times New Roman" w:hAnsi="Verdana" w:cstheme="minorHAnsi"/>
          <w:sz w:val="20"/>
          <w:szCs w:val="20"/>
          <w:lang w:eastAsia="pl-PL"/>
        </w:rPr>
      </w:pPr>
      <w:r w:rsidRPr="000F647F">
        <w:rPr>
          <w:rStyle w:val="markedcontent"/>
          <w:rFonts w:ascii="Verdana" w:hAnsi="Verdana" w:cstheme="minorHAnsi"/>
          <w:sz w:val="20"/>
          <w:szCs w:val="20"/>
        </w:rPr>
        <w:t>W celu uzyskania pewności, że zadania są wykonywane przez kompetentny personel</w:t>
      </w:r>
      <w:r w:rsidR="009C550B">
        <w:rPr>
          <w:rStyle w:val="markedcontent"/>
          <w:rFonts w:ascii="Verdana" w:hAnsi="Verdana" w:cstheme="minorHAnsi"/>
          <w:sz w:val="20"/>
          <w:szCs w:val="20"/>
        </w:rPr>
        <w:t xml:space="preserve"> wykonujący</w:t>
      </w:r>
      <w:r w:rsidRPr="000F647F">
        <w:rPr>
          <w:rStyle w:val="markedcontent"/>
          <w:rFonts w:ascii="Verdana" w:hAnsi="Verdana" w:cstheme="minorHAnsi"/>
          <w:sz w:val="20"/>
          <w:szCs w:val="20"/>
        </w:rPr>
        <w:t xml:space="preserve"> zlecenie zarządzanie zasobami jest wydajne i skutec</w:t>
      </w:r>
      <w:r w:rsidR="009C550B">
        <w:rPr>
          <w:rStyle w:val="markedcontent"/>
          <w:rFonts w:ascii="Verdana" w:hAnsi="Verdana" w:cstheme="minorHAnsi"/>
          <w:sz w:val="20"/>
          <w:szCs w:val="20"/>
        </w:rPr>
        <w:t>zne, a personelowi</w:t>
      </w:r>
      <w:r w:rsidRPr="000F647F">
        <w:rPr>
          <w:rStyle w:val="markedcontent"/>
          <w:rFonts w:ascii="Verdana" w:hAnsi="Verdana" w:cstheme="minorHAnsi"/>
          <w:sz w:val="20"/>
          <w:szCs w:val="20"/>
        </w:rPr>
        <w:t xml:space="preserve"> przydzielane są zadania, do wykonywania których posiadają kompetencje, </w:t>
      </w:r>
      <w:r w:rsidR="009C550B">
        <w:rPr>
          <w:rFonts w:ascii="Verdana" w:hAnsi="Verdana"/>
          <w:sz w:val="20"/>
          <w:szCs w:val="20"/>
        </w:rPr>
        <w:t>Prezes Zarządu</w:t>
      </w:r>
      <w:r w:rsidRPr="000F647F">
        <w:rPr>
          <w:rStyle w:val="markedcontent"/>
          <w:rFonts w:ascii="Verdana" w:hAnsi="Verdana" w:cstheme="minorHAnsi"/>
          <w:sz w:val="20"/>
          <w:szCs w:val="20"/>
        </w:rPr>
        <w:t xml:space="preserve"> FA – biegły rewident: </w:t>
      </w:r>
    </w:p>
    <w:p w:rsidR="00FC0BBE" w:rsidRPr="000F647F" w:rsidRDefault="00FC0BBE" w:rsidP="00ED6540">
      <w:pPr>
        <w:pStyle w:val="Akapitzlist"/>
        <w:numPr>
          <w:ilvl w:val="0"/>
          <w:numId w:val="34"/>
        </w:numPr>
        <w:spacing w:after="0" w:line="240" w:lineRule="auto"/>
        <w:jc w:val="both"/>
        <w:rPr>
          <w:rFonts w:ascii="Verdana" w:eastAsia="Times New Roman" w:hAnsi="Verdana" w:cstheme="minorHAnsi"/>
          <w:sz w:val="20"/>
          <w:szCs w:val="20"/>
          <w:lang w:eastAsia="pl-PL"/>
        </w:rPr>
      </w:pPr>
      <w:r w:rsidRPr="000F647F">
        <w:rPr>
          <w:rStyle w:val="markedcontent"/>
          <w:rFonts w:ascii="Verdana" w:hAnsi="Verdana"/>
          <w:sz w:val="20"/>
          <w:szCs w:val="20"/>
        </w:rPr>
        <w:t xml:space="preserve">ocenia odpowiedni poziom wiedzy i umiejętności niezbędny do wykonania </w:t>
      </w:r>
      <w:r w:rsidRPr="000F647F">
        <w:rPr>
          <w:rFonts w:ascii="Verdana" w:eastAsia="Times New Roman" w:hAnsi="Verdana" w:cstheme="minorHAnsi"/>
          <w:sz w:val="20"/>
          <w:szCs w:val="20"/>
          <w:lang w:eastAsia="pl-PL"/>
        </w:rPr>
        <w:t xml:space="preserve">każdego typu zlecenia; </w:t>
      </w:r>
    </w:p>
    <w:p w:rsidR="00FC0BBE" w:rsidRPr="000F647F" w:rsidRDefault="00FC0BBE" w:rsidP="00ED6540">
      <w:pPr>
        <w:pStyle w:val="Akapitzlist"/>
        <w:numPr>
          <w:ilvl w:val="0"/>
          <w:numId w:val="34"/>
        </w:numPr>
        <w:spacing w:after="0" w:line="240" w:lineRule="auto"/>
        <w:jc w:val="both"/>
        <w:rPr>
          <w:rFonts w:ascii="Verdana" w:eastAsia="Times New Roman" w:hAnsi="Verdana" w:cstheme="minorHAnsi"/>
          <w:sz w:val="20"/>
          <w:szCs w:val="20"/>
          <w:lang w:eastAsia="pl-PL"/>
        </w:rPr>
      </w:pPr>
      <w:r w:rsidRPr="000F647F">
        <w:rPr>
          <w:rFonts w:ascii="Verdana" w:eastAsia="Times New Roman" w:hAnsi="Verdana" w:cstheme="minorHAnsi"/>
          <w:sz w:val="20"/>
          <w:szCs w:val="20"/>
          <w:lang w:eastAsia="pl-PL"/>
        </w:rPr>
        <w:t>przydziela zadania personelowi wykonującego zlecenie zgodnie z ich umiejętnościami oraz kwalifikacjami.</w:t>
      </w:r>
    </w:p>
    <w:p w:rsidR="00FC0BBE" w:rsidRPr="000F647F" w:rsidRDefault="00FC0BBE" w:rsidP="00FC0BBE">
      <w:pPr>
        <w:spacing w:after="0" w:line="240" w:lineRule="auto"/>
        <w:jc w:val="both"/>
        <w:rPr>
          <w:rFonts w:ascii="Verdana" w:eastAsia="Times New Roman" w:hAnsi="Verdana" w:cstheme="minorHAnsi"/>
          <w:sz w:val="20"/>
          <w:szCs w:val="20"/>
          <w:lang w:eastAsia="pl-PL"/>
        </w:rPr>
      </w:pPr>
    </w:p>
    <w:p w:rsidR="00FC0BBE" w:rsidRPr="000F647F" w:rsidRDefault="00FC0BBE" w:rsidP="00FC0BBE">
      <w:pPr>
        <w:spacing w:after="0" w:line="240" w:lineRule="auto"/>
        <w:jc w:val="both"/>
        <w:rPr>
          <w:rFonts w:ascii="Verdana" w:eastAsia="Times New Roman" w:hAnsi="Verdana" w:cstheme="minorHAnsi"/>
          <w:b/>
          <w:bCs/>
          <w:sz w:val="20"/>
          <w:szCs w:val="20"/>
          <w:lang w:eastAsia="pl-PL"/>
        </w:rPr>
      </w:pPr>
      <w:r w:rsidRPr="000F647F">
        <w:rPr>
          <w:rFonts w:ascii="Verdana" w:eastAsia="Times New Roman" w:hAnsi="Verdana" w:cstheme="minorHAnsi"/>
          <w:b/>
          <w:bCs/>
          <w:sz w:val="20"/>
          <w:szCs w:val="20"/>
          <w:lang w:eastAsia="pl-PL"/>
        </w:rPr>
        <w:t>Stały rozwój zawodowy</w:t>
      </w:r>
    </w:p>
    <w:p w:rsidR="00FC0BBE" w:rsidRPr="000F647F" w:rsidRDefault="00FC0BBE" w:rsidP="00FC0BBE">
      <w:pPr>
        <w:spacing w:after="0" w:line="240" w:lineRule="auto"/>
        <w:jc w:val="both"/>
        <w:rPr>
          <w:rFonts w:ascii="Verdana" w:eastAsia="Times New Roman" w:hAnsi="Verdana" w:cstheme="minorHAnsi"/>
          <w:sz w:val="20"/>
          <w:szCs w:val="20"/>
          <w:lang w:eastAsia="pl-PL"/>
        </w:rPr>
      </w:pPr>
      <w:r w:rsidRPr="000F647F">
        <w:rPr>
          <w:rFonts w:ascii="Verdana" w:eastAsia="Times New Roman" w:hAnsi="Verdana" w:cstheme="minorHAnsi"/>
          <w:sz w:val="20"/>
          <w:szCs w:val="20"/>
          <w:lang w:eastAsia="pl-PL"/>
        </w:rPr>
        <w:br/>
        <w:t>Utrzymanie i budowanie kompetencji zawodowych jest kluczowym sposobem sprostania wyzwaniom zawodowym, odpowiednim reagowaniem na zmieniające się otoczenie oraz zwiększające się oczekiwania interesariuszy.  W celu ws</w:t>
      </w:r>
      <w:r w:rsidR="0064609A">
        <w:rPr>
          <w:rFonts w:ascii="Verdana" w:eastAsia="Times New Roman" w:hAnsi="Verdana" w:cstheme="minorHAnsi"/>
          <w:sz w:val="20"/>
          <w:szCs w:val="20"/>
          <w:lang w:eastAsia="pl-PL"/>
        </w:rPr>
        <w:t>parcia pe</w:t>
      </w:r>
      <w:r w:rsidR="002D4DF3">
        <w:rPr>
          <w:rFonts w:ascii="Verdana" w:eastAsia="Times New Roman" w:hAnsi="Verdana" w:cstheme="minorHAnsi"/>
          <w:sz w:val="20"/>
          <w:szCs w:val="20"/>
          <w:lang w:eastAsia="pl-PL"/>
        </w:rPr>
        <w:t>rsonelu</w:t>
      </w:r>
      <w:r w:rsidRPr="000F647F">
        <w:rPr>
          <w:rFonts w:ascii="Verdana" w:eastAsia="Times New Roman" w:hAnsi="Verdana" w:cstheme="minorHAnsi"/>
          <w:sz w:val="20"/>
          <w:szCs w:val="20"/>
          <w:lang w:eastAsia="pl-PL"/>
        </w:rPr>
        <w:t xml:space="preserve"> wykonującego zlecenie w stosowaniu i rozwoju kompetencji, tworzy się:</w:t>
      </w:r>
    </w:p>
    <w:p w:rsidR="00D40648" w:rsidRDefault="00FC0BBE" w:rsidP="00ED6540">
      <w:pPr>
        <w:pStyle w:val="Akapitzlist"/>
        <w:numPr>
          <w:ilvl w:val="0"/>
          <w:numId w:val="35"/>
        </w:numPr>
        <w:spacing w:after="0" w:line="240" w:lineRule="auto"/>
        <w:ind w:left="709"/>
        <w:jc w:val="both"/>
        <w:rPr>
          <w:rStyle w:val="markedcontent"/>
          <w:rFonts w:ascii="Verdana" w:hAnsi="Verdana"/>
          <w:sz w:val="20"/>
          <w:szCs w:val="20"/>
        </w:rPr>
      </w:pPr>
      <w:r w:rsidRPr="0064609A">
        <w:rPr>
          <w:rStyle w:val="markedcontent"/>
          <w:rFonts w:ascii="Verdana" w:hAnsi="Verdana"/>
          <w:sz w:val="20"/>
          <w:szCs w:val="20"/>
        </w:rPr>
        <w:t>programy szkoleń wstępnych i ich kontynuację w kluczowych obszarach działalności FA;</w:t>
      </w:r>
      <w:r w:rsidR="00D40648">
        <w:rPr>
          <w:rStyle w:val="markedcontent"/>
          <w:rFonts w:ascii="Verdana" w:hAnsi="Verdana"/>
          <w:sz w:val="20"/>
          <w:szCs w:val="20"/>
        </w:rPr>
        <w:t xml:space="preserve"> </w:t>
      </w:r>
    </w:p>
    <w:p w:rsidR="00FC0BBE" w:rsidRPr="0064609A" w:rsidRDefault="00FC0BBE" w:rsidP="00ED6540">
      <w:pPr>
        <w:pStyle w:val="Akapitzlist"/>
        <w:numPr>
          <w:ilvl w:val="0"/>
          <w:numId w:val="35"/>
        </w:numPr>
        <w:spacing w:after="0" w:line="240" w:lineRule="auto"/>
        <w:ind w:left="709"/>
        <w:jc w:val="both"/>
        <w:rPr>
          <w:rStyle w:val="markedcontent"/>
          <w:rFonts w:ascii="Verdana" w:hAnsi="Verdana"/>
          <w:sz w:val="20"/>
          <w:szCs w:val="20"/>
        </w:rPr>
      </w:pPr>
      <w:r w:rsidRPr="0064609A">
        <w:rPr>
          <w:rStyle w:val="markedcontent"/>
          <w:rFonts w:ascii="Verdana" w:hAnsi="Verdana"/>
          <w:sz w:val="20"/>
          <w:szCs w:val="20"/>
        </w:rPr>
        <w:t>dostęp i aktualizację podręczników i wytycznych w formie pisemnej;</w:t>
      </w:r>
    </w:p>
    <w:p w:rsidR="00FC0BBE" w:rsidRPr="0064609A" w:rsidRDefault="00FC0BBE" w:rsidP="00ED6540">
      <w:pPr>
        <w:pStyle w:val="Akapitzlist"/>
        <w:numPr>
          <w:ilvl w:val="0"/>
          <w:numId w:val="35"/>
        </w:numPr>
        <w:spacing w:after="0" w:line="240" w:lineRule="auto"/>
        <w:ind w:left="709"/>
        <w:jc w:val="both"/>
        <w:rPr>
          <w:rStyle w:val="markedcontent"/>
          <w:rFonts w:ascii="Verdana" w:hAnsi="Verdana"/>
          <w:sz w:val="20"/>
          <w:szCs w:val="20"/>
        </w:rPr>
      </w:pPr>
      <w:r w:rsidRPr="0064609A">
        <w:rPr>
          <w:rStyle w:val="markedcontent"/>
          <w:rFonts w:ascii="Verdana" w:hAnsi="Verdana"/>
          <w:sz w:val="20"/>
          <w:szCs w:val="20"/>
        </w:rPr>
        <w:t>doradztwo, nadzór i informację zwrotną;</w:t>
      </w:r>
    </w:p>
    <w:p w:rsidR="0064609A" w:rsidRDefault="00FC0BBE" w:rsidP="00ED6540">
      <w:pPr>
        <w:pStyle w:val="Akapitzlist"/>
        <w:numPr>
          <w:ilvl w:val="0"/>
          <w:numId w:val="35"/>
        </w:numPr>
        <w:spacing w:after="0" w:line="240" w:lineRule="auto"/>
        <w:ind w:left="709"/>
        <w:jc w:val="both"/>
        <w:rPr>
          <w:rStyle w:val="markedcontent"/>
          <w:rFonts w:ascii="Verdana" w:hAnsi="Verdana"/>
          <w:sz w:val="20"/>
          <w:szCs w:val="20"/>
        </w:rPr>
      </w:pPr>
      <w:r w:rsidRPr="0064609A">
        <w:rPr>
          <w:rStyle w:val="markedcontent"/>
          <w:rFonts w:ascii="Verdana" w:hAnsi="Verdana"/>
          <w:sz w:val="20"/>
          <w:szCs w:val="20"/>
        </w:rPr>
        <w:t xml:space="preserve">narzędzia wymiany wiedzy, takie jak Intranet i bazy danych. </w:t>
      </w:r>
    </w:p>
    <w:p w:rsidR="0064609A" w:rsidRPr="0064609A" w:rsidRDefault="0064609A" w:rsidP="0064609A">
      <w:pPr>
        <w:spacing w:after="0" w:line="240" w:lineRule="auto"/>
        <w:ind w:left="349"/>
        <w:jc w:val="both"/>
        <w:rPr>
          <w:rStyle w:val="markedcontent"/>
          <w:rFonts w:ascii="Verdana" w:hAnsi="Verdana"/>
          <w:sz w:val="20"/>
          <w:szCs w:val="20"/>
        </w:rPr>
      </w:pPr>
    </w:p>
    <w:p w:rsidR="00FC0BBE" w:rsidRPr="0064609A" w:rsidRDefault="00FC0BBE" w:rsidP="0064609A">
      <w:pPr>
        <w:spacing w:after="0" w:line="240" w:lineRule="auto"/>
        <w:jc w:val="both"/>
        <w:rPr>
          <w:rFonts w:ascii="Verdana" w:hAnsi="Verdana"/>
          <w:sz w:val="20"/>
          <w:szCs w:val="20"/>
        </w:rPr>
      </w:pPr>
      <w:r w:rsidRPr="0064609A">
        <w:rPr>
          <w:rFonts w:ascii="Verdana" w:eastAsia="Times New Roman" w:hAnsi="Verdana" w:cstheme="minorHAnsi"/>
          <w:sz w:val="20"/>
          <w:szCs w:val="20"/>
          <w:lang w:eastAsia="pl-PL"/>
        </w:rPr>
        <w:t xml:space="preserve">Aby </w:t>
      </w:r>
      <w:r w:rsidR="002D4DF3">
        <w:rPr>
          <w:rFonts w:ascii="Verdana" w:eastAsia="Times New Roman" w:hAnsi="Verdana" w:cstheme="minorHAnsi"/>
          <w:sz w:val="20"/>
          <w:szCs w:val="20"/>
          <w:lang w:eastAsia="pl-PL"/>
        </w:rPr>
        <w:t>spełniać wymagania FA, personel wykonujący</w:t>
      </w:r>
      <w:r w:rsidRPr="0064609A">
        <w:rPr>
          <w:rFonts w:ascii="Verdana" w:eastAsia="Times New Roman" w:hAnsi="Verdana" w:cstheme="minorHAnsi"/>
          <w:sz w:val="20"/>
          <w:szCs w:val="20"/>
          <w:lang w:eastAsia="pl-PL"/>
        </w:rPr>
        <w:t xml:space="preserve"> zlecenie FA:</w:t>
      </w:r>
    </w:p>
    <w:p w:rsidR="00FC0BBE" w:rsidRPr="000F647F" w:rsidRDefault="00FC0BBE" w:rsidP="00ED6540">
      <w:pPr>
        <w:pStyle w:val="Akapitzlist"/>
        <w:numPr>
          <w:ilvl w:val="0"/>
          <w:numId w:val="36"/>
        </w:numPr>
        <w:spacing w:after="0" w:line="240" w:lineRule="auto"/>
        <w:jc w:val="both"/>
        <w:rPr>
          <w:rStyle w:val="markedcontent"/>
          <w:rFonts w:ascii="Verdana" w:eastAsia="Times New Roman" w:hAnsi="Verdana" w:cstheme="minorHAnsi"/>
          <w:sz w:val="20"/>
          <w:szCs w:val="20"/>
          <w:lang w:eastAsia="pl-PL"/>
        </w:rPr>
      </w:pPr>
      <w:r w:rsidRPr="000F647F">
        <w:rPr>
          <w:rStyle w:val="markedcontent"/>
          <w:rFonts w:ascii="Verdana" w:hAnsi="Verdana"/>
          <w:sz w:val="20"/>
          <w:szCs w:val="20"/>
        </w:rPr>
        <w:t>rozumieją powierzane im role i zadania;</w:t>
      </w:r>
    </w:p>
    <w:p w:rsidR="00FC0BBE" w:rsidRPr="000F647F" w:rsidRDefault="00FC0BBE" w:rsidP="00ED6540">
      <w:pPr>
        <w:pStyle w:val="Akapitzlist"/>
        <w:numPr>
          <w:ilvl w:val="0"/>
          <w:numId w:val="36"/>
        </w:numPr>
        <w:spacing w:after="0" w:line="240" w:lineRule="auto"/>
        <w:jc w:val="both"/>
        <w:rPr>
          <w:rStyle w:val="markedcontent"/>
          <w:rFonts w:ascii="Verdana" w:eastAsia="Times New Roman" w:hAnsi="Verdana" w:cstheme="minorHAnsi"/>
          <w:sz w:val="20"/>
          <w:szCs w:val="20"/>
          <w:lang w:eastAsia="pl-PL"/>
        </w:rPr>
      </w:pPr>
      <w:r w:rsidRPr="000F647F">
        <w:rPr>
          <w:rStyle w:val="markedcontent"/>
          <w:rFonts w:ascii="Verdana" w:hAnsi="Verdana"/>
          <w:sz w:val="20"/>
          <w:szCs w:val="20"/>
        </w:rPr>
        <w:t xml:space="preserve">znają obowiązujące standardy zawodowe i etyczne; </w:t>
      </w:r>
    </w:p>
    <w:p w:rsidR="00FC0BBE" w:rsidRPr="002C2365" w:rsidRDefault="00FC0BBE" w:rsidP="002C2365">
      <w:pPr>
        <w:pStyle w:val="Akapitzlist"/>
        <w:numPr>
          <w:ilvl w:val="0"/>
          <w:numId w:val="36"/>
        </w:numPr>
        <w:spacing w:after="0" w:line="240" w:lineRule="auto"/>
        <w:jc w:val="both"/>
        <w:rPr>
          <w:rFonts w:ascii="Verdana" w:eastAsia="Times New Roman" w:hAnsi="Verdana" w:cstheme="minorHAnsi"/>
          <w:sz w:val="20"/>
          <w:szCs w:val="20"/>
          <w:lang w:eastAsia="pl-PL"/>
        </w:rPr>
      </w:pPr>
      <w:r w:rsidRPr="000F647F">
        <w:rPr>
          <w:rStyle w:val="markedcontent"/>
          <w:rFonts w:ascii="Verdana" w:hAnsi="Verdana"/>
          <w:sz w:val="20"/>
          <w:szCs w:val="20"/>
        </w:rPr>
        <w:t>zdobywają nową wiedzę i umiejętności, w miarę potr</w:t>
      </w:r>
      <w:r w:rsidR="007E325C">
        <w:rPr>
          <w:rStyle w:val="markedcontent"/>
          <w:rFonts w:ascii="Verdana" w:hAnsi="Verdana"/>
          <w:sz w:val="20"/>
          <w:szCs w:val="20"/>
        </w:rPr>
        <w:t xml:space="preserve">zeby aktualizując i poszerzając </w:t>
      </w:r>
      <w:r w:rsidRPr="000F647F">
        <w:rPr>
          <w:rStyle w:val="markedcontent"/>
          <w:rFonts w:ascii="Verdana" w:hAnsi="Verdana"/>
          <w:sz w:val="20"/>
          <w:szCs w:val="20"/>
        </w:rPr>
        <w:t>kwalifikacje.</w:t>
      </w:r>
      <w:r w:rsidRPr="002C2365">
        <w:rPr>
          <w:rStyle w:val="markedcontent"/>
          <w:rFonts w:ascii="Verdana" w:hAnsi="Verdana"/>
          <w:sz w:val="20"/>
          <w:szCs w:val="20"/>
        </w:rPr>
        <w:br/>
      </w:r>
    </w:p>
    <w:p w:rsidR="00FC0BBE" w:rsidRPr="000F647F" w:rsidRDefault="00FC0BBE" w:rsidP="00FC0BBE">
      <w:pPr>
        <w:spacing w:after="0" w:line="240" w:lineRule="auto"/>
        <w:jc w:val="both"/>
        <w:rPr>
          <w:rFonts w:ascii="Verdana" w:eastAsia="Times New Roman" w:hAnsi="Verdana" w:cstheme="minorHAnsi"/>
          <w:sz w:val="20"/>
          <w:szCs w:val="20"/>
          <w:lang w:eastAsia="pl-PL"/>
        </w:rPr>
      </w:pPr>
      <w:r w:rsidRPr="000F647F">
        <w:rPr>
          <w:rFonts w:ascii="Verdana" w:eastAsia="Times New Roman" w:hAnsi="Verdana" w:cstheme="minorHAnsi"/>
          <w:sz w:val="20"/>
          <w:szCs w:val="20"/>
          <w:lang w:eastAsia="pl-PL"/>
        </w:rPr>
        <w:t>W przypadku, gdy ich wiedza ekspercka nie jest właściwa lub nie jest wystarczająca do wykonania konkretnego zlecenia, per</w:t>
      </w:r>
      <w:r w:rsidR="002D4DF3">
        <w:rPr>
          <w:rFonts w:ascii="Verdana" w:eastAsia="Times New Roman" w:hAnsi="Verdana" w:cstheme="minorHAnsi"/>
          <w:sz w:val="20"/>
          <w:szCs w:val="20"/>
          <w:lang w:eastAsia="pl-PL"/>
        </w:rPr>
        <w:t>sonel wykonujący</w:t>
      </w:r>
      <w:r w:rsidRPr="000F647F">
        <w:rPr>
          <w:rFonts w:ascii="Verdana" w:eastAsia="Times New Roman" w:hAnsi="Verdana" w:cstheme="minorHAnsi"/>
          <w:sz w:val="20"/>
          <w:szCs w:val="20"/>
          <w:lang w:eastAsia="pl-PL"/>
        </w:rPr>
        <w:t xml:space="preserve"> zlecenie FA zgłaszają to właścicielowi FA – biegłemu rewidentowi.</w:t>
      </w:r>
    </w:p>
    <w:p w:rsidR="00FC0BBE" w:rsidRPr="000F647F" w:rsidRDefault="00FC0BBE" w:rsidP="00FC0BBE">
      <w:pPr>
        <w:spacing w:after="0" w:line="240" w:lineRule="auto"/>
        <w:jc w:val="both"/>
        <w:rPr>
          <w:rFonts w:ascii="Verdana" w:eastAsia="Times New Roman" w:hAnsi="Verdana" w:cstheme="minorHAnsi"/>
          <w:sz w:val="20"/>
          <w:szCs w:val="20"/>
          <w:lang w:eastAsia="pl-PL"/>
        </w:rPr>
      </w:pPr>
    </w:p>
    <w:p w:rsidR="00FC0BBE" w:rsidRPr="000F647F" w:rsidRDefault="00FC0BBE" w:rsidP="00FC0BBE">
      <w:pPr>
        <w:spacing w:after="0" w:line="240" w:lineRule="auto"/>
        <w:jc w:val="both"/>
        <w:rPr>
          <w:rFonts w:ascii="Verdana" w:eastAsia="Times New Roman" w:hAnsi="Verdana" w:cstheme="minorHAnsi"/>
          <w:b/>
          <w:bCs/>
          <w:sz w:val="20"/>
          <w:szCs w:val="20"/>
          <w:lang w:eastAsia="pl-PL"/>
        </w:rPr>
      </w:pPr>
      <w:r w:rsidRPr="000F647F">
        <w:rPr>
          <w:rFonts w:ascii="Verdana" w:eastAsia="Times New Roman" w:hAnsi="Verdana" w:cstheme="minorHAnsi"/>
          <w:b/>
          <w:bCs/>
          <w:sz w:val="20"/>
          <w:szCs w:val="20"/>
          <w:lang w:eastAsia="pl-PL"/>
        </w:rPr>
        <w:t>Naruszenie poufności</w:t>
      </w:r>
    </w:p>
    <w:p w:rsidR="00FC0BBE" w:rsidRPr="000F647F" w:rsidRDefault="00FC0BBE" w:rsidP="00FC0BBE">
      <w:pPr>
        <w:spacing w:after="0" w:line="240" w:lineRule="auto"/>
        <w:jc w:val="both"/>
        <w:rPr>
          <w:rFonts w:ascii="Verdana" w:eastAsia="Times New Roman" w:hAnsi="Verdana" w:cstheme="minorHAnsi"/>
          <w:b/>
          <w:bCs/>
          <w:sz w:val="20"/>
          <w:szCs w:val="20"/>
          <w:lang w:eastAsia="pl-PL"/>
        </w:rPr>
      </w:pPr>
    </w:p>
    <w:p w:rsidR="00FC0BBE" w:rsidRPr="000F647F" w:rsidRDefault="002D4DF3" w:rsidP="00FC0BBE">
      <w:pPr>
        <w:spacing w:after="0" w:line="240" w:lineRule="auto"/>
        <w:jc w:val="both"/>
        <w:rPr>
          <w:rFonts w:ascii="Verdana" w:eastAsia="Times New Roman" w:hAnsi="Verdana" w:cstheme="minorHAnsi"/>
          <w:sz w:val="20"/>
          <w:szCs w:val="20"/>
          <w:lang w:eastAsia="pl-PL"/>
        </w:rPr>
      </w:pPr>
      <w:r>
        <w:rPr>
          <w:rFonts w:ascii="Verdana" w:hAnsi="Verdana"/>
          <w:sz w:val="20"/>
          <w:szCs w:val="20"/>
        </w:rPr>
        <w:t>Prezes Zarządu</w:t>
      </w:r>
      <w:r w:rsidR="00FC0BBE" w:rsidRPr="000F647F">
        <w:rPr>
          <w:rFonts w:ascii="Verdana" w:eastAsia="Times New Roman" w:hAnsi="Verdana" w:cstheme="minorHAnsi"/>
          <w:sz w:val="20"/>
          <w:szCs w:val="20"/>
          <w:lang w:eastAsia="pl-PL"/>
        </w:rPr>
        <w:t xml:space="preserve"> FA – biegły rewident ustanowi procedury, które zapewnią odpowiednią ochronę mającą na celu wyeliminowanie lub zredukowanie do akceptowalnego poziomu potencjalnego ryzyka jakości związanego z n</w:t>
      </w:r>
      <w:r>
        <w:rPr>
          <w:rFonts w:ascii="Verdana" w:eastAsia="Times New Roman" w:hAnsi="Verdana" w:cstheme="minorHAnsi"/>
          <w:sz w:val="20"/>
          <w:szCs w:val="20"/>
          <w:lang w:eastAsia="pl-PL"/>
        </w:rPr>
        <w:t xml:space="preserve">aruszeniem poufności. </w:t>
      </w:r>
      <w:r>
        <w:rPr>
          <w:rFonts w:ascii="Verdana" w:hAnsi="Verdana"/>
          <w:sz w:val="20"/>
          <w:szCs w:val="20"/>
        </w:rPr>
        <w:t>Prezes Zarządu</w:t>
      </w:r>
      <w:r w:rsidR="00FC0BBE" w:rsidRPr="000F647F">
        <w:rPr>
          <w:rFonts w:ascii="Verdana" w:eastAsia="Times New Roman" w:hAnsi="Verdana" w:cstheme="minorHAnsi"/>
          <w:sz w:val="20"/>
          <w:szCs w:val="20"/>
          <w:lang w:eastAsia="pl-PL"/>
        </w:rPr>
        <w:t xml:space="preserve"> FA – biegły rewident będzie podkreślał znaczenie poufności.</w:t>
      </w:r>
    </w:p>
    <w:p w:rsidR="00FC0BBE" w:rsidRPr="000F647F" w:rsidRDefault="00FC0BBE" w:rsidP="00FC0BBE">
      <w:pPr>
        <w:spacing w:after="0" w:line="240" w:lineRule="auto"/>
        <w:jc w:val="both"/>
        <w:rPr>
          <w:rFonts w:ascii="Verdana" w:eastAsia="Times New Roman" w:hAnsi="Verdana" w:cstheme="minorHAnsi"/>
          <w:sz w:val="20"/>
          <w:szCs w:val="20"/>
          <w:lang w:eastAsia="pl-PL"/>
        </w:rPr>
      </w:pPr>
    </w:p>
    <w:p w:rsidR="00FC0BBE" w:rsidRPr="0064609A" w:rsidRDefault="007E325C" w:rsidP="00FC0BBE">
      <w:pPr>
        <w:spacing w:after="0" w:line="240" w:lineRule="auto"/>
        <w:jc w:val="both"/>
        <w:rPr>
          <w:rFonts w:ascii="Verdana" w:eastAsia="Times New Roman" w:hAnsi="Verdana" w:cstheme="minorHAnsi"/>
          <w:i/>
          <w:iCs/>
          <w:sz w:val="20"/>
          <w:szCs w:val="20"/>
          <w:lang w:eastAsia="pl-PL"/>
        </w:rPr>
      </w:pPr>
      <w:r>
        <w:rPr>
          <w:rFonts w:ascii="Verdana" w:eastAsia="Times New Roman" w:hAnsi="Verdana" w:cstheme="minorHAnsi"/>
          <w:b/>
          <w:bCs/>
          <w:sz w:val="20"/>
          <w:szCs w:val="20"/>
          <w:lang w:eastAsia="pl-PL"/>
        </w:rPr>
        <w:t>Przykładowe procedury</w:t>
      </w:r>
    </w:p>
    <w:p w:rsidR="00FC0BBE" w:rsidRPr="0064609A" w:rsidRDefault="00FC0BBE" w:rsidP="0064609A">
      <w:pPr>
        <w:spacing w:after="0" w:line="240" w:lineRule="auto"/>
        <w:ind w:left="567" w:hanging="425"/>
        <w:jc w:val="both"/>
        <w:rPr>
          <w:rFonts w:ascii="Verdana" w:eastAsia="Times New Roman" w:hAnsi="Verdana" w:cstheme="minorHAnsi"/>
          <w:sz w:val="20"/>
          <w:szCs w:val="20"/>
          <w:lang w:eastAsia="pl-PL"/>
        </w:rPr>
      </w:pPr>
    </w:p>
    <w:p w:rsidR="00FC0BBE" w:rsidRPr="0064609A" w:rsidRDefault="00FC0BBE" w:rsidP="00ED6540">
      <w:pPr>
        <w:pStyle w:val="Akapitzlist"/>
        <w:numPr>
          <w:ilvl w:val="0"/>
          <w:numId w:val="36"/>
        </w:numPr>
        <w:spacing w:after="0" w:line="240" w:lineRule="auto"/>
        <w:jc w:val="both"/>
        <w:rPr>
          <w:rStyle w:val="markedcontent"/>
          <w:rFonts w:ascii="Verdana" w:hAnsi="Verdana"/>
          <w:sz w:val="20"/>
          <w:szCs w:val="20"/>
        </w:rPr>
      </w:pPr>
      <w:r w:rsidRPr="0064609A">
        <w:rPr>
          <w:rStyle w:val="markedcontent"/>
          <w:rFonts w:ascii="Verdana" w:hAnsi="Verdana"/>
          <w:sz w:val="20"/>
          <w:szCs w:val="20"/>
        </w:rPr>
        <w:t>Procedura dotycząca uzyskania od pracowników odpowiednich deklaracji zgodności z zasadami poufności.</w:t>
      </w:r>
    </w:p>
    <w:p w:rsidR="00FC0BBE" w:rsidRPr="0064609A" w:rsidRDefault="00FC0BBE" w:rsidP="00ED6540">
      <w:pPr>
        <w:pStyle w:val="Akapitzlist"/>
        <w:numPr>
          <w:ilvl w:val="0"/>
          <w:numId w:val="36"/>
        </w:numPr>
        <w:spacing w:after="0" w:line="240" w:lineRule="auto"/>
        <w:jc w:val="both"/>
        <w:rPr>
          <w:rStyle w:val="markedcontent"/>
          <w:rFonts w:ascii="Verdana" w:hAnsi="Verdana"/>
          <w:sz w:val="20"/>
          <w:szCs w:val="20"/>
        </w:rPr>
      </w:pPr>
      <w:r w:rsidRPr="0064609A">
        <w:rPr>
          <w:rStyle w:val="markedcontent"/>
          <w:rFonts w:ascii="Verdana" w:hAnsi="Verdana"/>
          <w:sz w:val="20"/>
          <w:szCs w:val="20"/>
        </w:rPr>
        <w:t>Procedura bezpiecznego przechowywania informacji i danych we wszystkich formach (p</w:t>
      </w:r>
      <w:r w:rsidR="002D4DF3">
        <w:rPr>
          <w:rStyle w:val="markedcontent"/>
          <w:rFonts w:ascii="Verdana" w:hAnsi="Verdana"/>
          <w:sz w:val="20"/>
          <w:szCs w:val="20"/>
        </w:rPr>
        <w:t>apierowej, elektronicznej,</w:t>
      </w:r>
      <w:r w:rsidRPr="0064609A">
        <w:rPr>
          <w:rStyle w:val="markedcontent"/>
          <w:rFonts w:ascii="Verdana" w:hAnsi="Verdana"/>
          <w:sz w:val="20"/>
          <w:szCs w:val="20"/>
        </w:rPr>
        <w:t xml:space="preserve"> itp.).</w:t>
      </w:r>
    </w:p>
    <w:p w:rsidR="00FC0BBE" w:rsidRPr="0064609A" w:rsidRDefault="00FC0BBE" w:rsidP="00ED6540">
      <w:pPr>
        <w:pStyle w:val="Akapitzlist"/>
        <w:numPr>
          <w:ilvl w:val="0"/>
          <w:numId w:val="36"/>
        </w:numPr>
        <w:spacing w:after="0" w:line="240" w:lineRule="auto"/>
        <w:jc w:val="both"/>
        <w:rPr>
          <w:rStyle w:val="markedcontent"/>
          <w:rFonts w:ascii="Verdana" w:hAnsi="Verdana"/>
          <w:sz w:val="20"/>
          <w:szCs w:val="20"/>
        </w:rPr>
      </w:pPr>
      <w:r w:rsidRPr="0064609A">
        <w:rPr>
          <w:rStyle w:val="markedcontent"/>
          <w:rFonts w:ascii="Verdana" w:hAnsi="Verdana"/>
          <w:sz w:val="20"/>
          <w:szCs w:val="20"/>
        </w:rPr>
        <w:t xml:space="preserve">Procedura przydzielania dostępu do informacji, danych, archiwów, systemów informatycznych. </w:t>
      </w:r>
    </w:p>
    <w:p w:rsidR="00FC0BBE" w:rsidRPr="0064609A" w:rsidRDefault="00FC0BBE" w:rsidP="00ED6540">
      <w:pPr>
        <w:pStyle w:val="Akapitzlist"/>
        <w:numPr>
          <w:ilvl w:val="0"/>
          <w:numId w:val="36"/>
        </w:numPr>
        <w:spacing w:after="0" w:line="240" w:lineRule="auto"/>
        <w:jc w:val="both"/>
        <w:rPr>
          <w:rStyle w:val="markedcontent"/>
          <w:rFonts w:ascii="Verdana" w:hAnsi="Verdana"/>
          <w:sz w:val="20"/>
          <w:szCs w:val="20"/>
        </w:rPr>
      </w:pPr>
      <w:r w:rsidRPr="0064609A">
        <w:rPr>
          <w:rStyle w:val="markedcontent"/>
          <w:rFonts w:ascii="Verdana" w:hAnsi="Verdana"/>
          <w:sz w:val="20"/>
          <w:szCs w:val="20"/>
        </w:rPr>
        <w:t>Procedura utylizacji nośników danych, zarówno</w:t>
      </w:r>
      <w:r w:rsidR="0064609A">
        <w:rPr>
          <w:rStyle w:val="markedcontent"/>
          <w:rFonts w:ascii="Verdana" w:hAnsi="Verdana"/>
          <w:sz w:val="20"/>
          <w:szCs w:val="20"/>
        </w:rPr>
        <w:t xml:space="preserve"> w formie papierowej jak i </w:t>
      </w:r>
      <w:r w:rsidRPr="0064609A">
        <w:rPr>
          <w:rStyle w:val="markedcontent"/>
          <w:rFonts w:ascii="Verdana" w:hAnsi="Verdana"/>
          <w:sz w:val="20"/>
          <w:szCs w:val="20"/>
        </w:rPr>
        <w:t>elektronicznej.</w:t>
      </w:r>
    </w:p>
    <w:p w:rsidR="00FC0BBE" w:rsidRPr="0064609A" w:rsidRDefault="00FC0BBE" w:rsidP="00ED6540">
      <w:pPr>
        <w:pStyle w:val="Akapitzlist"/>
        <w:numPr>
          <w:ilvl w:val="0"/>
          <w:numId w:val="36"/>
        </w:numPr>
        <w:spacing w:after="0" w:line="240" w:lineRule="auto"/>
        <w:jc w:val="both"/>
        <w:rPr>
          <w:rStyle w:val="markedcontent"/>
          <w:rFonts w:ascii="Verdana" w:hAnsi="Verdana"/>
          <w:sz w:val="20"/>
          <w:szCs w:val="20"/>
        </w:rPr>
      </w:pPr>
      <w:r w:rsidRPr="0064609A">
        <w:rPr>
          <w:rStyle w:val="markedcontent"/>
          <w:rFonts w:ascii="Verdana" w:hAnsi="Verdana"/>
          <w:sz w:val="20"/>
          <w:szCs w:val="20"/>
        </w:rPr>
        <w:t>Procedura zasad pracy z pocztą elektroniczną.</w:t>
      </w:r>
    </w:p>
    <w:p w:rsidR="00FC0BBE" w:rsidRPr="0064609A" w:rsidRDefault="00FC0BBE" w:rsidP="00ED6540">
      <w:pPr>
        <w:pStyle w:val="Akapitzlist"/>
        <w:numPr>
          <w:ilvl w:val="0"/>
          <w:numId w:val="36"/>
        </w:numPr>
        <w:spacing w:after="0" w:line="240" w:lineRule="auto"/>
        <w:jc w:val="both"/>
        <w:rPr>
          <w:rStyle w:val="markedcontent"/>
          <w:rFonts w:ascii="Verdana" w:hAnsi="Verdana"/>
          <w:sz w:val="20"/>
          <w:szCs w:val="20"/>
        </w:rPr>
      </w:pPr>
      <w:r w:rsidRPr="0064609A">
        <w:rPr>
          <w:rStyle w:val="markedcontent"/>
          <w:rFonts w:ascii="Verdana" w:hAnsi="Verdana"/>
          <w:sz w:val="20"/>
          <w:szCs w:val="20"/>
        </w:rPr>
        <w:t>Procedura wdrażania aplikacji.</w:t>
      </w:r>
    </w:p>
    <w:p w:rsidR="00FC0BBE" w:rsidRPr="0064609A" w:rsidRDefault="00FC0BBE" w:rsidP="00ED6540">
      <w:pPr>
        <w:pStyle w:val="Akapitzlist"/>
        <w:numPr>
          <w:ilvl w:val="0"/>
          <w:numId w:val="36"/>
        </w:numPr>
        <w:spacing w:after="0" w:line="240" w:lineRule="auto"/>
        <w:jc w:val="both"/>
        <w:rPr>
          <w:rStyle w:val="markedcontent"/>
          <w:rFonts w:ascii="Verdana" w:hAnsi="Verdana"/>
          <w:sz w:val="20"/>
          <w:szCs w:val="20"/>
        </w:rPr>
      </w:pPr>
      <w:r w:rsidRPr="0064609A">
        <w:rPr>
          <w:rStyle w:val="markedcontent"/>
          <w:rFonts w:ascii="Verdana" w:hAnsi="Verdana"/>
          <w:sz w:val="20"/>
          <w:szCs w:val="20"/>
        </w:rPr>
        <w:t>Procedura wykonywania kopi zapasowych.</w:t>
      </w:r>
    </w:p>
    <w:p w:rsidR="00FC0BBE" w:rsidRPr="0064609A" w:rsidRDefault="00FC0BBE" w:rsidP="00ED6540">
      <w:pPr>
        <w:pStyle w:val="Akapitzlist"/>
        <w:numPr>
          <w:ilvl w:val="0"/>
          <w:numId w:val="36"/>
        </w:numPr>
        <w:spacing w:after="0" w:line="240" w:lineRule="auto"/>
        <w:jc w:val="both"/>
        <w:rPr>
          <w:rStyle w:val="markedcontent"/>
          <w:rFonts w:ascii="Verdana" w:hAnsi="Verdana"/>
          <w:sz w:val="20"/>
          <w:szCs w:val="20"/>
        </w:rPr>
      </w:pPr>
      <w:r w:rsidRPr="0064609A">
        <w:rPr>
          <w:rStyle w:val="markedcontent"/>
          <w:rFonts w:ascii="Verdana" w:hAnsi="Verdana"/>
          <w:sz w:val="20"/>
          <w:szCs w:val="20"/>
        </w:rPr>
        <w:t>Procedura pracy zdalnej.</w:t>
      </w:r>
    </w:p>
    <w:p w:rsidR="00FC0BBE" w:rsidRPr="000F647F" w:rsidRDefault="00FC0BBE" w:rsidP="00FC0BBE">
      <w:pPr>
        <w:jc w:val="both"/>
        <w:rPr>
          <w:rFonts w:ascii="Verdana" w:hAnsi="Verdana" w:cstheme="minorHAnsi"/>
          <w:sz w:val="20"/>
          <w:szCs w:val="20"/>
        </w:rPr>
      </w:pPr>
    </w:p>
    <w:p w:rsidR="00FC0BBE" w:rsidRPr="000F647F" w:rsidRDefault="00FC0BBE" w:rsidP="00FC0BBE">
      <w:pPr>
        <w:jc w:val="both"/>
        <w:rPr>
          <w:rFonts w:ascii="Verdana" w:hAnsi="Verdana" w:cstheme="minorHAnsi"/>
          <w:b/>
          <w:bCs/>
          <w:sz w:val="20"/>
          <w:szCs w:val="20"/>
        </w:rPr>
      </w:pPr>
      <w:r w:rsidRPr="000F647F">
        <w:rPr>
          <w:rFonts w:ascii="Verdana" w:hAnsi="Verdana" w:cstheme="minorHAnsi"/>
          <w:b/>
          <w:bCs/>
          <w:sz w:val="20"/>
          <w:szCs w:val="20"/>
        </w:rPr>
        <w:t>Zgłaszanie naruszeń wymogów etycznych</w:t>
      </w:r>
    </w:p>
    <w:p w:rsidR="00FC0BBE" w:rsidRPr="007E325C" w:rsidRDefault="00FC0BBE" w:rsidP="00FC0BBE">
      <w:pPr>
        <w:jc w:val="both"/>
        <w:rPr>
          <w:rFonts w:ascii="Verdana" w:hAnsi="Verdana" w:cstheme="minorHAnsi"/>
          <w:i/>
          <w:iCs/>
          <w:sz w:val="20"/>
          <w:szCs w:val="20"/>
        </w:rPr>
      </w:pPr>
      <w:r w:rsidRPr="000F647F">
        <w:rPr>
          <w:rFonts w:ascii="Verdana" w:hAnsi="Verdana" w:cstheme="minorHAnsi"/>
          <w:sz w:val="20"/>
          <w:szCs w:val="20"/>
        </w:rPr>
        <w:t>Zgłaszanie naruszeń wymogów etycznyc</w:t>
      </w:r>
      <w:r w:rsidR="002D4DF3">
        <w:rPr>
          <w:rFonts w:ascii="Verdana" w:hAnsi="Verdana" w:cstheme="minorHAnsi"/>
          <w:sz w:val="20"/>
          <w:szCs w:val="20"/>
        </w:rPr>
        <w:t xml:space="preserve">h należy kierować do </w:t>
      </w:r>
      <w:r w:rsidR="002D4DF3">
        <w:rPr>
          <w:rFonts w:ascii="Verdana" w:hAnsi="Verdana"/>
          <w:sz w:val="20"/>
          <w:szCs w:val="20"/>
        </w:rPr>
        <w:t>Prezesa Zarządu</w:t>
      </w:r>
      <w:r w:rsidRPr="000F647F">
        <w:rPr>
          <w:rFonts w:ascii="Verdana" w:hAnsi="Verdana" w:cstheme="minorHAnsi"/>
          <w:sz w:val="20"/>
          <w:szCs w:val="20"/>
        </w:rPr>
        <w:t xml:space="preserve"> FA – biegłego rewidenta za pośrednictwem poczty e-mail </w:t>
      </w:r>
      <w:hyperlink r:id="rId8" w:history="1">
        <w:r w:rsidR="007E325C" w:rsidRPr="006112BD">
          <w:rPr>
            <w:rStyle w:val="Hipercze"/>
            <w:rFonts w:ascii="Verdana" w:hAnsi="Verdana" w:cstheme="minorHAnsi"/>
            <w:i/>
            <w:iCs/>
            <w:sz w:val="20"/>
            <w:szCs w:val="20"/>
          </w:rPr>
          <w:t>grazynabamber@gmail.com</w:t>
        </w:r>
      </w:hyperlink>
      <w:r w:rsidR="007E325C">
        <w:rPr>
          <w:rFonts w:ascii="Verdana" w:hAnsi="Verdana" w:cstheme="minorHAnsi"/>
          <w:i/>
          <w:iCs/>
          <w:sz w:val="20"/>
          <w:szCs w:val="20"/>
        </w:rPr>
        <w:t xml:space="preserve"> </w:t>
      </w:r>
      <w:r w:rsidRPr="000F647F">
        <w:rPr>
          <w:rFonts w:ascii="Verdana" w:hAnsi="Verdana" w:cstheme="minorHAnsi"/>
          <w:sz w:val="20"/>
          <w:szCs w:val="20"/>
        </w:rPr>
        <w:t>, pisemni</w:t>
      </w:r>
      <w:r w:rsidR="002D4DF3">
        <w:rPr>
          <w:rFonts w:ascii="Verdana" w:hAnsi="Verdana" w:cstheme="minorHAnsi"/>
          <w:sz w:val="20"/>
          <w:szCs w:val="20"/>
        </w:rPr>
        <w:t xml:space="preserve">e lub bezpośrednio do </w:t>
      </w:r>
      <w:r w:rsidR="002D4DF3">
        <w:rPr>
          <w:rFonts w:ascii="Verdana" w:hAnsi="Verdana"/>
          <w:sz w:val="20"/>
          <w:szCs w:val="20"/>
        </w:rPr>
        <w:t>Prezesa Zarządu</w:t>
      </w:r>
      <w:r w:rsidRPr="000F647F">
        <w:rPr>
          <w:rFonts w:ascii="Verdana" w:hAnsi="Verdana" w:cstheme="minorHAnsi"/>
          <w:sz w:val="20"/>
          <w:szCs w:val="20"/>
        </w:rPr>
        <w:t xml:space="preserve"> FA – biegłego rewidenta. Tylko zgłoszenia odnoszące się do zdarzeń, które w rzeczywistości zaistniały i mogą stanowić potencjalne naruszenie będą rozpatrywane z uwzględnieniem zasad poufności. Zgłoszenie może mieć charakter jawny, gdy osoba dokonująca zgłoszenia zgadza się na udostępnienie jej danych lub poufny, jeżeli nie zgadza się na ujawnienie swoich danych. </w:t>
      </w:r>
    </w:p>
    <w:p w:rsidR="00FC0BBE" w:rsidRPr="000F647F" w:rsidRDefault="00FC0BBE" w:rsidP="00FC0BBE">
      <w:pPr>
        <w:jc w:val="both"/>
        <w:rPr>
          <w:rFonts w:ascii="Verdana" w:hAnsi="Verdana" w:cstheme="minorHAnsi"/>
          <w:sz w:val="20"/>
          <w:szCs w:val="20"/>
        </w:rPr>
      </w:pPr>
      <w:r w:rsidRPr="000F647F">
        <w:rPr>
          <w:rFonts w:ascii="Verdana" w:hAnsi="Verdana" w:cstheme="minorHAnsi"/>
          <w:sz w:val="20"/>
          <w:szCs w:val="20"/>
        </w:rPr>
        <w:lastRenderedPageBreak/>
        <w:t>W celu szybkiego i skutecznego rozpatrzenia zgłoszenia zaleca się, aby zgłoszenie zawierało:</w:t>
      </w:r>
    </w:p>
    <w:p w:rsidR="00FC0BBE" w:rsidRPr="000F647F" w:rsidRDefault="0064609A" w:rsidP="00ED6540">
      <w:pPr>
        <w:pStyle w:val="Akapitzlist"/>
        <w:numPr>
          <w:ilvl w:val="0"/>
          <w:numId w:val="37"/>
        </w:numPr>
        <w:jc w:val="both"/>
        <w:rPr>
          <w:rFonts w:ascii="Verdana" w:hAnsi="Verdana" w:cstheme="minorHAnsi"/>
          <w:sz w:val="20"/>
          <w:szCs w:val="20"/>
        </w:rPr>
      </w:pPr>
      <w:r>
        <w:rPr>
          <w:rFonts w:ascii="Verdana" w:hAnsi="Verdana" w:cstheme="minorHAnsi"/>
          <w:sz w:val="20"/>
          <w:szCs w:val="20"/>
        </w:rPr>
        <w:t>d</w:t>
      </w:r>
      <w:r w:rsidR="00FC0BBE" w:rsidRPr="000F647F">
        <w:rPr>
          <w:rFonts w:ascii="Verdana" w:hAnsi="Verdana" w:cstheme="minorHAnsi"/>
          <w:sz w:val="20"/>
          <w:szCs w:val="20"/>
        </w:rPr>
        <w:t>atę i miejsce zaistnienia naruszeń lub datę pozys</w:t>
      </w:r>
      <w:r>
        <w:rPr>
          <w:rFonts w:ascii="Verdana" w:hAnsi="Verdana" w:cstheme="minorHAnsi"/>
          <w:sz w:val="20"/>
          <w:szCs w:val="20"/>
        </w:rPr>
        <w:t>kania informacji o naruszeniach;</w:t>
      </w:r>
    </w:p>
    <w:p w:rsidR="00FC0BBE" w:rsidRPr="000F647F" w:rsidRDefault="0064609A" w:rsidP="00ED6540">
      <w:pPr>
        <w:pStyle w:val="Akapitzlist"/>
        <w:numPr>
          <w:ilvl w:val="0"/>
          <w:numId w:val="37"/>
        </w:numPr>
        <w:jc w:val="both"/>
        <w:rPr>
          <w:rFonts w:ascii="Verdana" w:hAnsi="Verdana" w:cstheme="minorHAnsi"/>
          <w:sz w:val="20"/>
          <w:szCs w:val="20"/>
        </w:rPr>
      </w:pPr>
      <w:r>
        <w:rPr>
          <w:rFonts w:ascii="Verdana" w:hAnsi="Verdana" w:cstheme="minorHAnsi"/>
          <w:sz w:val="20"/>
          <w:szCs w:val="20"/>
        </w:rPr>
        <w:t>d</w:t>
      </w:r>
      <w:r w:rsidR="00FC0BBE" w:rsidRPr="000F647F">
        <w:rPr>
          <w:rFonts w:ascii="Verdana" w:hAnsi="Verdana" w:cstheme="minorHAnsi"/>
          <w:sz w:val="20"/>
          <w:szCs w:val="20"/>
        </w:rPr>
        <w:t>ane osoby zgłaszającej i innych osób, które mają lub mogę mieć z</w:t>
      </w:r>
      <w:r>
        <w:rPr>
          <w:rFonts w:ascii="Verdana" w:hAnsi="Verdana" w:cstheme="minorHAnsi"/>
          <w:sz w:val="20"/>
          <w:szCs w:val="20"/>
        </w:rPr>
        <w:t>wiązek z naruszeniem;</w:t>
      </w:r>
    </w:p>
    <w:p w:rsidR="00FC0BBE" w:rsidRPr="000F647F" w:rsidRDefault="0064609A" w:rsidP="00ED6540">
      <w:pPr>
        <w:pStyle w:val="Akapitzlist"/>
        <w:numPr>
          <w:ilvl w:val="0"/>
          <w:numId w:val="37"/>
        </w:numPr>
        <w:jc w:val="both"/>
        <w:rPr>
          <w:rFonts w:ascii="Verdana" w:hAnsi="Verdana" w:cstheme="minorHAnsi"/>
          <w:sz w:val="20"/>
          <w:szCs w:val="20"/>
        </w:rPr>
      </w:pPr>
      <w:r>
        <w:rPr>
          <w:rFonts w:ascii="Verdana" w:hAnsi="Verdana" w:cstheme="minorHAnsi"/>
          <w:sz w:val="20"/>
          <w:szCs w:val="20"/>
        </w:rPr>
        <w:t>o</w:t>
      </w:r>
      <w:r w:rsidR="00FC0BBE" w:rsidRPr="000F647F">
        <w:rPr>
          <w:rFonts w:ascii="Verdana" w:hAnsi="Verdana" w:cstheme="minorHAnsi"/>
          <w:sz w:val="20"/>
          <w:szCs w:val="20"/>
        </w:rPr>
        <w:t>pis konkretnej sytuacji lub okoliczności stwarzających</w:t>
      </w:r>
      <w:r>
        <w:rPr>
          <w:rFonts w:ascii="Verdana" w:hAnsi="Verdana" w:cstheme="minorHAnsi"/>
          <w:sz w:val="20"/>
          <w:szCs w:val="20"/>
        </w:rPr>
        <w:t xml:space="preserve"> możliwość wystąpienia naruszeń;</w:t>
      </w:r>
    </w:p>
    <w:p w:rsidR="00FC0BBE" w:rsidRPr="000F647F" w:rsidRDefault="0064609A" w:rsidP="00ED6540">
      <w:pPr>
        <w:pStyle w:val="Akapitzlist"/>
        <w:numPr>
          <w:ilvl w:val="0"/>
          <w:numId w:val="37"/>
        </w:numPr>
        <w:jc w:val="both"/>
        <w:rPr>
          <w:rFonts w:ascii="Verdana" w:hAnsi="Verdana" w:cstheme="minorHAnsi"/>
          <w:sz w:val="20"/>
          <w:szCs w:val="20"/>
        </w:rPr>
      </w:pPr>
      <w:r>
        <w:rPr>
          <w:rFonts w:ascii="Verdana" w:hAnsi="Verdana" w:cstheme="minorHAnsi"/>
          <w:sz w:val="20"/>
          <w:szCs w:val="20"/>
        </w:rPr>
        <w:t>w</w:t>
      </w:r>
      <w:r w:rsidR="00FC0BBE" w:rsidRPr="000F647F">
        <w:rPr>
          <w:rFonts w:ascii="Verdana" w:hAnsi="Verdana" w:cstheme="minorHAnsi"/>
          <w:sz w:val="20"/>
          <w:szCs w:val="20"/>
        </w:rPr>
        <w:t xml:space="preserve">szystkie możliwe informacje i dowody, które </w:t>
      </w:r>
      <w:r>
        <w:rPr>
          <w:rFonts w:ascii="Verdana" w:hAnsi="Verdana" w:cstheme="minorHAnsi"/>
          <w:sz w:val="20"/>
          <w:szCs w:val="20"/>
        </w:rPr>
        <w:t>mogą mieć związek z naruszeniem;</w:t>
      </w:r>
    </w:p>
    <w:p w:rsidR="00FC0BBE" w:rsidRPr="000F647F" w:rsidRDefault="0064609A" w:rsidP="00ED6540">
      <w:pPr>
        <w:pStyle w:val="Akapitzlist"/>
        <w:numPr>
          <w:ilvl w:val="0"/>
          <w:numId w:val="37"/>
        </w:numPr>
        <w:jc w:val="both"/>
        <w:rPr>
          <w:rFonts w:ascii="Verdana" w:hAnsi="Verdana" w:cstheme="minorHAnsi"/>
          <w:sz w:val="20"/>
          <w:szCs w:val="20"/>
        </w:rPr>
      </w:pPr>
      <w:r>
        <w:rPr>
          <w:rFonts w:ascii="Verdana" w:hAnsi="Verdana" w:cstheme="minorHAnsi"/>
          <w:sz w:val="20"/>
          <w:szCs w:val="20"/>
        </w:rPr>
        <w:t>w</w:t>
      </w:r>
      <w:r w:rsidR="00FC0BBE" w:rsidRPr="000F647F">
        <w:rPr>
          <w:rFonts w:ascii="Verdana" w:hAnsi="Verdana" w:cstheme="minorHAnsi"/>
          <w:sz w:val="20"/>
          <w:szCs w:val="20"/>
        </w:rPr>
        <w:t>skazanie kontaktu zwrotnego, w celu umożliwienia kontaktu, gdy będzie to konieczne.</w:t>
      </w:r>
    </w:p>
    <w:p w:rsidR="00FC0BBE" w:rsidRPr="000F647F" w:rsidRDefault="00FC0BBE" w:rsidP="00FC0BBE">
      <w:pPr>
        <w:jc w:val="both"/>
        <w:rPr>
          <w:rFonts w:ascii="Verdana" w:hAnsi="Verdana" w:cstheme="minorHAnsi"/>
          <w:sz w:val="20"/>
          <w:szCs w:val="20"/>
        </w:rPr>
      </w:pPr>
      <w:r w:rsidRPr="000F647F">
        <w:rPr>
          <w:rFonts w:ascii="Verdana" w:hAnsi="Verdana" w:cstheme="minorHAnsi"/>
          <w:sz w:val="20"/>
          <w:szCs w:val="20"/>
        </w:rPr>
        <w:t xml:space="preserve">Każdorazowo po </w:t>
      </w:r>
      <w:r w:rsidR="002D4DF3">
        <w:rPr>
          <w:rFonts w:ascii="Verdana" w:hAnsi="Verdana" w:cstheme="minorHAnsi"/>
          <w:sz w:val="20"/>
          <w:szCs w:val="20"/>
        </w:rPr>
        <w:t xml:space="preserve">otrzymaniu zgłoszenia </w:t>
      </w:r>
      <w:r w:rsidR="002D4DF3">
        <w:rPr>
          <w:rFonts w:ascii="Verdana" w:hAnsi="Verdana"/>
          <w:sz w:val="20"/>
          <w:szCs w:val="20"/>
        </w:rPr>
        <w:t>Prezes Zarządu</w:t>
      </w:r>
      <w:r w:rsidRPr="000F647F">
        <w:rPr>
          <w:rFonts w:ascii="Verdana" w:hAnsi="Verdana" w:cstheme="minorHAnsi"/>
          <w:sz w:val="20"/>
          <w:szCs w:val="20"/>
        </w:rPr>
        <w:t xml:space="preserve"> FA – biegły rewident analizuje je wstępnie i w terminie 7 dni informuje zgłaszającego o przyjęciu zgłoszenia lub odmowie przyjęcia.</w:t>
      </w:r>
    </w:p>
    <w:p w:rsidR="00FC0BBE" w:rsidRPr="000F647F" w:rsidRDefault="002D4DF3" w:rsidP="00FC0BBE">
      <w:pPr>
        <w:jc w:val="both"/>
        <w:rPr>
          <w:rFonts w:ascii="Verdana" w:hAnsi="Verdana" w:cstheme="minorHAnsi"/>
          <w:sz w:val="20"/>
          <w:szCs w:val="20"/>
        </w:rPr>
      </w:pPr>
      <w:r>
        <w:rPr>
          <w:rFonts w:ascii="Verdana" w:hAnsi="Verdana"/>
          <w:sz w:val="20"/>
          <w:szCs w:val="20"/>
        </w:rPr>
        <w:t>Prezes Zarządu</w:t>
      </w:r>
      <w:r w:rsidR="00FC0BBE" w:rsidRPr="000F647F">
        <w:rPr>
          <w:rFonts w:ascii="Verdana" w:hAnsi="Verdana" w:cstheme="minorHAnsi"/>
          <w:sz w:val="20"/>
          <w:szCs w:val="20"/>
        </w:rPr>
        <w:t xml:space="preserve"> FA – biegły rewident rozpatruje bez zbędnej zwło</w:t>
      </w:r>
      <w:r w:rsidR="0064609A">
        <w:rPr>
          <w:rFonts w:ascii="Verdana" w:hAnsi="Verdana" w:cstheme="minorHAnsi"/>
          <w:sz w:val="20"/>
          <w:szCs w:val="20"/>
        </w:rPr>
        <w:t>ki zgłoszenie w terminie, w </w:t>
      </w:r>
      <w:r w:rsidR="00FC0BBE" w:rsidRPr="000F647F">
        <w:rPr>
          <w:rFonts w:ascii="Verdana" w:hAnsi="Verdana" w:cstheme="minorHAnsi"/>
          <w:sz w:val="20"/>
          <w:szCs w:val="20"/>
        </w:rPr>
        <w:t>okresie nie dłuższym niż 2 tygodnie od otrzymania.</w:t>
      </w:r>
    </w:p>
    <w:p w:rsidR="00FC0BBE" w:rsidRPr="000F647F" w:rsidRDefault="002D4DF3" w:rsidP="00FC0BBE">
      <w:pPr>
        <w:jc w:val="both"/>
        <w:rPr>
          <w:rFonts w:ascii="Verdana" w:hAnsi="Verdana" w:cstheme="minorHAnsi"/>
          <w:sz w:val="20"/>
          <w:szCs w:val="20"/>
        </w:rPr>
      </w:pPr>
      <w:r>
        <w:rPr>
          <w:rFonts w:ascii="Verdana" w:hAnsi="Verdana"/>
          <w:sz w:val="20"/>
          <w:szCs w:val="20"/>
        </w:rPr>
        <w:t>Prezes Zarządu</w:t>
      </w:r>
      <w:r w:rsidR="00FC0BBE" w:rsidRPr="000F647F">
        <w:rPr>
          <w:rFonts w:ascii="Verdana" w:hAnsi="Verdana" w:cstheme="minorHAnsi"/>
          <w:sz w:val="20"/>
          <w:szCs w:val="20"/>
        </w:rPr>
        <w:t xml:space="preserve"> FA – biegły rewident z przeprowadzonego postępowania wyjaśniającego sporządza notatkę, czy objęte zgłoszeniem naruszenia okazały się potwierdzone i zasadne. Określa też w przypadku zasadności zgłoszenia,  jakie środki zaradcze, dyscyplinujące lub naprawcze zostaną wprowadzone, aby wyeliminować podobne naruszenia w przyszłości.</w:t>
      </w:r>
    </w:p>
    <w:p w:rsidR="00FC0BBE" w:rsidRDefault="00FC0BBE" w:rsidP="00FC0BBE">
      <w:pPr>
        <w:jc w:val="both"/>
        <w:rPr>
          <w:rFonts w:cstheme="minorHAns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1"/>
        <w:gridCol w:w="7187"/>
      </w:tblGrid>
      <w:tr w:rsidR="000F647F" w:rsidTr="000F647F">
        <w:trPr>
          <w:trHeight w:val="691"/>
        </w:trPr>
        <w:tc>
          <w:tcPr>
            <w:tcW w:w="1838" w:type="dxa"/>
          </w:tcPr>
          <w:p w:rsidR="000F647F" w:rsidRDefault="000F647F" w:rsidP="000F647F">
            <w:pPr>
              <w:jc w:val="both"/>
              <w:rPr>
                <w:rFonts w:ascii="Verdana" w:hAnsi="Verdana"/>
                <w:b/>
                <w:bCs/>
                <w:sz w:val="20"/>
                <w:szCs w:val="20"/>
              </w:rPr>
            </w:pPr>
            <w:r>
              <w:rPr>
                <w:rFonts w:ascii="Verdana" w:hAnsi="Verdana"/>
                <w:sz w:val="20"/>
                <w:szCs w:val="20"/>
              </w:rPr>
              <w:t>D</w:t>
            </w:r>
            <w:r w:rsidR="002D4DF3">
              <w:rPr>
                <w:rFonts w:ascii="Verdana" w:hAnsi="Verdana"/>
                <w:sz w:val="20"/>
                <w:szCs w:val="20"/>
              </w:rPr>
              <w:t>ata:11.01.2023</w:t>
            </w:r>
            <w:r w:rsidR="002C2365">
              <w:rPr>
                <w:rFonts w:ascii="Verdana" w:hAnsi="Verdana"/>
                <w:sz w:val="20"/>
                <w:szCs w:val="20"/>
              </w:rPr>
              <w:t>r</w:t>
            </w:r>
            <w:r>
              <w:rPr>
                <w:rFonts w:ascii="Verdana" w:hAnsi="Verdana"/>
                <w:sz w:val="20"/>
                <w:szCs w:val="20"/>
              </w:rPr>
              <w:t>.</w:t>
            </w:r>
          </w:p>
        </w:tc>
        <w:tc>
          <w:tcPr>
            <w:tcW w:w="7224" w:type="dxa"/>
          </w:tcPr>
          <w:p w:rsidR="000F647F" w:rsidRPr="002C2365" w:rsidRDefault="002D4DF3" w:rsidP="000F647F">
            <w:pPr>
              <w:jc w:val="both"/>
              <w:rPr>
                <w:rFonts w:ascii="Verdana" w:hAnsi="Verdana"/>
                <w:b/>
                <w:bCs/>
                <w:sz w:val="20"/>
                <w:szCs w:val="20"/>
              </w:rPr>
            </w:pPr>
            <w:r>
              <w:rPr>
                <w:rFonts w:ascii="Verdana" w:hAnsi="Verdana"/>
                <w:sz w:val="20"/>
                <w:szCs w:val="20"/>
              </w:rPr>
              <w:t>Prezes Zarządu</w:t>
            </w:r>
            <w:r w:rsidR="000F647F" w:rsidRPr="002C2365">
              <w:rPr>
                <w:rFonts w:ascii="Verdana" w:hAnsi="Verdana"/>
                <w:sz w:val="20"/>
                <w:szCs w:val="20"/>
              </w:rPr>
              <w:t xml:space="preserve"> FA – biegły rewident: </w:t>
            </w:r>
            <w:r w:rsidR="002C2365" w:rsidRPr="002C2365">
              <w:rPr>
                <w:rFonts w:ascii="Verdana" w:hAnsi="Verdana"/>
                <w:iCs/>
                <w:sz w:val="20"/>
                <w:szCs w:val="20"/>
              </w:rPr>
              <w:t>Grażyna Bamber</w:t>
            </w:r>
            <w:r>
              <w:rPr>
                <w:rFonts w:ascii="Verdana" w:hAnsi="Verdana"/>
                <w:sz w:val="20"/>
                <w:szCs w:val="20"/>
              </w:rPr>
              <w:t xml:space="preserve"> ..…………………</w:t>
            </w:r>
          </w:p>
        </w:tc>
      </w:tr>
    </w:tbl>
    <w:p w:rsidR="009E5B9C" w:rsidRDefault="009E5B9C" w:rsidP="00FC0BBE">
      <w:pPr>
        <w:rPr>
          <w:rFonts w:cstheme="minorHAnsi"/>
        </w:rPr>
      </w:pPr>
    </w:p>
    <w:p w:rsidR="009E5B9C" w:rsidRDefault="009E5B9C">
      <w:pPr>
        <w:rPr>
          <w:rFonts w:cstheme="minorHAnsi"/>
        </w:rPr>
      </w:pPr>
      <w:r>
        <w:rPr>
          <w:rFonts w:cstheme="minorHAnsi"/>
        </w:rPr>
        <w:br w:type="page"/>
      </w:r>
    </w:p>
    <w:tbl>
      <w:tblPr>
        <w:tblStyle w:val="Tabela-Siatka"/>
        <w:tblW w:w="9209" w:type="dxa"/>
        <w:tblLook w:val="04A0" w:firstRow="1" w:lastRow="0" w:firstColumn="1" w:lastColumn="0" w:noHBand="0" w:noVBand="1"/>
      </w:tblPr>
      <w:tblGrid>
        <w:gridCol w:w="3114"/>
        <w:gridCol w:w="6095"/>
      </w:tblGrid>
      <w:tr w:rsidR="00FC0BBE" w:rsidRPr="0064609A" w:rsidTr="000F647F">
        <w:tc>
          <w:tcPr>
            <w:tcW w:w="3114" w:type="dxa"/>
          </w:tcPr>
          <w:p w:rsidR="00FC0BBE" w:rsidRPr="0064609A" w:rsidRDefault="00FC0BBE" w:rsidP="000F647F">
            <w:pPr>
              <w:rPr>
                <w:rFonts w:ascii="Verdana" w:hAnsi="Verdana"/>
                <w:iCs/>
                <w:sz w:val="20"/>
                <w:szCs w:val="20"/>
              </w:rPr>
            </w:pPr>
            <w:r w:rsidRPr="0064609A">
              <w:rPr>
                <w:rFonts w:ascii="Verdana" w:hAnsi="Verdana"/>
                <w:iCs/>
                <w:sz w:val="20"/>
                <w:szCs w:val="20"/>
              </w:rPr>
              <w:lastRenderedPageBreak/>
              <w:t>Nazwa procedury</w:t>
            </w:r>
          </w:p>
        </w:tc>
        <w:tc>
          <w:tcPr>
            <w:tcW w:w="6095" w:type="dxa"/>
          </w:tcPr>
          <w:p w:rsidR="00FC0BBE" w:rsidRPr="002C2365" w:rsidRDefault="002C2365" w:rsidP="000F647F">
            <w:pPr>
              <w:rPr>
                <w:rFonts w:ascii="Verdana" w:hAnsi="Verdana"/>
                <w:b/>
                <w:bCs/>
                <w:sz w:val="20"/>
                <w:szCs w:val="20"/>
              </w:rPr>
            </w:pPr>
            <w:r w:rsidRPr="002C2365">
              <w:rPr>
                <w:rFonts w:ascii="Verdana" w:hAnsi="Verdana"/>
                <w:b/>
                <w:bCs/>
                <w:sz w:val="20"/>
                <w:szCs w:val="20"/>
              </w:rPr>
              <w:t>P</w:t>
            </w:r>
            <w:r w:rsidR="00FC0BBE" w:rsidRPr="002C2365">
              <w:rPr>
                <w:rFonts w:ascii="Verdana" w:hAnsi="Verdana"/>
                <w:b/>
                <w:bCs/>
                <w:sz w:val="20"/>
                <w:szCs w:val="20"/>
              </w:rPr>
              <w:t>rocedura w przypadku zagrożeń niezależności</w:t>
            </w:r>
          </w:p>
        </w:tc>
      </w:tr>
      <w:tr w:rsidR="00FC0BBE" w:rsidRPr="0064609A" w:rsidTr="000F647F">
        <w:tc>
          <w:tcPr>
            <w:tcW w:w="3114" w:type="dxa"/>
          </w:tcPr>
          <w:p w:rsidR="00FC0BBE" w:rsidRPr="0064609A" w:rsidRDefault="00FC0BBE" w:rsidP="000F647F">
            <w:pPr>
              <w:rPr>
                <w:rFonts w:ascii="Verdana" w:hAnsi="Verdana"/>
                <w:iCs/>
                <w:sz w:val="20"/>
                <w:szCs w:val="20"/>
              </w:rPr>
            </w:pPr>
            <w:r w:rsidRPr="0064609A">
              <w:rPr>
                <w:rFonts w:ascii="Verdana" w:hAnsi="Verdana"/>
                <w:iCs/>
                <w:sz w:val="20"/>
                <w:szCs w:val="20"/>
              </w:rPr>
              <w:t>Nr procedury</w:t>
            </w:r>
          </w:p>
        </w:tc>
        <w:tc>
          <w:tcPr>
            <w:tcW w:w="6095" w:type="dxa"/>
          </w:tcPr>
          <w:p w:rsidR="00FC0BBE" w:rsidRPr="002C2365" w:rsidRDefault="00FC0BBE" w:rsidP="000F647F">
            <w:pPr>
              <w:rPr>
                <w:rFonts w:ascii="Verdana" w:hAnsi="Verdana"/>
                <w:sz w:val="20"/>
                <w:szCs w:val="20"/>
              </w:rPr>
            </w:pPr>
            <w:r w:rsidRPr="002C2365">
              <w:rPr>
                <w:rFonts w:ascii="Verdana" w:hAnsi="Verdana"/>
                <w:sz w:val="20"/>
                <w:szCs w:val="20"/>
              </w:rPr>
              <w:t>4</w:t>
            </w:r>
          </w:p>
        </w:tc>
      </w:tr>
      <w:tr w:rsidR="00FC0BBE" w:rsidRPr="0064609A" w:rsidTr="000F647F">
        <w:tc>
          <w:tcPr>
            <w:tcW w:w="3114" w:type="dxa"/>
          </w:tcPr>
          <w:p w:rsidR="00FC0BBE" w:rsidRPr="0064609A" w:rsidRDefault="00FC0BBE" w:rsidP="000F647F">
            <w:pPr>
              <w:rPr>
                <w:rFonts w:ascii="Verdana" w:hAnsi="Verdana"/>
                <w:iCs/>
                <w:sz w:val="20"/>
                <w:szCs w:val="20"/>
              </w:rPr>
            </w:pPr>
            <w:r w:rsidRPr="0064609A">
              <w:rPr>
                <w:rFonts w:ascii="Verdana" w:hAnsi="Verdana"/>
                <w:iCs/>
                <w:sz w:val="20"/>
                <w:szCs w:val="20"/>
              </w:rPr>
              <w:t>Procedura przygotowana przez</w:t>
            </w:r>
          </w:p>
        </w:tc>
        <w:tc>
          <w:tcPr>
            <w:tcW w:w="6095" w:type="dxa"/>
          </w:tcPr>
          <w:p w:rsidR="00FC0BBE" w:rsidRPr="002C2365" w:rsidRDefault="004766E2" w:rsidP="000F647F">
            <w:pPr>
              <w:rPr>
                <w:rFonts w:ascii="Verdana" w:hAnsi="Verdana"/>
                <w:sz w:val="20"/>
                <w:szCs w:val="20"/>
              </w:rPr>
            </w:pPr>
            <w:r>
              <w:rPr>
                <w:rFonts w:ascii="Verdana" w:hAnsi="Verdana"/>
                <w:sz w:val="20"/>
                <w:szCs w:val="20"/>
              </w:rPr>
              <w:t>Prezes Zarządu</w:t>
            </w:r>
            <w:r w:rsidR="00FC0BBE" w:rsidRPr="002C2365">
              <w:rPr>
                <w:rFonts w:ascii="Verdana" w:hAnsi="Verdana"/>
                <w:sz w:val="20"/>
                <w:szCs w:val="20"/>
              </w:rPr>
              <w:t xml:space="preserve"> FA b</w:t>
            </w:r>
            <w:r w:rsidR="002C2365" w:rsidRPr="002C2365">
              <w:rPr>
                <w:rFonts w:ascii="Verdana" w:hAnsi="Verdana"/>
                <w:sz w:val="20"/>
                <w:szCs w:val="20"/>
              </w:rPr>
              <w:t>iegły rewident – Grażyna Bamber</w:t>
            </w:r>
          </w:p>
        </w:tc>
      </w:tr>
      <w:tr w:rsidR="00FC0BBE" w:rsidRPr="0064609A" w:rsidTr="000F647F">
        <w:tc>
          <w:tcPr>
            <w:tcW w:w="3114" w:type="dxa"/>
          </w:tcPr>
          <w:p w:rsidR="00FC0BBE" w:rsidRPr="0064609A" w:rsidRDefault="00FC0BBE" w:rsidP="000F647F">
            <w:pPr>
              <w:rPr>
                <w:rFonts w:ascii="Verdana" w:hAnsi="Verdana"/>
                <w:iCs/>
                <w:sz w:val="20"/>
                <w:szCs w:val="20"/>
              </w:rPr>
            </w:pPr>
            <w:r w:rsidRPr="0064609A">
              <w:rPr>
                <w:rFonts w:ascii="Verdana" w:hAnsi="Verdana"/>
                <w:iCs/>
                <w:sz w:val="20"/>
                <w:szCs w:val="20"/>
              </w:rPr>
              <w:t>Procedura zatwierdzona przez</w:t>
            </w:r>
          </w:p>
        </w:tc>
        <w:tc>
          <w:tcPr>
            <w:tcW w:w="6095" w:type="dxa"/>
          </w:tcPr>
          <w:p w:rsidR="00FC0BBE" w:rsidRPr="002C2365" w:rsidRDefault="004766E2" w:rsidP="000F647F">
            <w:pPr>
              <w:rPr>
                <w:rFonts w:ascii="Verdana" w:hAnsi="Verdana"/>
                <w:sz w:val="20"/>
                <w:szCs w:val="20"/>
              </w:rPr>
            </w:pPr>
            <w:r>
              <w:rPr>
                <w:rFonts w:ascii="Verdana" w:hAnsi="Verdana"/>
                <w:sz w:val="20"/>
                <w:szCs w:val="20"/>
              </w:rPr>
              <w:t>Prezes Zarządu</w:t>
            </w:r>
            <w:r w:rsidR="00FC0BBE" w:rsidRPr="002C2365">
              <w:rPr>
                <w:rFonts w:ascii="Verdana" w:hAnsi="Verdana"/>
                <w:sz w:val="20"/>
                <w:szCs w:val="20"/>
              </w:rPr>
              <w:t xml:space="preserve"> FA b</w:t>
            </w:r>
            <w:r w:rsidR="002C2365" w:rsidRPr="002C2365">
              <w:rPr>
                <w:rFonts w:ascii="Verdana" w:hAnsi="Verdana"/>
                <w:sz w:val="20"/>
                <w:szCs w:val="20"/>
              </w:rPr>
              <w:t>iegły rewident – Grażyna Bamber</w:t>
            </w:r>
            <w:r w:rsidR="00FC0BBE" w:rsidRPr="002C2365">
              <w:rPr>
                <w:rFonts w:ascii="Verdana" w:hAnsi="Verdana"/>
                <w:sz w:val="20"/>
                <w:szCs w:val="20"/>
              </w:rPr>
              <w:t xml:space="preserve"> </w:t>
            </w:r>
          </w:p>
        </w:tc>
      </w:tr>
      <w:tr w:rsidR="00FC0BBE" w:rsidRPr="0064609A" w:rsidTr="000F647F">
        <w:tc>
          <w:tcPr>
            <w:tcW w:w="3114" w:type="dxa"/>
          </w:tcPr>
          <w:p w:rsidR="00FC0BBE" w:rsidRPr="0064609A" w:rsidRDefault="00FC0BBE" w:rsidP="000F647F">
            <w:pPr>
              <w:rPr>
                <w:rFonts w:ascii="Verdana" w:hAnsi="Verdana"/>
                <w:iCs/>
                <w:sz w:val="20"/>
                <w:szCs w:val="20"/>
              </w:rPr>
            </w:pPr>
            <w:r w:rsidRPr="0064609A">
              <w:rPr>
                <w:rFonts w:ascii="Verdana" w:hAnsi="Verdana"/>
                <w:iCs/>
                <w:sz w:val="20"/>
                <w:szCs w:val="20"/>
              </w:rPr>
              <w:t>Data zatwierdzenia procedury</w:t>
            </w:r>
          </w:p>
        </w:tc>
        <w:tc>
          <w:tcPr>
            <w:tcW w:w="6095" w:type="dxa"/>
          </w:tcPr>
          <w:p w:rsidR="00FC0BBE" w:rsidRPr="002C2365" w:rsidRDefault="004766E2" w:rsidP="000F647F">
            <w:pPr>
              <w:rPr>
                <w:rFonts w:ascii="Verdana" w:hAnsi="Verdana"/>
                <w:sz w:val="20"/>
                <w:szCs w:val="20"/>
              </w:rPr>
            </w:pPr>
            <w:r>
              <w:rPr>
                <w:rFonts w:ascii="Verdana" w:hAnsi="Verdana"/>
                <w:sz w:val="20"/>
                <w:szCs w:val="20"/>
              </w:rPr>
              <w:t>11.01.2023</w:t>
            </w:r>
            <w:r w:rsidR="00FC0BBE" w:rsidRPr="002C2365">
              <w:rPr>
                <w:rFonts w:ascii="Verdana" w:hAnsi="Verdana"/>
                <w:sz w:val="20"/>
                <w:szCs w:val="20"/>
              </w:rPr>
              <w:t xml:space="preserve"> r</w:t>
            </w:r>
            <w:r w:rsidR="0064609A" w:rsidRPr="002C2365">
              <w:rPr>
                <w:rFonts w:ascii="Verdana" w:hAnsi="Verdana"/>
                <w:sz w:val="20"/>
                <w:szCs w:val="20"/>
              </w:rPr>
              <w:t>.</w:t>
            </w:r>
          </w:p>
        </w:tc>
      </w:tr>
      <w:tr w:rsidR="00FC0BBE" w:rsidRPr="0064609A" w:rsidTr="000F647F">
        <w:tc>
          <w:tcPr>
            <w:tcW w:w="3114" w:type="dxa"/>
          </w:tcPr>
          <w:p w:rsidR="00FC0BBE" w:rsidRPr="0064609A" w:rsidRDefault="00FC0BBE" w:rsidP="000F647F">
            <w:pPr>
              <w:rPr>
                <w:rFonts w:ascii="Verdana" w:hAnsi="Verdana"/>
                <w:iCs/>
                <w:sz w:val="20"/>
                <w:szCs w:val="20"/>
              </w:rPr>
            </w:pPr>
            <w:r w:rsidRPr="0064609A">
              <w:rPr>
                <w:rFonts w:ascii="Verdana" w:hAnsi="Verdana"/>
                <w:iCs/>
                <w:sz w:val="20"/>
                <w:szCs w:val="20"/>
              </w:rPr>
              <w:t>Procedura obowiązuje od</w:t>
            </w:r>
          </w:p>
        </w:tc>
        <w:tc>
          <w:tcPr>
            <w:tcW w:w="6095" w:type="dxa"/>
          </w:tcPr>
          <w:p w:rsidR="00FC0BBE" w:rsidRPr="002C2365" w:rsidRDefault="004766E2" w:rsidP="000F647F">
            <w:pPr>
              <w:rPr>
                <w:rFonts w:ascii="Verdana" w:hAnsi="Verdana"/>
                <w:sz w:val="20"/>
                <w:szCs w:val="20"/>
              </w:rPr>
            </w:pPr>
            <w:r>
              <w:rPr>
                <w:rFonts w:ascii="Verdana" w:hAnsi="Verdana"/>
                <w:sz w:val="20"/>
                <w:szCs w:val="20"/>
              </w:rPr>
              <w:t>1</w:t>
            </w:r>
            <w:r w:rsidR="00FC0BBE" w:rsidRPr="002C2365">
              <w:rPr>
                <w:rFonts w:ascii="Verdana" w:hAnsi="Verdana"/>
                <w:sz w:val="20"/>
                <w:szCs w:val="20"/>
              </w:rPr>
              <w:t>1.01.2023 r.</w:t>
            </w:r>
          </w:p>
        </w:tc>
      </w:tr>
    </w:tbl>
    <w:p w:rsidR="004766E2" w:rsidRDefault="004766E2" w:rsidP="00FC0BBE">
      <w:pPr>
        <w:jc w:val="both"/>
        <w:rPr>
          <w:rFonts w:ascii="Verdana" w:hAnsi="Verdana" w:cstheme="minorHAnsi"/>
          <w:sz w:val="20"/>
          <w:szCs w:val="20"/>
        </w:rPr>
      </w:pPr>
    </w:p>
    <w:p w:rsidR="00FC0BBE" w:rsidRPr="0064609A" w:rsidRDefault="00FC0BBE" w:rsidP="00FC0BBE">
      <w:pPr>
        <w:jc w:val="both"/>
        <w:rPr>
          <w:rFonts w:ascii="Verdana" w:hAnsi="Verdana" w:cstheme="minorHAnsi"/>
          <w:sz w:val="20"/>
          <w:szCs w:val="20"/>
        </w:rPr>
      </w:pPr>
      <w:r w:rsidRPr="0064609A">
        <w:rPr>
          <w:rFonts w:ascii="Verdana" w:hAnsi="Verdana" w:cstheme="minorHAnsi"/>
          <w:sz w:val="20"/>
          <w:szCs w:val="20"/>
        </w:rPr>
        <w:t xml:space="preserve">Celem procedury jest identyfikacja, ocena i reakcja na zagrożenia </w:t>
      </w:r>
      <w:r w:rsidR="0064609A">
        <w:rPr>
          <w:rFonts w:ascii="Verdana" w:hAnsi="Verdana" w:cstheme="minorHAnsi"/>
          <w:sz w:val="20"/>
          <w:szCs w:val="20"/>
        </w:rPr>
        <w:t>niezależności i </w:t>
      </w:r>
      <w:r w:rsidRPr="0064609A">
        <w:rPr>
          <w:rFonts w:ascii="Verdana" w:hAnsi="Verdana" w:cstheme="minorHAnsi"/>
          <w:sz w:val="20"/>
          <w:szCs w:val="20"/>
        </w:rPr>
        <w:t>zastosowania ewentualnych zabezpieczeń w celu ich minimalizowania. FA, kluczowy bie</w:t>
      </w:r>
      <w:r w:rsidR="004766E2">
        <w:rPr>
          <w:rFonts w:ascii="Verdana" w:hAnsi="Verdana" w:cstheme="minorHAnsi"/>
          <w:sz w:val="20"/>
          <w:szCs w:val="20"/>
        </w:rPr>
        <w:t>gły rewident i personel wykonujący</w:t>
      </w:r>
      <w:r w:rsidRPr="0064609A">
        <w:rPr>
          <w:rFonts w:ascii="Verdana" w:hAnsi="Verdana" w:cstheme="minorHAnsi"/>
          <w:sz w:val="20"/>
          <w:szCs w:val="20"/>
        </w:rPr>
        <w:t xml:space="preserve"> zlecenie </w:t>
      </w:r>
      <w:r w:rsidR="0064609A">
        <w:rPr>
          <w:rFonts w:ascii="Verdana" w:hAnsi="Verdana" w:cstheme="minorHAnsi"/>
          <w:sz w:val="20"/>
          <w:szCs w:val="20"/>
        </w:rPr>
        <w:t xml:space="preserve">zobowiązani są zgodnie z </w:t>
      </w:r>
      <w:proofErr w:type="spellStart"/>
      <w:r w:rsidR="0064609A">
        <w:rPr>
          <w:rFonts w:ascii="Verdana" w:hAnsi="Verdana" w:cstheme="minorHAnsi"/>
          <w:sz w:val="20"/>
          <w:szCs w:val="20"/>
        </w:rPr>
        <w:t>UoBR</w:t>
      </w:r>
      <w:proofErr w:type="spellEnd"/>
      <w:r w:rsidR="0064609A">
        <w:rPr>
          <w:rFonts w:ascii="Verdana" w:hAnsi="Verdana" w:cstheme="minorHAnsi"/>
          <w:sz w:val="20"/>
          <w:szCs w:val="20"/>
        </w:rPr>
        <w:t xml:space="preserve"> i </w:t>
      </w:r>
      <w:r w:rsidRPr="0064609A">
        <w:rPr>
          <w:rFonts w:ascii="Verdana" w:hAnsi="Verdana" w:cstheme="minorHAnsi"/>
          <w:sz w:val="20"/>
          <w:szCs w:val="20"/>
        </w:rPr>
        <w:t>Kodeksem IESBA do złożenia oświadczeń o niezależności przed przystąpieniem do wykonywania zlecenia i na końcu wykonywanego zlecenia.</w:t>
      </w:r>
    </w:p>
    <w:p w:rsidR="00FC0BBE" w:rsidRPr="0064609A" w:rsidRDefault="004766E2" w:rsidP="00FC0BBE">
      <w:pPr>
        <w:pStyle w:val="IFAC-Body"/>
        <w:spacing w:before="240" w:after="240" w:line="276" w:lineRule="auto"/>
        <w:rPr>
          <w:rFonts w:ascii="Verdana" w:hAnsi="Verdana" w:cstheme="minorHAnsi"/>
          <w:sz w:val="20"/>
          <w:szCs w:val="20"/>
          <w:lang w:val="pl-PL"/>
        </w:rPr>
      </w:pPr>
      <w:proofErr w:type="spellStart"/>
      <w:r>
        <w:rPr>
          <w:rFonts w:ascii="Verdana" w:hAnsi="Verdana"/>
          <w:sz w:val="20"/>
          <w:szCs w:val="20"/>
        </w:rPr>
        <w:t>Prezes</w:t>
      </w:r>
      <w:proofErr w:type="spellEnd"/>
      <w:r>
        <w:rPr>
          <w:rFonts w:ascii="Verdana" w:hAnsi="Verdana"/>
          <w:sz w:val="20"/>
          <w:szCs w:val="20"/>
        </w:rPr>
        <w:t xml:space="preserve"> </w:t>
      </w:r>
      <w:proofErr w:type="spellStart"/>
      <w:r>
        <w:rPr>
          <w:rFonts w:ascii="Verdana" w:hAnsi="Verdana"/>
          <w:sz w:val="20"/>
          <w:szCs w:val="20"/>
        </w:rPr>
        <w:t>Zarządu</w:t>
      </w:r>
      <w:proofErr w:type="spellEnd"/>
      <w:r w:rsidR="00FC0BBE" w:rsidRPr="0064609A">
        <w:rPr>
          <w:rFonts w:ascii="Verdana" w:hAnsi="Verdana" w:cstheme="minorHAnsi"/>
          <w:sz w:val="20"/>
          <w:szCs w:val="20"/>
          <w:lang w:val="pl-PL"/>
        </w:rPr>
        <w:t xml:space="preserve"> FA - biegły rewident ostatecznie odpowia</w:t>
      </w:r>
      <w:r w:rsidR="0064609A">
        <w:rPr>
          <w:rFonts w:ascii="Verdana" w:hAnsi="Verdana" w:cstheme="minorHAnsi"/>
          <w:sz w:val="20"/>
          <w:szCs w:val="20"/>
          <w:lang w:val="pl-PL"/>
        </w:rPr>
        <w:t>da w imieniu FA za SWKJ/SZJ i w </w:t>
      </w:r>
      <w:r w:rsidR="00FC0BBE" w:rsidRPr="0064609A">
        <w:rPr>
          <w:rFonts w:ascii="Verdana" w:hAnsi="Verdana" w:cstheme="minorHAnsi"/>
          <w:sz w:val="20"/>
          <w:szCs w:val="20"/>
          <w:lang w:val="pl-PL"/>
        </w:rPr>
        <w:t xml:space="preserve">związku z </w:t>
      </w:r>
      <w:r>
        <w:rPr>
          <w:rFonts w:ascii="Verdana" w:hAnsi="Verdana" w:cstheme="minorHAnsi"/>
          <w:sz w:val="20"/>
          <w:szCs w:val="20"/>
          <w:lang w:val="pl-PL"/>
        </w:rPr>
        <w:t>tym</w:t>
      </w:r>
      <w:r w:rsidR="00FC0BBE" w:rsidRPr="0064609A">
        <w:rPr>
          <w:rFonts w:ascii="Verdana" w:hAnsi="Verdana" w:cstheme="minorHAnsi"/>
          <w:sz w:val="20"/>
          <w:szCs w:val="20"/>
          <w:lang w:val="pl-PL"/>
        </w:rPr>
        <w:t xml:space="preserve"> podejmuje ostateczną decyzję rozstrzygającą każde zagrożenie niezależności łącznie z:</w:t>
      </w:r>
    </w:p>
    <w:p w:rsidR="00FC0BBE" w:rsidRPr="0064609A" w:rsidRDefault="00FC0BBE" w:rsidP="00ED6540">
      <w:pPr>
        <w:pStyle w:val="Akapitzlist"/>
        <w:numPr>
          <w:ilvl w:val="0"/>
          <w:numId w:val="37"/>
        </w:numPr>
        <w:jc w:val="both"/>
        <w:rPr>
          <w:rFonts w:ascii="Verdana" w:hAnsi="Verdana" w:cstheme="minorHAnsi"/>
          <w:sz w:val="20"/>
          <w:szCs w:val="20"/>
        </w:rPr>
      </w:pPr>
      <w:r w:rsidRPr="0064609A">
        <w:rPr>
          <w:rFonts w:ascii="Verdana" w:hAnsi="Verdana" w:cstheme="minorHAnsi"/>
          <w:sz w:val="20"/>
          <w:szCs w:val="20"/>
        </w:rPr>
        <w:t>rezygnacją z konkretnego zlecenia lub ze współpracy z klientem;</w:t>
      </w:r>
    </w:p>
    <w:p w:rsidR="00FC0BBE" w:rsidRPr="0064609A" w:rsidRDefault="00FC0BBE" w:rsidP="00ED6540">
      <w:pPr>
        <w:pStyle w:val="Akapitzlist"/>
        <w:numPr>
          <w:ilvl w:val="0"/>
          <w:numId w:val="37"/>
        </w:numPr>
        <w:jc w:val="both"/>
        <w:rPr>
          <w:rFonts w:ascii="Verdana" w:hAnsi="Verdana" w:cstheme="minorHAnsi"/>
          <w:sz w:val="20"/>
          <w:szCs w:val="20"/>
        </w:rPr>
      </w:pPr>
      <w:r w:rsidRPr="0064609A">
        <w:rPr>
          <w:rFonts w:ascii="Verdana" w:hAnsi="Verdana" w:cstheme="minorHAnsi"/>
          <w:sz w:val="20"/>
          <w:szCs w:val="20"/>
        </w:rPr>
        <w:t xml:space="preserve">eliminację z zespołu realizującego zlecenie; </w:t>
      </w:r>
    </w:p>
    <w:p w:rsidR="00FC0BBE" w:rsidRPr="0064609A" w:rsidRDefault="00FC0BBE" w:rsidP="00ED6540">
      <w:pPr>
        <w:pStyle w:val="Akapitzlist"/>
        <w:numPr>
          <w:ilvl w:val="0"/>
          <w:numId w:val="37"/>
        </w:numPr>
        <w:jc w:val="both"/>
        <w:rPr>
          <w:rFonts w:ascii="Verdana" w:hAnsi="Verdana" w:cstheme="minorHAnsi"/>
          <w:sz w:val="20"/>
          <w:szCs w:val="20"/>
        </w:rPr>
      </w:pPr>
      <w:r w:rsidRPr="0064609A">
        <w:rPr>
          <w:rFonts w:ascii="Verdana" w:hAnsi="Verdana" w:cstheme="minorHAnsi"/>
          <w:sz w:val="20"/>
          <w:szCs w:val="20"/>
        </w:rPr>
        <w:t>zaprzestanie lub zmianę konkretnych typów</w:t>
      </w:r>
      <w:r w:rsidR="0064609A">
        <w:rPr>
          <w:rFonts w:ascii="Verdana" w:hAnsi="Verdana" w:cstheme="minorHAnsi"/>
          <w:sz w:val="20"/>
          <w:szCs w:val="20"/>
        </w:rPr>
        <w:t xml:space="preserve"> prac albo wykonywanych usług w </w:t>
      </w:r>
      <w:r w:rsidRPr="0064609A">
        <w:rPr>
          <w:rFonts w:ascii="Verdana" w:hAnsi="Verdana" w:cstheme="minorHAnsi"/>
          <w:sz w:val="20"/>
          <w:szCs w:val="20"/>
        </w:rPr>
        <w:t xml:space="preserve">ramach zlecenia; </w:t>
      </w:r>
    </w:p>
    <w:p w:rsidR="00FC0BBE" w:rsidRPr="0064609A" w:rsidRDefault="00FC0BBE" w:rsidP="00ED6540">
      <w:pPr>
        <w:pStyle w:val="Akapitzlist"/>
        <w:numPr>
          <w:ilvl w:val="0"/>
          <w:numId w:val="37"/>
        </w:numPr>
        <w:jc w:val="both"/>
        <w:rPr>
          <w:rFonts w:ascii="Verdana" w:hAnsi="Verdana" w:cstheme="minorHAnsi"/>
          <w:sz w:val="20"/>
          <w:szCs w:val="20"/>
        </w:rPr>
      </w:pPr>
      <w:r w:rsidRPr="0064609A">
        <w:rPr>
          <w:rFonts w:ascii="Verdana" w:hAnsi="Verdana" w:cstheme="minorHAnsi"/>
          <w:sz w:val="20"/>
          <w:szCs w:val="20"/>
        </w:rPr>
        <w:t xml:space="preserve">wyzbycie się powiązań finansowych lub praw własności; </w:t>
      </w:r>
    </w:p>
    <w:p w:rsidR="00FC0BBE" w:rsidRPr="0064609A" w:rsidRDefault="00FC0BBE" w:rsidP="00ED6540">
      <w:pPr>
        <w:pStyle w:val="Akapitzlist"/>
        <w:numPr>
          <w:ilvl w:val="0"/>
          <w:numId w:val="37"/>
        </w:numPr>
        <w:jc w:val="both"/>
        <w:rPr>
          <w:rFonts w:ascii="Verdana" w:hAnsi="Verdana" w:cstheme="minorHAnsi"/>
          <w:sz w:val="20"/>
          <w:szCs w:val="20"/>
        </w:rPr>
      </w:pPr>
      <w:r w:rsidRPr="0064609A">
        <w:rPr>
          <w:rFonts w:ascii="Verdana" w:hAnsi="Verdana" w:cstheme="minorHAnsi"/>
          <w:sz w:val="20"/>
          <w:szCs w:val="20"/>
        </w:rPr>
        <w:t xml:space="preserve">zaprzestanie lub zmianę charakteru związków osobistych albo kontaktów gospodarczych ze zleceniodawcą; </w:t>
      </w:r>
    </w:p>
    <w:p w:rsidR="00FC0BBE" w:rsidRPr="0064609A" w:rsidRDefault="00FC0BBE" w:rsidP="00ED6540">
      <w:pPr>
        <w:pStyle w:val="Akapitzlist"/>
        <w:numPr>
          <w:ilvl w:val="0"/>
          <w:numId w:val="37"/>
        </w:numPr>
        <w:jc w:val="both"/>
        <w:rPr>
          <w:rFonts w:ascii="Verdana" w:hAnsi="Verdana" w:cstheme="minorHAnsi"/>
          <w:sz w:val="20"/>
          <w:szCs w:val="20"/>
        </w:rPr>
      </w:pPr>
      <w:r w:rsidRPr="0064609A">
        <w:rPr>
          <w:rFonts w:ascii="Verdana" w:hAnsi="Verdana" w:cstheme="minorHAnsi"/>
          <w:sz w:val="20"/>
          <w:szCs w:val="20"/>
        </w:rPr>
        <w:t>przedstawienie pracy do dodatkowego przeglądu innym biegłym rewidentom i pracownikom;</w:t>
      </w:r>
    </w:p>
    <w:p w:rsidR="00FC0BBE" w:rsidRPr="0064609A" w:rsidRDefault="00FC0BBE" w:rsidP="00ED6540">
      <w:pPr>
        <w:pStyle w:val="Akapitzlist"/>
        <w:numPr>
          <w:ilvl w:val="0"/>
          <w:numId w:val="37"/>
        </w:numPr>
        <w:jc w:val="both"/>
        <w:rPr>
          <w:rFonts w:ascii="Verdana" w:hAnsi="Verdana" w:cstheme="minorHAnsi"/>
          <w:sz w:val="20"/>
          <w:szCs w:val="20"/>
        </w:rPr>
      </w:pPr>
      <w:r w:rsidRPr="0064609A">
        <w:rPr>
          <w:rFonts w:ascii="Verdana" w:hAnsi="Verdana" w:cstheme="minorHAnsi"/>
          <w:sz w:val="20"/>
          <w:szCs w:val="20"/>
        </w:rPr>
        <w:t>podjęcie wszelkich innych rozsądnych działań, stosownych do okoliczności;</w:t>
      </w:r>
    </w:p>
    <w:p w:rsidR="00FC0BBE" w:rsidRPr="0064609A" w:rsidRDefault="00FC0BBE" w:rsidP="00ED6540">
      <w:pPr>
        <w:pStyle w:val="Akapitzlist"/>
        <w:numPr>
          <w:ilvl w:val="0"/>
          <w:numId w:val="37"/>
        </w:numPr>
        <w:jc w:val="both"/>
        <w:rPr>
          <w:rFonts w:ascii="Verdana" w:hAnsi="Verdana" w:cstheme="minorHAnsi"/>
          <w:sz w:val="20"/>
          <w:szCs w:val="20"/>
        </w:rPr>
      </w:pPr>
      <w:r w:rsidRPr="0064609A">
        <w:rPr>
          <w:rFonts w:ascii="Verdana" w:hAnsi="Verdana" w:cstheme="minorHAnsi"/>
          <w:sz w:val="20"/>
          <w:szCs w:val="20"/>
        </w:rPr>
        <w:t>ustaleniem i nałożeniem określonych zabezpieczeń, działań i procedur zarządzających odpowiednio bieżącymi i potencjalnymi zagrożeniami;</w:t>
      </w:r>
    </w:p>
    <w:p w:rsidR="00FC0BBE" w:rsidRPr="0064609A" w:rsidRDefault="00FC0BBE" w:rsidP="00ED6540">
      <w:pPr>
        <w:pStyle w:val="Akapitzlist"/>
        <w:numPr>
          <w:ilvl w:val="0"/>
          <w:numId w:val="37"/>
        </w:numPr>
        <w:jc w:val="both"/>
        <w:rPr>
          <w:rFonts w:ascii="Verdana" w:hAnsi="Verdana" w:cstheme="minorHAnsi"/>
          <w:sz w:val="20"/>
          <w:szCs w:val="20"/>
        </w:rPr>
      </w:pPr>
      <w:r w:rsidRPr="0064609A">
        <w:rPr>
          <w:rFonts w:ascii="Verdana" w:hAnsi="Verdana" w:cstheme="minorHAnsi"/>
          <w:sz w:val="20"/>
          <w:szCs w:val="20"/>
        </w:rPr>
        <w:t>wysłuchaniem i prowadzeniem dochodzenia w sprawie nierozwiązanych spraw dotyczących niezależności przedstawionych przez członków zespołu wykonującego zlecenie (lub przez innych biegłych rewidentów, personel, pracowników, członków zespołu realizującego zlecenie);</w:t>
      </w:r>
    </w:p>
    <w:p w:rsidR="00FC0BBE" w:rsidRPr="0064609A" w:rsidRDefault="00FC0BBE" w:rsidP="00ED6540">
      <w:pPr>
        <w:pStyle w:val="Akapitzlist"/>
        <w:numPr>
          <w:ilvl w:val="0"/>
          <w:numId w:val="37"/>
        </w:numPr>
        <w:jc w:val="both"/>
        <w:rPr>
          <w:rFonts w:ascii="Verdana" w:hAnsi="Verdana" w:cstheme="minorHAnsi"/>
          <w:sz w:val="20"/>
          <w:szCs w:val="20"/>
        </w:rPr>
      </w:pPr>
      <w:r w:rsidRPr="0064609A">
        <w:rPr>
          <w:rFonts w:ascii="Verdana" w:hAnsi="Verdana" w:cstheme="minorHAnsi"/>
          <w:sz w:val="20"/>
          <w:szCs w:val="20"/>
        </w:rPr>
        <w:t>zapewnieniem odpowiedniej dokumentacji procesu i rozstrzygnięcia każdej znaczącej kwestii dotyczącej niezależności;</w:t>
      </w:r>
    </w:p>
    <w:p w:rsidR="00FC0BBE" w:rsidRPr="0064609A" w:rsidRDefault="00FC0BBE" w:rsidP="00ED6540">
      <w:pPr>
        <w:pStyle w:val="Akapitzlist"/>
        <w:numPr>
          <w:ilvl w:val="0"/>
          <w:numId w:val="37"/>
        </w:numPr>
        <w:jc w:val="both"/>
        <w:rPr>
          <w:rFonts w:ascii="Verdana" w:hAnsi="Verdana" w:cstheme="minorHAnsi"/>
          <w:sz w:val="20"/>
          <w:szCs w:val="20"/>
        </w:rPr>
      </w:pPr>
      <w:r w:rsidRPr="0064609A">
        <w:rPr>
          <w:rFonts w:ascii="Verdana" w:hAnsi="Verdana" w:cstheme="minorHAnsi"/>
          <w:sz w:val="20"/>
          <w:szCs w:val="20"/>
        </w:rPr>
        <w:t>nałożeniem sankcji za nieprzestrzeganie wymogów;</w:t>
      </w:r>
    </w:p>
    <w:p w:rsidR="00FC0BBE" w:rsidRPr="0064609A" w:rsidRDefault="00FC0BBE" w:rsidP="00ED6540">
      <w:pPr>
        <w:pStyle w:val="Akapitzlist"/>
        <w:numPr>
          <w:ilvl w:val="0"/>
          <w:numId w:val="37"/>
        </w:numPr>
        <w:jc w:val="both"/>
        <w:rPr>
          <w:rFonts w:ascii="Verdana" w:hAnsi="Verdana" w:cstheme="minorHAnsi"/>
          <w:sz w:val="20"/>
          <w:szCs w:val="20"/>
        </w:rPr>
      </w:pPr>
      <w:r w:rsidRPr="0064609A">
        <w:rPr>
          <w:rFonts w:ascii="Verdana" w:hAnsi="Verdana" w:cstheme="minorHAnsi"/>
          <w:sz w:val="20"/>
          <w:szCs w:val="20"/>
        </w:rPr>
        <w:t>zainicjowania i uczestnictwa we wczesnym planowaniu, aby uniknąć i zarządzać potencj</w:t>
      </w:r>
      <w:r w:rsidR="0064609A">
        <w:rPr>
          <w:rFonts w:ascii="Verdana" w:hAnsi="Verdana" w:cstheme="minorHAnsi"/>
          <w:sz w:val="20"/>
          <w:szCs w:val="20"/>
        </w:rPr>
        <w:t>alnym osłabieniem niezależności;</w:t>
      </w:r>
    </w:p>
    <w:p w:rsidR="00FC0BBE" w:rsidRPr="0064609A" w:rsidRDefault="00FC0BBE" w:rsidP="00ED6540">
      <w:pPr>
        <w:pStyle w:val="Akapitzlist"/>
        <w:numPr>
          <w:ilvl w:val="0"/>
          <w:numId w:val="37"/>
        </w:numPr>
        <w:jc w:val="both"/>
        <w:rPr>
          <w:rFonts w:ascii="Verdana" w:hAnsi="Verdana" w:cstheme="minorHAnsi"/>
          <w:sz w:val="20"/>
          <w:szCs w:val="20"/>
        </w:rPr>
      </w:pPr>
      <w:r w:rsidRPr="0064609A">
        <w:rPr>
          <w:rFonts w:ascii="Verdana" w:hAnsi="Verdana" w:cstheme="minorHAnsi"/>
          <w:sz w:val="20"/>
          <w:szCs w:val="20"/>
        </w:rPr>
        <w:t>zorganizowaniem dodatkowych konsultacji, w razie konieczności.</w:t>
      </w:r>
    </w:p>
    <w:p w:rsidR="00FC0BBE" w:rsidRPr="0064609A" w:rsidRDefault="00FC0BBE" w:rsidP="00FC0BBE">
      <w:pPr>
        <w:pStyle w:val="IFAC-Body"/>
        <w:spacing w:before="240" w:after="240" w:line="276" w:lineRule="auto"/>
        <w:rPr>
          <w:rFonts w:ascii="Verdana" w:hAnsi="Verdana" w:cstheme="minorHAnsi"/>
          <w:sz w:val="20"/>
          <w:szCs w:val="20"/>
          <w:lang w:val="pl-PL"/>
        </w:rPr>
      </w:pPr>
      <w:r w:rsidRPr="0064609A">
        <w:rPr>
          <w:rFonts w:ascii="Verdana" w:hAnsi="Verdana" w:cstheme="minorHAnsi"/>
          <w:sz w:val="20"/>
          <w:szCs w:val="20"/>
          <w:lang w:val="pl-PL"/>
        </w:rPr>
        <w:t>Od ws</w:t>
      </w:r>
      <w:r w:rsidR="004766E2">
        <w:rPr>
          <w:rFonts w:ascii="Verdana" w:hAnsi="Verdana" w:cstheme="minorHAnsi"/>
          <w:sz w:val="20"/>
          <w:szCs w:val="20"/>
          <w:lang w:val="pl-PL"/>
        </w:rPr>
        <w:t>zystkich  biegłych rewidentów i</w:t>
      </w:r>
      <w:r w:rsidRPr="0064609A">
        <w:rPr>
          <w:rFonts w:ascii="Verdana" w:hAnsi="Verdana" w:cstheme="minorHAnsi"/>
          <w:sz w:val="20"/>
          <w:szCs w:val="20"/>
          <w:lang w:val="pl-PL"/>
        </w:rPr>
        <w:t xml:space="preserve"> personelu wykonującego zlecenie wymaga się dokonania przeglądu ich konkretnej sytuacji odnośnie wszelkich potencjalnych zagrożeń niezależności i poinformowania właściciela FA – biegłego rewidenta odpowiedzialnego za etykę o wszelkich zidentyfikowanych zagrożeniach.</w:t>
      </w:r>
    </w:p>
    <w:p w:rsidR="006518D3" w:rsidRDefault="004766E2" w:rsidP="006518D3">
      <w:pPr>
        <w:pStyle w:val="IFAC-Optional"/>
        <w:spacing w:before="240" w:after="240" w:line="276" w:lineRule="auto"/>
        <w:rPr>
          <w:rFonts w:ascii="Verdana" w:hAnsi="Verdana" w:cstheme="minorHAnsi"/>
          <w:i w:val="0"/>
          <w:iCs w:val="0"/>
          <w:sz w:val="20"/>
          <w:szCs w:val="20"/>
          <w:lang w:val="pl-PL"/>
        </w:rPr>
      </w:pPr>
      <w:proofErr w:type="spellStart"/>
      <w:r w:rsidRPr="004766E2">
        <w:rPr>
          <w:rFonts w:ascii="Verdana" w:hAnsi="Verdana"/>
          <w:i w:val="0"/>
          <w:sz w:val="20"/>
          <w:szCs w:val="20"/>
        </w:rPr>
        <w:t>Prezes</w:t>
      </w:r>
      <w:proofErr w:type="spellEnd"/>
      <w:r w:rsidRPr="004766E2">
        <w:rPr>
          <w:rFonts w:ascii="Verdana" w:hAnsi="Verdana"/>
          <w:i w:val="0"/>
          <w:sz w:val="20"/>
          <w:szCs w:val="20"/>
        </w:rPr>
        <w:t xml:space="preserve"> </w:t>
      </w:r>
      <w:proofErr w:type="spellStart"/>
      <w:r w:rsidRPr="004766E2">
        <w:rPr>
          <w:rFonts w:ascii="Verdana" w:hAnsi="Verdana"/>
          <w:i w:val="0"/>
          <w:sz w:val="20"/>
          <w:szCs w:val="20"/>
        </w:rPr>
        <w:t>Zarządu</w:t>
      </w:r>
      <w:proofErr w:type="spellEnd"/>
      <w:r w:rsidR="00FC0BBE" w:rsidRPr="0064609A">
        <w:rPr>
          <w:rFonts w:ascii="Verdana" w:hAnsi="Verdana" w:cstheme="minorHAnsi"/>
          <w:i w:val="0"/>
          <w:iCs w:val="0"/>
          <w:sz w:val="20"/>
          <w:szCs w:val="20"/>
          <w:lang w:val="pl-PL"/>
        </w:rPr>
        <w:t xml:space="preserve"> FA – biegły rewident dokumentuje szczegóły zidentyfikowanych zagrożeń i zastosowane zabezpieczenia. </w:t>
      </w:r>
    </w:p>
    <w:p w:rsidR="009E5B9C" w:rsidRPr="006518D3" w:rsidRDefault="004766E2" w:rsidP="006518D3">
      <w:pPr>
        <w:pStyle w:val="IFAC-Optional"/>
        <w:spacing w:before="240" w:after="240" w:line="276" w:lineRule="auto"/>
        <w:rPr>
          <w:rFonts w:ascii="Verdana" w:hAnsi="Verdana" w:cstheme="minorHAnsi"/>
          <w:i w:val="0"/>
          <w:iCs w:val="0"/>
          <w:sz w:val="20"/>
          <w:szCs w:val="20"/>
          <w:lang w:val="pl-PL"/>
        </w:rPr>
      </w:pPr>
      <w:r>
        <w:rPr>
          <w:rFonts w:ascii="Verdana" w:hAnsi="Verdana" w:cstheme="minorHAnsi"/>
          <w:i w:val="0"/>
          <w:iCs w:val="0"/>
          <w:sz w:val="20"/>
          <w:szCs w:val="20"/>
          <w:lang w:val="pl-PL"/>
        </w:rPr>
        <w:t>Data:11.01.2023</w:t>
      </w:r>
      <w:r w:rsidR="002C2365">
        <w:rPr>
          <w:rFonts w:ascii="Verdana" w:hAnsi="Verdana" w:cstheme="minorHAnsi"/>
          <w:i w:val="0"/>
          <w:iCs w:val="0"/>
          <w:sz w:val="20"/>
          <w:szCs w:val="20"/>
          <w:lang w:val="pl-PL"/>
        </w:rPr>
        <w:t>r.</w:t>
      </w:r>
      <w:r w:rsidR="00D40648" w:rsidRPr="00D40648">
        <w:rPr>
          <w:rFonts w:ascii="Verdana" w:eastAsiaTheme="minorHAnsi" w:hAnsi="Verdana" w:cstheme="minorBidi"/>
          <w:i w:val="0"/>
          <w:iCs w:val="0"/>
          <w:snapToGrid/>
          <w:sz w:val="20"/>
          <w:szCs w:val="20"/>
          <w:lang w:val="pl-PL" w:eastAsia="en-US"/>
        </w:rPr>
        <w:t xml:space="preserve"> </w:t>
      </w:r>
      <w:r w:rsidR="002C2365">
        <w:rPr>
          <w:rFonts w:ascii="Verdana" w:eastAsiaTheme="minorHAnsi" w:hAnsi="Verdana" w:cstheme="minorBidi"/>
          <w:i w:val="0"/>
          <w:iCs w:val="0"/>
          <w:snapToGrid/>
          <w:sz w:val="20"/>
          <w:szCs w:val="20"/>
          <w:lang w:val="pl-PL" w:eastAsia="en-US"/>
        </w:rPr>
        <w:tab/>
      </w:r>
      <w:proofErr w:type="spellStart"/>
      <w:r w:rsidRPr="004766E2">
        <w:rPr>
          <w:rFonts w:ascii="Verdana" w:hAnsi="Verdana"/>
          <w:i w:val="0"/>
          <w:sz w:val="20"/>
          <w:szCs w:val="20"/>
        </w:rPr>
        <w:t>Prezes</w:t>
      </w:r>
      <w:proofErr w:type="spellEnd"/>
      <w:r w:rsidRPr="004766E2">
        <w:rPr>
          <w:rFonts w:ascii="Verdana" w:hAnsi="Verdana"/>
          <w:i w:val="0"/>
          <w:sz w:val="20"/>
          <w:szCs w:val="20"/>
        </w:rPr>
        <w:t xml:space="preserve"> </w:t>
      </w:r>
      <w:proofErr w:type="spellStart"/>
      <w:r w:rsidRPr="004766E2">
        <w:rPr>
          <w:rFonts w:ascii="Verdana" w:hAnsi="Verdana"/>
          <w:i w:val="0"/>
          <w:sz w:val="20"/>
          <w:szCs w:val="20"/>
        </w:rPr>
        <w:t>Zarządu</w:t>
      </w:r>
      <w:proofErr w:type="spellEnd"/>
      <w:r w:rsidR="00D40648" w:rsidRPr="00D40648">
        <w:rPr>
          <w:rFonts w:ascii="Verdana" w:hAnsi="Verdana" w:cstheme="minorHAnsi"/>
          <w:i w:val="0"/>
          <w:iCs w:val="0"/>
          <w:sz w:val="20"/>
          <w:szCs w:val="20"/>
          <w:lang w:val="pl-PL"/>
        </w:rPr>
        <w:t xml:space="preserve"> FA – biegły r</w:t>
      </w:r>
      <w:r w:rsidR="002C2365">
        <w:rPr>
          <w:rFonts w:ascii="Verdana" w:hAnsi="Verdana" w:cstheme="minorHAnsi"/>
          <w:i w:val="0"/>
          <w:iCs w:val="0"/>
          <w:sz w:val="20"/>
          <w:szCs w:val="20"/>
          <w:lang w:val="pl-PL"/>
        </w:rPr>
        <w:t>ewident: Grażyna Bamber</w:t>
      </w:r>
      <w:r w:rsidR="00D40648" w:rsidRPr="00D40648">
        <w:rPr>
          <w:rFonts w:ascii="Verdana" w:hAnsi="Verdana" w:cstheme="minorHAnsi"/>
          <w:i w:val="0"/>
          <w:iCs w:val="0"/>
          <w:sz w:val="20"/>
          <w:szCs w:val="20"/>
          <w:lang w:val="pl-PL"/>
        </w:rPr>
        <w:t xml:space="preserve"> ..……</w:t>
      </w:r>
      <w:r>
        <w:rPr>
          <w:rFonts w:ascii="Verdana" w:hAnsi="Verdana" w:cstheme="minorHAnsi"/>
          <w:i w:val="0"/>
          <w:iCs w:val="0"/>
          <w:sz w:val="20"/>
          <w:szCs w:val="20"/>
          <w:lang w:val="pl-PL"/>
        </w:rPr>
        <w:t>……………</w:t>
      </w:r>
      <w:r w:rsidR="009E5B9C">
        <w:rPr>
          <w:b/>
          <w:bCs/>
        </w:rPr>
        <w:br w:type="page"/>
      </w:r>
    </w:p>
    <w:tbl>
      <w:tblPr>
        <w:tblStyle w:val="Tabela-Siatka"/>
        <w:tblW w:w="9209" w:type="dxa"/>
        <w:tblLook w:val="04A0" w:firstRow="1" w:lastRow="0" w:firstColumn="1" w:lastColumn="0" w:noHBand="0" w:noVBand="1"/>
      </w:tblPr>
      <w:tblGrid>
        <w:gridCol w:w="3114"/>
        <w:gridCol w:w="6095"/>
      </w:tblGrid>
      <w:tr w:rsidR="00FC0BBE" w:rsidRPr="0064609A" w:rsidTr="000F647F">
        <w:tc>
          <w:tcPr>
            <w:tcW w:w="3114" w:type="dxa"/>
          </w:tcPr>
          <w:p w:rsidR="00FC0BBE" w:rsidRPr="0064609A" w:rsidRDefault="00FC0BBE" w:rsidP="000F647F">
            <w:pPr>
              <w:rPr>
                <w:rFonts w:ascii="Verdana" w:hAnsi="Verdana"/>
                <w:iCs/>
                <w:sz w:val="20"/>
                <w:szCs w:val="20"/>
              </w:rPr>
            </w:pPr>
            <w:r w:rsidRPr="0064609A">
              <w:rPr>
                <w:rFonts w:ascii="Verdana" w:hAnsi="Verdana"/>
                <w:iCs/>
                <w:sz w:val="20"/>
                <w:szCs w:val="20"/>
              </w:rPr>
              <w:lastRenderedPageBreak/>
              <w:t>Nazwa procedury</w:t>
            </w:r>
          </w:p>
        </w:tc>
        <w:tc>
          <w:tcPr>
            <w:tcW w:w="6095" w:type="dxa"/>
          </w:tcPr>
          <w:p w:rsidR="00FC0BBE" w:rsidRPr="002C2365" w:rsidRDefault="00FC0BBE" w:rsidP="000F647F">
            <w:pPr>
              <w:rPr>
                <w:rFonts w:ascii="Verdana" w:hAnsi="Verdana"/>
                <w:b/>
                <w:bCs/>
                <w:sz w:val="20"/>
                <w:szCs w:val="20"/>
              </w:rPr>
            </w:pPr>
            <w:r w:rsidRPr="002C2365">
              <w:rPr>
                <w:rFonts w:ascii="Verdana" w:hAnsi="Verdana"/>
                <w:b/>
                <w:bCs/>
                <w:sz w:val="20"/>
                <w:szCs w:val="20"/>
              </w:rPr>
              <w:t>Procedura rotacji w firmie audytorskiej dla nie JZP</w:t>
            </w:r>
          </w:p>
        </w:tc>
      </w:tr>
      <w:tr w:rsidR="00FC0BBE" w:rsidRPr="0064609A" w:rsidTr="000F647F">
        <w:tc>
          <w:tcPr>
            <w:tcW w:w="3114" w:type="dxa"/>
          </w:tcPr>
          <w:p w:rsidR="00FC0BBE" w:rsidRPr="0064609A" w:rsidRDefault="00FC0BBE" w:rsidP="000F647F">
            <w:pPr>
              <w:rPr>
                <w:rFonts w:ascii="Verdana" w:hAnsi="Verdana"/>
                <w:iCs/>
                <w:sz w:val="20"/>
                <w:szCs w:val="20"/>
              </w:rPr>
            </w:pPr>
            <w:r w:rsidRPr="0064609A">
              <w:rPr>
                <w:rFonts w:ascii="Verdana" w:hAnsi="Verdana"/>
                <w:iCs/>
                <w:sz w:val="20"/>
                <w:szCs w:val="20"/>
              </w:rPr>
              <w:t>Nr procedury</w:t>
            </w:r>
          </w:p>
        </w:tc>
        <w:tc>
          <w:tcPr>
            <w:tcW w:w="6095" w:type="dxa"/>
          </w:tcPr>
          <w:p w:rsidR="00FC0BBE" w:rsidRPr="002C2365" w:rsidRDefault="00FC0BBE" w:rsidP="000F647F">
            <w:pPr>
              <w:rPr>
                <w:rFonts w:ascii="Verdana" w:hAnsi="Verdana"/>
                <w:sz w:val="20"/>
                <w:szCs w:val="20"/>
              </w:rPr>
            </w:pPr>
            <w:r w:rsidRPr="002C2365">
              <w:rPr>
                <w:rFonts w:ascii="Verdana" w:hAnsi="Verdana"/>
                <w:sz w:val="20"/>
                <w:szCs w:val="20"/>
              </w:rPr>
              <w:t>5</w:t>
            </w:r>
          </w:p>
        </w:tc>
      </w:tr>
      <w:tr w:rsidR="00FC0BBE" w:rsidRPr="0064609A" w:rsidTr="000F647F">
        <w:tc>
          <w:tcPr>
            <w:tcW w:w="3114" w:type="dxa"/>
          </w:tcPr>
          <w:p w:rsidR="00FC0BBE" w:rsidRPr="0064609A" w:rsidRDefault="00FC0BBE" w:rsidP="000F647F">
            <w:pPr>
              <w:rPr>
                <w:rFonts w:ascii="Verdana" w:hAnsi="Verdana"/>
                <w:iCs/>
                <w:sz w:val="20"/>
                <w:szCs w:val="20"/>
              </w:rPr>
            </w:pPr>
            <w:r w:rsidRPr="0064609A">
              <w:rPr>
                <w:rFonts w:ascii="Verdana" w:hAnsi="Verdana"/>
                <w:iCs/>
                <w:sz w:val="20"/>
                <w:szCs w:val="20"/>
              </w:rPr>
              <w:t>Procedura przygotowana przez</w:t>
            </w:r>
          </w:p>
        </w:tc>
        <w:tc>
          <w:tcPr>
            <w:tcW w:w="6095" w:type="dxa"/>
          </w:tcPr>
          <w:p w:rsidR="00FC0BBE" w:rsidRPr="002C2365" w:rsidRDefault="004766E2" w:rsidP="000F647F">
            <w:pPr>
              <w:rPr>
                <w:rFonts w:ascii="Verdana" w:hAnsi="Verdana"/>
                <w:sz w:val="20"/>
                <w:szCs w:val="20"/>
              </w:rPr>
            </w:pPr>
            <w:r>
              <w:rPr>
                <w:rFonts w:ascii="Verdana" w:hAnsi="Verdana"/>
                <w:sz w:val="20"/>
                <w:szCs w:val="20"/>
              </w:rPr>
              <w:t>Prezes Zarządu</w:t>
            </w:r>
            <w:r w:rsidR="00FC0BBE" w:rsidRPr="002C2365">
              <w:rPr>
                <w:rFonts w:ascii="Verdana" w:hAnsi="Verdana"/>
                <w:sz w:val="20"/>
                <w:szCs w:val="20"/>
              </w:rPr>
              <w:t xml:space="preserve"> FA b</w:t>
            </w:r>
            <w:r w:rsidR="002C2365">
              <w:rPr>
                <w:rFonts w:ascii="Verdana" w:hAnsi="Verdana"/>
                <w:sz w:val="20"/>
                <w:szCs w:val="20"/>
              </w:rPr>
              <w:t>iegły rewident – Grażyna Bamber</w:t>
            </w:r>
          </w:p>
        </w:tc>
      </w:tr>
      <w:tr w:rsidR="00FC0BBE" w:rsidRPr="0064609A" w:rsidTr="000F647F">
        <w:tc>
          <w:tcPr>
            <w:tcW w:w="3114" w:type="dxa"/>
          </w:tcPr>
          <w:p w:rsidR="00FC0BBE" w:rsidRPr="0064609A" w:rsidRDefault="00FC0BBE" w:rsidP="000F647F">
            <w:pPr>
              <w:rPr>
                <w:rFonts w:ascii="Verdana" w:hAnsi="Verdana"/>
                <w:iCs/>
                <w:sz w:val="20"/>
                <w:szCs w:val="20"/>
              </w:rPr>
            </w:pPr>
            <w:r w:rsidRPr="0064609A">
              <w:rPr>
                <w:rFonts w:ascii="Verdana" w:hAnsi="Verdana"/>
                <w:iCs/>
                <w:sz w:val="20"/>
                <w:szCs w:val="20"/>
              </w:rPr>
              <w:t>Procedura zatwierdzona przez</w:t>
            </w:r>
          </w:p>
        </w:tc>
        <w:tc>
          <w:tcPr>
            <w:tcW w:w="6095" w:type="dxa"/>
          </w:tcPr>
          <w:p w:rsidR="00FC0BBE" w:rsidRPr="002C2365" w:rsidRDefault="004766E2" w:rsidP="000F647F">
            <w:pPr>
              <w:rPr>
                <w:rFonts w:ascii="Verdana" w:hAnsi="Verdana"/>
                <w:sz w:val="20"/>
                <w:szCs w:val="20"/>
              </w:rPr>
            </w:pPr>
            <w:r>
              <w:rPr>
                <w:rFonts w:ascii="Verdana" w:hAnsi="Verdana"/>
                <w:sz w:val="20"/>
                <w:szCs w:val="20"/>
              </w:rPr>
              <w:t>Prezes Zarządu</w:t>
            </w:r>
            <w:r w:rsidR="00FC0BBE" w:rsidRPr="002C2365">
              <w:rPr>
                <w:rFonts w:ascii="Verdana" w:hAnsi="Verdana"/>
                <w:sz w:val="20"/>
                <w:szCs w:val="20"/>
              </w:rPr>
              <w:t xml:space="preserve"> FA bi</w:t>
            </w:r>
            <w:r w:rsidR="002C2365">
              <w:rPr>
                <w:rFonts w:ascii="Verdana" w:hAnsi="Verdana"/>
                <w:sz w:val="20"/>
                <w:szCs w:val="20"/>
              </w:rPr>
              <w:t>egły rewident – Grażyna Bamber</w:t>
            </w:r>
          </w:p>
        </w:tc>
      </w:tr>
      <w:tr w:rsidR="00FC0BBE" w:rsidRPr="0064609A" w:rsidTr="000F647F">
        <w:tc>
          <w:tcPr>
            <w:tcW w:w="3114" w:type="dxa"/>
          </w:tcPr>
          <w:p w:rsidR="00FC0BBE" w:rsidRPr="0064609A" w:rsidRDefault="00FC0BBE" w:rsidP="000F647F">
            <w:pPr>
              <w:rPr>
                <w:rFonts w:ascii="Verdana" w:hAnsi="Verdana"/>
                <w:iCs/>
                <w:sz w:val="20"/>
                <w:szCs w:val="20"/>
              </w:rPr>
            </w:pPr>
            <w:r w:rsidRPr="0064609A">
              <w:rPr>
                <w:rFonts w:ascii="Verdana" w:hAnsi="Verdana"/>
                <w:iCs/>
                <w:sz w:val="20"/>
                <w:szCs w:val="20"/>
              </w:rPr>
              <w:t>Data zatwierdzenia procedury</w:t>
            </w:r>
          </w:p>
        </w:tc>
        <w:tc>
          <w:tcPr>
            <w:tcW w:w="6095" w:type="dxa"/>
          </w:tcPr>
          <w:p w:rsidR="00FC0BBE" w:rsidRPr="002C2365" w:rsidRDefault="004766E2" w:rsidP="000F647F">
            <w:pPr>
              <w:rPr>
                <w:rFonts w:ascii="Verdana" w:hAnsi="Verdana"/>
                <w:sz w:val="20"/>
                <w:szCs w:val="20"/>
              </w:rPr>
            </w:pPr>
            <w:r>
              <w:rPr>
                <w:rFonts w:ascii="Verdana" w:hAnsi="Verdana"/>
                <w:sz w:val="20"/>
                <w:szCs w:val="20"/>
              </w:rPr>
              <w:t>11.01.2023</w:t>
            </w:r>
            <w:r w:rsidR="00FC0BBE" w:rsidRPr="002C2365">
              <w:rPr>
                <w:rFonts w:ascii="Verdana" w:hAnsi="Verdana"/>
                <w:sz w:val="20"/>
                <w:szCs w:val="20"/>
              </w:rPr>
              <w:t xml:space="preserve"> r</w:t>
            </w:r>
            <w:r w:rsidR="0064609A" w:rsidRPr="002C2365">
              <w:rPr>
                <w:rFonts w:ascii="Verdana" w:hAnsi="Verdana"/>
                <w:sz w:val="20"/>
                <w:szCs w:val="20"/>
              </w:rPr>
              <w:t>.</w:t>
            </w:r>
          </w:p>
        </w:tc>
      </w:tr>
      <w:tr w:rsidR="00FC0BBE" w:rsidRPr="0064609A" w:rsidTr="000F647F">
        <w:tc>
          <w:tcPr>
            <w:tcW w:w="3114" w:type="dxa"/>
          </w:tcPr>
          <w:p w:rsidR="00FC0BBE" w:rsidRPr="0064609A" w:rsidRDefault="00FC0BBE" w:rsidP="000F647F">
            <w:pPr>
              <w:rPr>
                <w:rFonts w:ascii="Verdana" w:hAnsi="Verdana"/>
                <w:iCs/>
                <w:sz w:val="20"/>
                <w:szCs w:val="20"/>
              </w:rPr>
            </w:pPr>
            <w:r w:rsidRPr="0064609A">
              <w:rPr>
                <w:rFonts w:ascii="Verdana" w:hAnsi="Verdana"/>
                <w:iCs/>
                <w:sz w:val="20"/>
                <w:szCs w:val="20"/>
              </w:rPr>
              <w:t>Procedura obowiązuje od</w:t>
            </w:r>
          </w:p>
        </w:tc>
        <w:tc>
          <w:tcPr>
            <w:tcW w:w="6095" w:type="dxa"/>
          </w:tcPr>
          <w:p w:rsidR="00FC0BBE" w:rsidRPr="002C2365" w:rsidRDefault="004766E2" w:rsidP="000F647F">
            <w:pPr>
              <w:rPr>
                <w:rFonts w:ascii="Verdana" w:hAnsi="Verdana"/>
                <w:sz w:val="20"/>
                <w:szCs w:val="20"/>
              </w:rPr>
            </w:pPr>
            <w:r>
              <w:rPr>
                <w:rFonts w:ascii="Verdana" w:hAnsi="Verdana"/>
                <w:sz w:val="20"/>
                <w:szCs w:val="20"/>
              </w:rPr>
              <w:t>1</w:t>
            </w:r>
            <w:r w:rsidR="00FC0BBE" w:rsidRPr="002C2365">
              <w:rPr>
                <w:rFonts w:ascii="Verdana" w:hAnsi="Verdana"/>
                <w:sz w:val="20"/>
                <w:szCs w:val="20"/>
              </w:rPr>
              <w:t>1.01.2023 r.</w:t>
            </w:r>
          </w:p>
        </w:tc>
      </w:tr>
    </w:tbl>
    <w:p w:rsidR="00FC0BBE" w:rsidRDefault="00FC0BBE" w:rsidP="00FC0BBE"/>
    <w:p w:rsidR="00FC0BBE" w:rsidRPr="0064609A" w:rsidRDefault="00FC0BBE" w:rsidP="00FC0BBE">
      <w:pPr>
        <w:spacing w:after="0" w:line="240" w:lineRule="auto"/>
        <w:jc w:val="both"/>
        <w:rPr>
          <w:rFonts w:ascii="Verdana" w:eastAsia="Times New Roman" w:hAnsi="Verdana" w:cstheme="minorHAnsi"/>
          <w:sz w:val="20"/>
          <w:szCs w:val="20"/>
          <w:lang w:eastAsia="pl-PL"/>
        </w:rPr>
      </w:pPr>
      <w:r w:rsidRPr="0064609A">
        <w:rPr>
          <w:rFonts w:ascii="Verdana" w:eastAsia="Times New Roman" w:hAnsi="Verdana" w:cstheme="minorHAnsi"/>
          <w:sz w:val="20"/>
          <w:szCs w:val="20"/>
          <w:lang w:eastAsia="pl-PL"/>
        </w:rPr>
        <w:t>Celem przyjęcia rotacji w FA jest odpowiednie zabezpieczenie przed nadmierną zażyłością wynikającą z długiego kont</w:t>
      </w:r>
      <w:r w:rsidR="004766E2">
        <w:rPr>
          <w:rFonts w:ascii="Verdana" w:eastAsia="Times New Roman" w:hAnsi="Verdana" w:cstheme="minorHAnsi"/>
          <w:sz w:val="20"/>
          <w:szCs w:val="20"/>
          <w:lang w:eastAsia="pl-PL"/>
        </w:rPr>
        <w:t>aktu z klientem przez personel</w:t>
      </w:r>
      <w:r w:rsidRPr="0064609A">
        <w:rPr>
          <w:rFonts w:ascii="Verdana" w:eastAsia="Times New Roman" w:hAnsi="Verdana" w:cstheme="minorHAnsi"/>
          <w:sz w:val="20"/>
          <w:szCs w:val="20"/>
          <w:lang w:eastAsia="pl-PL"/>
        </w:rPr>
        <w:t>.</w:t>
      </w:r>
    </w:p>
    <w:p w:rsidR="00FC0BBE" w:rsidRPr="0064609A" w:rsidRDefault="00FC0BBE" w:rsidP="00FC0BBE">
      <w:pPr>
        <w:spacing w:after="0" w:line="240" w:lineRule="auto"/>
        <w:jc w:val="both"/>
        <w:rPr>
          <w:rFonts w:ascii="Verdana" w:eastAsia="Times New Roman" w:hAnsi="Verdana" w:cstheme="minorHAnsi"/>
          <w:sz w:val="20"/>
          <w:szCs w:val="20"/>
          <w:lang w:eastAsia="pl-PL"/>
        </w:rPr>
      </w:pPr>
    </w:p>
    <w:p w:rsidR="00FC0BBE" w:rsidRPr="0064609A" w:rsidRDefault="00FC0BBE" w:rsidP="00FC0BBE">
      <w:pPr>
        <w:spacing w:after="0" w:line="240" w:lineRule="auto"/>
        <w:jc w:val="both"/>
        <w:rPr>
          <w:rFonts w:ascii="Verdana" w:eastAsia="Times New Roman" w:hAnsi="Verdana" w:cstheme="minorHAnsi"/>
          <w:b/>
          <w:bCs/>
          <w:sz w:val="20"/>
          <w:szCs w:val="20"/>
          <w:lang w:eastAsia="pl-PL"/>
        </w:rPr>
      </w:pPr>
      <w:r w:rsidRPr="0064609A">
        <w:rPr>
          <w:rFonts w:ascii="Verdana" w:eastAsia="Times New Roman" w:hAnsi="Verdana" w:cstheme="minorHAnsi"/>
          <w:b/>
          <w:bCs/>
          <w:sz w:val="20"/>
          <w:szCs w:val="20"/>
          <w:lang w:eastAsia="pl-PL"/>
        </w:rPr>
        <w:t xml:space="preserve">Przyjęta rotacja w firmie audytorskiej (nazwa FA) </w:t>
      </w:r>
    </w:p>
    <w:p w:rsidR="00FC0BBE" w:rsidRPr="0064609A" w:rsidRDefault="00FC0BBE" w:rsidP="00FC0BBE">
      <w:pPr>
        <w:spacing w:after="0" w:line="240" w:lineRule="auto"/>
        <w:jc w:val="both"/>
        <w:rPr>
          <w:rFonts w:ascii="Verdana" w:eastAsia="Times New Roman" w:hAnsi="Verdana" w:cstheme="minorHAnsi"/>
          <w:b/>
          <w:bCs/>
          <w:sz w:val="20"/>
          <w:szCs w:val="20"/>
          <w:lang w:eastAsia="pl-PL"/>
        </w:rPr>
      </w:pPr>
    </w:p>
    <w:p w:rsidR="00FC0BBE" w:rsidRPr="0064609A" w:rsidRDefault="00FC0BBE" w:rsidP="00ED6540">
      <w:pPr>
        <w:pStyle w:val="Akapitzlist"/>
        <w:numPr>
          <w:ilvl w:val="0"/>
          <w:numId w:val="7"/>
        </w:numPr>
        <w:spacing w:after="0" w:line="240" w:lineRule="auto"/>
        <w:jc w:val="both"/>
        <w:rPr>
          <w:rFonts w:ascii="Verdana" w:eastAsia="Times New Roman" w:hAnsi="Verdana" w:cstheme="minorHAnsi"/>
          <w:bCs/>
          <w:sz w:val="20"/>
          <w:szCs w:val="20"/>
          <w:lang w:eastAsia="pl-PL"/>
        </w:rPr>
      </w:pPr>
      <w:r w:rsidRPr="0064609A">
        <w:rPr>
          <w:rFonts w:ascii="Verdana" w:eastAsia="Times New Roman" w:hAnsi="Verdana" w:cstheme="minorHAnsi"/>
          <w:bCs/>
          <w:sz w:val="20"/>
          <w:szCs w:val="20"/>
          <w:lang w:eastAsia="pl-PL"/>
        </w:rPr>
        <w:t>W FA rotacja dla badan</w:t>
      </w:r>
      <w:r w:rsidR="004766E2">
        <w:rPr>
          <w:rFonts w:ascii="Verdana" w:eastAsia="Times New Roman" w:hAnsi="Verdana" w:cstheme="minorHAnsi"/>
          <w:bCs/>
          <w:sz w:val="20"/>
          <w:szCs w:val="20"/>
          <w:lang w:eastAsia="pl-PL"/>
        </w:rPr>
        <w:t>ia jednostek nie JZP wynosi dla personelu 7</w:t>
      </w:r>
      <w:r w:rsidR="008F7572">
        <w:rPr>
          <w:rFonts w:ascii="Verdana" w:eastAsia="Times New Roman" w:hAnsi="Verdana" w:cstheme="minorHAnsi"/>
          <w:bCs/>
          <w:sz w:val="20"/>
          <w:szCs w:val="20"/>
          <w:lang w:eastAsia="pl-PL"/>
        </w:rPr>
        <w:t xml:space="preserve"> lat z przerwą co najmniej 5 lat</w:t>
      </w:r>
    </w:p>
    <w:p w:rsidR="00FC0BBE" w:rsidRPr="0064609A" w:rsidRDefault="00FC0BBE" w:rsidP="00FC0BBE">
      <w:pPr>
        <w:spacing w:after="0" w:line="240" w:lineRule="auto"/>
        <w:jc w:val="both"/>
        <w:rPr>
          <w:rFonts w:ascii="Verdana" w:eastAsia="Times New Roman" w:hAnsi="Verdana" w:cstheme="minorHAnsi"/>
          <w:sz w:val="20"/>
          <w:szCs w:val="20"/>
          <w:lang w:eastAsia="pl-PL"/>
        </w:rPr>
      </w:pPr>
    </w:p>
    <w:p w:rsidR="00FC0BBE" w:rsidRPr="0064609A" w:rsidRDefault="00FC0BBE" w:rsidP="00ED6540">
      <w:pPr>
        <w:pStyle w:val="Akapitzlist"/>
        <w:numPr>
          <w:ilvl w:val="0"/>
          <w:numId w:val="7"/>
        </w:numPr>
        <w:spacing w:after="0" w:line="240" w:lineRule="auto"/>
        <w:jc w:val="both"/>
        <w:rPr>
          <w:rFonts w:ascii="Verdana" w:eastAsia="Times New Roman" w:hAnsi="Verdana" w:cstheme="minorHAnsi"/>
          <w:bCs/>
          <w:sz w:val="20"/>
          <w:szCs w:val="20"/>
          <w:lang w:eastAsia="pl-PL"/>
        </w:rPr>
      </w:pPr>
      <w:r w:rsidRPr="0064609A">
        <w:rPr>
          <w:rFonts w:ascii="Verdana" w:eastAsia="Times New Roman" w:hAnsi="Verdana" w:cstheme="minorHAnsi"/>
          <w:bCs/>
          <w:sz w:val="20"/>
          <w:szCs w:val="20"/>
          <w:lang w:eastAsia="pl-PL"/>
        </w:rPr>
        <w:t>W FA rotacja dla badania jednostek JZP wynosi dla biegłych rewidentów 7 la</w:t>
      </w:r>
      <w:r w:rsidR="0064609A">
        <w:rPr>
          <w:rFonts w:ascii="Verdana" w:eastAsia="Times New Roman" w:hAnsi="Verdana" w:cstheme="minorHAnsi"/>
          <w:bCs/>
          <w:sz w:val="20"/>
          <w:szCs w:val="20"/>
          <w:lang w:eastAsia="pl-PL"/>
        </w:rPr>
        <w:t>t z </w:t>
      </w:r>
      <w:r w:rsidRPr="0064609A">
        <w:rPr>
          <w:rFonts w:ascii="Verdana" w:eastAsia="Times New Roman" w:hAnsi="Verdana" w:cstheme="minorHAnsi"/>
          <w:bCs/>
          <w:sz w:val="20"/>
          <w:szCs w:val="20"/>
          <w:lang w:eastAsia="pl-PL"/>
        </w:rPr>
        <w:t>przerwą co najmniej 5 lat.</w:t>
      </w:r>
    </w:p>
    <w:p w:rsidR="00FC0BBE" w:rsidRPr="00F023B5" w:rsidRDefault="00FC0BBE" w:rsidP="00FC0BBE">
      <w:pPr>
        <w:spacing w:after="0" w:line="240" w:lineRule="auto"/>
        <w:jc w:val="both"/>
        <w:rPr>
          <w:rFonts w:cstheme="minorHAnsi"/>
        </w:rPr>
      </w:pPr>
    </w:p>
    <w:p w:rsidR="00FC0BBE" w:rsidRDefault="00FC0BBE" w:rsidP="00FC0BBE">
      <w:pPr>
        <w:jc w:val="both"/>
        <w:rPr>
          <w:rFonts w:cstheme="minorHAnsi"/>
        </w:rPr>
      </w:pPr>
    </w:p>
    <w:p w:rsidR="00FC0BBE" w:rsidRPr="0084057C" w:rsidRDefault="00FC0BBE" w:rsidP="00FC0BBE">
      <w:pPr>
        <w:jc w:val="both"/>
        <w:rPr>
          <w:rFonts w:cstheme="minorHAnsi"/>
        </w:rPr>
      </w:pPr>
    </w:p>
    <w:p w:rsidR="00FC0BBE" w:rsidRPr="0064609A" w:rsidRDefault="004766E2" w:rsidP="0064609A">
      <w:pPr>
        <w:rPr>
          <w:rFonts w:ascii="Verdana" w:hAnsi="Verdana"/>
          <w:sz w:val="20"/>
          <w:szCs w:val="20"/>
        </w:rPr>
      </w:pPr>
      <w:r>
        <w:rPr>
          <w:rFonts w:ascii="Verdana" w:hAnsi="Verdana"/>
          <w:sz w:val="20"/>
          <w:szCs w:val="20"/>
        </w:rPr>
        <w:t>Osoba odpowiedzialna: Prezes Zarządu</w:t>
      </w:r>
      <w:r w:rsidR="00FC0BBE" w:rsidRPr="0064609A">
        <w:rPr>
          <w:rFonts w:ascii="Verdana" w:hAnsi="Verdana"/>
          <w:sz w:val="20"/>
          <w:szCs w:val="20"/>
        </w:rPr>
        <w:t xml:space="preserve"> FA </w:t>
      </w:r>
      <w:r w:rsidR="002C2365">
        <w:rPr>
          <w:rFonts w:ascii="Verdana" w:hAnsi="Verdana"/>
          <w:i/>
          <w:iCs/>
          <w:sz w:val="20"/>
          <w:szCs w:val="20"/>
        </w:rPr>
        <w:t>Grażyna Bamber</w:t>
      </w:r>
      <w:r w:rsidR="00A143BC">
        <w:rPr>
          <w:rFonts w:ascii="Verdana" w:hAnsi="Verdana"/>
          <w:i/>
          <w:iCs/>
          <w:sz w:val="20"/>
          <w:szCs w:val="20"/>
        </w:rPr>
        <w:t xml:space="preserve"> </w:t>
      </w:r>
      <w:r w:rsidR="002C2365">
        <w:rPr>
          <w:rFonts w:ascii="Verdana" w:hAnsi="Verdana"/>
          <w:sz w:val="20"/>
          <w:szCs w:val="20"/>
        </w:rPr>
        <w:t xml:space="preserve"> …………………………………………</w:t>
      </w:r>
      <w:r>
        <w:rPr>
          <w:rFonts w:ascii="Verdana" w:hAnsi="Verdana"/>
          <w:sz w:val="20"/>
          <w:szCs w:val="20"/>
        </w:rPr>
        <w:t>…</w:t>
      </w:r>
      <w:r w:rsidR="00A143BC">
        <w:rPr>
          <w:rFonts w:ascii="Verdana" w:hAnsi="Verdana"/>
          <w:sz w:val="20"/>
          <w:szCs w:val="20"/>
        </w:rPr>
        <w:t xml:space="preserve"> </w:t>
      </w:r>
    </w:p>
    <w:p w:rsidR="009E5B9C" w:rsidRDefault="009E5B9C">
      <w:r>
        <w:br w:type="page"/>
      </w:r>
    </w:p>
    <w:tbl>
      <w:tblPr>
        <w:tblStyle w:val="Tabela-Siatka"/>
        <w:tblW w:w="9209" w:type="dxa"/>
        <w:tblLook w:val="04A0" w:firstRow="1" w:lastRow="0" w:firstColumn="1" w:lastColumn="0" w:noHBand="0" w:noVBand="1"/>
      </w:tblPr>
      <w:tblGrid>
        <w:gridCol w:w="3114"/>
        <w:gridCol w:w="6095"/>
      </w:tblGrid>
      <w:tr w:rsidR="008C0E95" w:rsidRPr="0064609A" w:rsidTr="000F647F">
        <w:tc>
          <w:tcPr>
            <w:tcW w:w="3114" w:type="dxa"/>
          </w:tcPr>
          <w:p w:rsidR="008C0E95" w:rsidRPr="0064609A" w:rsidRDefault="008C0E95" w:rsidP="000F647F">
            <w:pPr>
              <w:rPr>
                <w:rFonts w:ascii="Verdana" w:hAnsi="Verdana"/>
                <w:iCs/>
                <w:sz w:val="20"/>
              </w:rPr>
            </w:pPr>
            <w:r w:rsidRPr="0064609A">
              <w:rPr>
                <w:rFonts w:ascii="Verdana" w:hAnsi="Verdana"/>
                <w:iCs/>
                <w:sz w:val="20"/>
              </w:rPr>
              <w:lastRenderedPageBreak/>
              <w:t>Nazwa procedury</w:t>
            </w:r>
          </w:p>
        </w:tc>
        <w:tc>
          <w:tcPr>
            <w:tcW w:w="6095" w:type="dxa"/>
          </w:tcPr>
          <w:p w:rsidR="008C0E95" w:rsidRPr="000C4C73" w:rsidRDefault="000C4C73" w:rsidP="000F647F">
            <w:pPr>
              <w:rPr>
                <w:rFonts w:ascii="Verdana" w:hAnsi="Verdana"/>
                <w:b/>
                <w:bCs/>
                <w:sz w:val="20"/>
              </w:rPr>
            </w:pPr>
            <w:r w:rsidRPr="000C4C73">
              <w:rPr>
                <w:rFonts w:ascii="Verdana" w:hAnsi="Verdana"/>
                <w:b/>
                <w:bCs/>
                <w:sz w:val="20"/>
              </w:rPr>
              <w:t>P</w:t>
            </w:r>
            <w:r w:rsidR="008C0E95" w:rsidRPr="000C4C73">
              <w:rPr>
                <w:rFonts w:ascii="Verdana" w:hAnsi="Verdana"/>
                <w:b/>
                <w:bCs/>
                <w:sz w:val="20"/>
              </w:rPr>
              <w:t>rocedura dotycząca konfliktu interesów w FA</w:t>
            </w:r>
          </w:p>
        </w:tc>
      </w:tr>
      <w:tr w:rsidR="008C0E95" w:rsidRPr="0064609A" w:rsidTr="000F647F">
        <w:tc>
          <w:tcPr>
            <w:tcW w:w="3114" w:type="dxa"/>
          </w:tcPr>
          <w:p w:rsidR="008C0E95" w:rsidRPr="0064609A" w:rsidRDefault="008C0E95" w:rsidP="000F647F">
            <w:pPr>
              <w:rPr>
                <w:rFonts w:ascii="Verdana" w:hAnsi="Verdana"/>
                <w:iCs/>
                <w:sz w:val="20"/>
              </w:rPr>
            </w:pPr>
            <w:r w:rsidRPr="0064609A">
              <w:rPr>
                <w:rFonts w:ascii="Verdana" w:hAnsi="Verdana"/>
                <w:iCs/>
                <w:sz w:val="20"/>
              </w:rPr>
              <w:t>Nr procedury</w:t>
            </w:r>
          </w:p>
        </w:tc>
        <w:tc>
          <w:tcPr>
            <w:tcW w:w="6095" w:type="dxa"/>
          </w:tcPr>
          <w:p w:rsidR="008C0E95" w:rsidRPr="000C4C73" w:rsidRDefault="008C0E95" w:rsidP="000F647F">
            <w:pPr>
              <w:rPr>
                <w:rFonts w:ascii="Verdana" w:hAnsi="Verdana"/>
                <w:sz w:val="20"/>
              </w:rPr>
            </w:pPr>
            <w:r w:rsidRPr="000C4C73">
              <w:rPr>
                <w:rFonts w:ascii="Verdana" w:hAnsi="Verdana"/>
                <w:sz w:val="20"/>
              </w:rPr>
              <w:t>6</w:t>
            </w:r>
          </w:p>
        </w:tc>
      </w:tr>
      <w:tr w:rsidR="008C0E95" w:rsidRPr="0064609A" w:rsidTr="000F647F">
        <w:tc>
          <w:tcPr>
            <w:tcW w:w="3114" w:type="dxa"/>
          </w:tcPr>
          <w:p w:rsidR="008C0E95" w:rsidRPr="0064609A" w:rsidRDefault="008C0E95" w:rsidP="000F647F">
            <w:pPr>
              <w:rPr>
                <w:rFonts w:ascii="Verdana" w:hAnsi="Verdana"/>
                <w:iCs/>
                <w:sz w:val="20"/>
              </w:rPr>
            </w:pPr>
            <w:r w:rsidRPr="0064609A">
              <w:rPr>
                <w:rFonts w:ascii="Verdana" w:hAnsi="Verdana"/>
                <w:iCs/>
                <w:sz w:val="20"/>
              </w:rPr>
              <w:t>Procedura przygotowana przez</w:t>
            </w:r>
          </w:p>
        </w:tc>
        <w:tc>
          <w:tcPr>
            <w:tcW w:w="6095" w:type="dxa"/>
          </w:tcPr>
          <w:p w:rsidR="008C0E95" w:rsidRPr="000C4C73" w:rsidRDefault="008F7572" w:rsidP="000F647F">
            <w:pPr>
              <w:rPr>
                <w:rFonts w:ascii="Verdana" w:hAnsi="Verdana"/>
                <w:sz w:val="20"/>
              </w:rPr>
            </w:pPr>
            <w:r>
              <w:rPr>
                <w:rFonts w:ascii="Verdana" w:hAnsi="Verdana"/>
                <w:sz w:val="20"/>
                <w:szCs w:val="20"/>
              </w:rPr>
              <w:t>Prezes Zarządu</w:t>
            </w:r>
            <w:r w:rsidR="008C0E95" w:rsidRPr="000C4C73">
              <w:rPr>
                <w:rFonts w:ascii="Verdana" w:hAnsi="Verdana"/>
                <w:sz w:val="20"/>
              </w:rPr>
              <w:t xml:space="preserve"> FA b</w:t>
            </w:r>
            <w:r w:rsidR="000C4C73" w:rsidRPr="000C4C73">
              <w:rPr>
                <w:rFonts w:ascii="Verdana" w:hAnsi="Verdana"/>
                <w:sz w:val="20"/>
              </w:rPr>
              <w:t xml:space="preserve">iegły rewident </w:t>
            </w:r>
            <w:r w:rsidR="000C4C73">
              <w:rPr>
                <w:rFonts w:ascii="Verdana" w:hAnsi="Verdana"/>
                <w:sz w:val="20"/>
              </w:rPr>
              <w:t>–</w:t>
            </w:r>
            <w:r w:rsidR="000C4C73" w:rsidRPr="000C4C73">
              <w:rPr>
                <w:rFonts w:ascii="Verdana" w:hAnsi="Verdana"/>
                <w:sz w:val="20"/>
              </w:rPr>
              <w:t xml:space="preserve"> </w:t>
            </w:r>
            <w:r w:rsidR="000C4C73">
              <w:rPr>
                <w:rFonts w:ascii="Verdana" w:hAnsi="Verdana"/>
                <w:sz w:val="20"/>
              </w:rPr>
              <w:t>Grażyna Bamber</w:t>
            </w:r>
          </w:p>
        </w:tc>
      </w:tr>
      <w:tr w:rsidR="008C0E95" w:rsidRPr="0064609A" w:rsidTr="000F647F">
        <w:tc>
          <w:tcPr>
            <w:tcW w:w="3114" w:type="dxa"/>
          </w:tcPr>
          <w:p w:rsidR="008C0E95" w:rsidRPr="0064609A" w:rsidRDefault="008C0E95" w:rsidP="000F647F">
            <w:pPr>
              <w:rPr>
                <w:rFonts w:ascii="Verdana" w:hAnsi="Verdana"/>
                <w:iCs/>
                <w:sz w:val="20"/>
              </w:rPr>
            </w:pPr>
            <w:r w:rsidRPr="0064609A">
              <w:rPr>
                <w:rFonts w:ascii="Verdana" w:hAnsi="Verdana"/>
                <w:iCs/>
                <w:sz w:val="20"/>
              </w:rPr>
              <w:t>Procedura zatwierdzona przez</w:t>
            </w:r>
          </w:p>
        </w:tc>
        <w:tc>
          <w:tcPr>
            <w:tcW w:w="6095" w:type="dxa"/>
          </w:tcPr>
          <w:p w:rsidR="008C0E95" w:rsidRPr="000C4C73" w:rsidRDefault="008F7572" w:rsidP="000F647F">
            <w:pPr>
              <w:rPr>
                <w:rFonts w:ascii="Verdana" w:hAnsi="Verdana"/>
                <w:sz w:val="20"/>
              </w:rPr>
            </w:pPr>
            <w:r>
              <w:rPr>
                <w:rFonts w:ascii="Verdana" w:hAnsi="Verdana"/>
                <w:sz w:val="20"/>
                <w:szCs w:val="20"/>
              </w:rPr>
              <w:t>Prezes Zarządu</w:t>
            </w:r>
            <w:r w:rsidR="008C0E95" w:rsidRPr="000C4C73">
              <w:rPr>
                <w:rFonts w:ascii="Verdana" w:hAnsi="Verdana"/>
                <w:sz w:val="20"/>
              </w:rPr>
              <w:t xml:space="preserve"> FA b</w:t>
            </w:r>
            <w:r w:rsidR="000C4C73">
              <w:rPr>
                <w:rFonts w:ascii="Verdana" w:hAnsi="Verdana"/>
                <w:sz w:val="20"/>
              </w:rPr>
              <w:t>iegły rewident – Grażyna Bamber</w:t>
            </w:r>
          </w:p>
        </w:tc>
      </w:tr>
      <w:tr w:rsidR="008C0E95" w:rsidRPr="0064609A" w:rsidTr="000F647F">
        <w:tc>
          <w:tcPr>
            <w:tcW w:w="3114" w:type="dxa"/>
          </w:tcPr>
          <w:p w:rsidR="008C0E95" w:rsidRPr="0064609A" w:rsidRDefault="008C0E95" w:rsidP="000F647F">
            <w:pPr>
              <w:rPr>
                <w:rFonts w:ascii="Verdana" w:hAnsi="Verdana"/>
                <w:iCs/>
                <w:sz w:val="20"/>
              </w:rPr>
            </w:pPr>
            <w:r w:rsidRPr="0064609A">
              <w:rPr>
                <w:rFonts w:ascii="Verdana" w:hAnsi="Verdana"/>
                <w:iCs/>
                <w:sz w:val="20"/>
              </w:rPr>
              <w:t>Data zatwierdzenia procedury</w:t>
            </w:r>
          </w:p>
        </w:tc>
        <w:tc>
          <w:tcPr>
            <w:tcW w:w="6095" w:type="dxa"/>
          </w:tcPr>
          <w:p w:rsidR="008C0E95" w:rsidRPr="000C4C73" w:rsidRDefault="008F7572" w:rsidP="000F647F">
            <w:pPr>
              <w:rPr>
                <w:rFonts w:ascii="Verdana" w:hAnsi="Verdana"/>
                <w:sz w:val="20"/>
              </w:rPr>
            </w:pPr>
            <w:r>
              <w:rPr>
                <w:rFonts w:ascii="Verdana" w:hAnsi="Verdana"/>
                <w:sz w:val="20"/>
              </w:rPr>
              <w:t>11.01.2023</w:t>
            </w:r>
            <w:r w:rsidR="008C0E95" w:rsidRPr="000C4C73">
              <w:rPr>
                <w:rFonts w:ascii="Verdana" w:hAnsi="Verdana"/>
                <w:sz w:val="20"/>
              </w:rPr>
              <w:t xml:space="preserve"> r</w:t>
            </w:r>
            <w:r w:rsidR="0064609A" w:rsidRPr="000C4C73">
              <w:rPr>
                <w:rFonts w:ascii="Verdana" w:hAnsi="Verdana"/>
                <w:sz w:val="20"/>
              </w:rPr>
              <w:t>.</w:t>
            </w:r>
          </w:p>
        </w:tc>
      </w:tr>
      <w:tr w:rsidR="008C0E95" w:rsidRPr="0064609A" w:rsidTr="000F647F">
        <w:tc>
          <w:tcPr>
            <w:tcW w:w="3114" w:type="dxa"/>
          </w:tcPr>
          <w:p w:rsidR="008C0E95" w:rsidRPr="0064609A" w:rsidRDefault="008C0E95" w:rsidP="000F647F">
            <w:pPr>
              <w:rPr>
                <w:rFonts w:ascii="Verdana" w:hAnsi="Verdana"/>
                <w:iCs/>
                <w:sz w:val="20"/>
              </w:rPr>
            </w:pPr>
            <w:r w:rsidRPr="0064609A">
              <w:rPr>
                <w:rFonts w:ascii="Verdana" w:hAnsi="Verdana"/>
                <w:iCs/>
                <w:sz w:val="20"/>
              </w:rPr>
              <w:t>Procedura obowiązuje od</w:t>
            </w:r>
          </w:p>
        </w:tc>
        <w:tc>
          <w:tcPr>
            <w:tcW w:w="6095" w:type="dxa"/>
          </w:tcPr>
          <w:p w:rsidR="008C0E95" w:rsidRPr="000C4C73" w:rsidRDefault="008F7572" w:rsidP="000F647F">
            <w:pPr>
              <w:rPr>
                <w:rFonts w:ascii="Verdana" w:hAnsi="Verdana"/>
                <w:sz w:val="20"/>
              </w:rPr>
            </w:pPr>
            <w:r>
              <w:rPr>
                <w:rFonts w:ascii="Verdana" w:hAnsi="Verdana"/>
                <w:sz w:val="20"/>
              </w:rPr>
              <w:t>1</w:t>
            </w:r>
            <w:r w:rsidR="008C0E95" w:rsidRPr="000C4C73">
              <w:rPr>
                <w:rFonts w:ascii="Verdana" w:hAnsi="Verdana"/>
                <w:sz w:val="20"/>
              </w:rPr>
              <w:t>1.01.2023 r.</w:t>
            </w:r>
          </w:p>
        </w:tc>
      </w:tr>
    </w:tbl>
    <w:p w:rsidR="008C0E95" w:rsidRPr="0064609A" w:rsidRDefault="008C0E95" w:rsidP="008C0E95">
      <w:pPr>
        <w:pStyle w:val="IFAC-Optional"/>
        <w:spacing w:before="240" w:after="240" w:line="276" w:lineRule="auto"/>
        <w:rPr>
          <w:rFonts w:ascii="Verdana" w:hAnsi="Verdana" w:cstheme="minorHAnsi"/>
          <w:i w:val="0"/>
          <w:iCs w:val="0"/>
          <w:sz w:val="20"/>
          <w:szCs w:val="20"/>
          <w:lang w:val="pl-PL"/>
        </w:rPr>
      </w:pPr>
      <w:bookmarkStart w:id="3" w:name="_Hlk121163657"/>
      <w:r w:rsidRPr="0064609A">
        <w:rPr>
          <w:rFonts w:ascii="Verdana" w:hAnsi="Verdana" w:cstheme="minorHAnsi"/>
          <w:i w:val="0"/>
          <w:iCs w:val="0"/>
          <w:sz w:val="20"/>
          <w:szCs w:val="20"/>
          <w:lang w:val="pl-PL"/>
        </w:rPr>
        <w:t>Celem procedury jest określenie sposobu działania przy wystąpieniu sytuacji konfliktowych, które mogą utrudniać wykonywanie zlecenia w sposób obiektywny.</w:t>
      </w:r>
    </w:p>
    <w:p w:rsidR="008C0E95" w:rsidRPr="0064609A" w:rsidRDefault="008C0E95" w:rsidP="008C0E95">
      <w:pPr>
        <w:pStyle w:val="IFAC-Optional"/>
        <w:spacing w:before="240" w:after="240" w:line="276" w:lineRule="auto"/>
        <w:rPr>
          <w:rFonts w:ascii="Verdana" w:hAnsi="Verdana" w:cstheme="minorHAnsi"/>
          <w:i w:val="0"/>
          <w:iCs w:val="0"/>
          <w:sz w:val="20"/>
          <w:szCs w:val="20"/>
          <w:lang w:val="pl-PL"/>
        </w:rPr>
      </w:pPr>
      <w:r w:rsidRPr="0064609A">
        <w:rPr>
          <w:rFonts w:ascii="Verdana" w:hAnsi="Verdana" w:cstheme="minorHAnsi"/>
          <w:i w:val="0"/>
          <w:iCs w:val="0"/>
          <w:sz w:val="20"/>
          <w:szCs w:val="20"/>
          <w:lang w:val="pl-PL"/>
        </w:rPr>
        <w:t>Każdy potencjalny konflikt interesów mus</w:t>
      </w:r>
      <w:r w:rsidR="008F7572">
        <w:rPr>
          <w:rFonts w:ascii="Verdana" w:hAnsi="Verdana" w:cstheme="minorHAnsi"/>
          <w:i w:val="0"/>
          <w:iCs w:val="0"/>
          <w:sz w:val="20"/>
          <w:szCs w:val="20"/>
          <w:lang w:val="pl-PL"/>
        </w:rPr>
        <w:t xml:space="preserve">i zostać zgłoszony </w:t>
      </w:r>
      <w:proofErr w:type="spellStart"/>
      <w:r w:rsidR="008F7572" w:rsidRPr="008F7572">
        <w:rPr>
          <w:rFonts w:ascii="Verdana" w:hAnsi="Verdana"/>
          <w:i w:val="0"/>
          <w:sz w:val="20"/>
          <w:szCs w:val="20"/>
        </w:rPr>
        <w:t>Prezesowi</w:t>
      </w:r>
      <w:proofErr w:type="spellEnd"/>
      <w:r w:rsidR="008F7572" w:rsidRPr="008F7572">
        <w:rPr>
          <w:rFonts w:ascii="Verdana" w:hAnsi="Verdana"/>
          <w:i w:val="0"/>
          <w:sz w:val="20"/>
          <w:szCs w:val="20"/>
        </w:rPr>
        <w:t xml:space="preserve"> </w:t>
      </w:r>
      <w:proofErr w:type="spellStart"/>
      <w:r w:rsidR="008F7572" w:rsidRPr="008F7572">
        <w:rPr>
          <w:rFonts w:ascii="Verdana" w:hAnsi="Verdana"/>
          <w:i w:val="0"/>
          <w:sz w:val="20"/>
          <w:szCs w:val="20"/>
        </w:rPr>
        <w:t>Zarządu</w:t>
      </w:r>
      <w:proofErr w:type="spellEnd"/>
      <w:r w:rsidRPr="008F7572">
        <w:rPr>
          <w:rFonts w:ascii="Verdana" w:hAnsi="Verdana" w:cstheme="minorHAnsi"/>
          <w:i w:val="0"/>
          <w:iCs w:val="0"/>
          <w:sz w:val="20"/>
          <w:szCs w:val="20"/>
          <w:lang w:val="pl-PL"/>
        </w:rPr>
        <w:t xml:space="preserve"> </w:t>
      </w:r>
      <w:r w:rsidRPr="0064609A">
        <w:rPr>
          <w:rFonts w:ascii="Verdana" w:hAnsi="Verdana" w:cstheme="minorHAnsi"/>
          <w:i w:val="0"/>
          <w:iCs w:val="0"/>
          <w:sz w:val="20"/>
          <w:szCs w:val="20"/>
          <w:lang w:val="pl-PL"/>
        </w:rPr>
        <w:t>FA – biegłemu rewidentowi osobiście, pisemnie lud drogą elektroniczną. Zgłoszenie powinno zawierać niezbędne informacje do podjęcia działań (dane osoby zgłaszającej, opis sytuacji).</w:t>
      </w:r>
    </w:p>
    <w:p w:rsidR="008C0E95" w:rsidRPr="0064609A" w:rsidRDefault="008C0E95" w:rsidP="008C0E95">
      <w:pPr>
        <w:pStyle w:val="IFAC-Optional"/>
        <w:spacing w:before="240" w:after="240" w:line="276" w:lineRule="auto"/>
        <w:rPr>
          <w:rFonts w:ascii="Verdana" w:hAnsi="Verdana" w:cstheme="minorHAnsi"/>
          <w:i w:val="0"/>
          <w:iCs w:val="0"/>
          <w:sz w:val="20"/>
          <w:szCs w:val="20"/>
          <w:lang w:val="pl-PL"/>
        </w:rPr>
      </w:pPr>
      <w:r w:rsidRPr="0064609A">
        <w:rPr>
          <w:rFonts w:ascii="Verdana" w:hAnsi="Verdana" w:cstheme="minorHAnsi"/>
          <w:i w:val="0"/>
          <w:iCs w:val="0"/>
          <w:sz w:val="20"/>
          <w:szCs w:val="20"/>
          <w:lang w:val="pl-PL"/>
        </w:rPr>
        <w:t xml:space="preserve">Decyzja o podjęciu działań lub zasięgnięciu porady jest niezwykle rzadka w takich okolicznościach i jej szczegóły powinny być w pełni udokumentowane. </w:t>
      </w:r>
    </w:p>
    <w:p w:rsidR="008C0E95" w:rsidRPr="0064609A" w:rsidRDefault="008F7572" w:rsidP="008C0E95">
      <w:pPr>
        <w:pStyle w:val="IFAC-Body"/>
        <w:spacing w:before="240" w:after="240" w:line="276" w:lineRule="auto"/>
        <w:rPr>
          <w:rFonts w:ascii="Verdana" w:hAnsi="Verdana" w:cstheme="minorHAnsi"/>
          <w:sz w:val="20"/>
          <w:szCs w:val="20"/>
          <w:lang w:val="pl-PL"/>
        </w:rPr>
      </w:pPr>
      <w:r>
        <w:rPr>
          <w:rFonts w:ascii="Verdana" w:hAnsi="Verdana" w:cstheme="minorHAnsi"/>
          <w:sz w:val="20"/>
          <w:szCs w:val="20"/>
          <w:lang w:val="pl-PL"/>
        </w:rPr>
        <w:t>Prezes Zarządu</w:t>
      </w:r>
      <w:r w:rsidR="008C0E95" w:rsidRPr="0064609A">
        <w:rPr>
          <w:rFonts w:ascii="Verdana" w:hAnsi="Verdana" w:cstheme="minorHAnsi"/>
          <w:sz w:val="20"/>
          <w:szCs w:val="20"/>
          <w:lang w:val="pl-PL"/>
        </w:rPr>
        <w:t xml:space="preserve"> FA – biegły rewident podejmuje ostateczne decyzje rozstrzygające każdą sytuację konfliktu interesów lub konsultuje je z zewnętrznym biegłym rewidentem, lub odpowiednimi instytucjami, co może obejmować:</w:t>
      </w:r>
    </w:p>
    <w:p w:rsidR="008C0E95" w:rsidRPr="0064609A" w:rsidRDefault="008C0E95" w:rsidP="00ED6540">
      <w:pPr>
        <w:numPr>
          <w:ilvl w:val="0"/>
          <w:numId w:val="6"/>
        </w:numPr>
        <w:spacing w:after="0" w:line="240" w:lineRule="auto"/>
        <w:jc w:val="both"/>
        <w:rPr>
          <w:rFonts w:ascii="Verdana" w:eastAsia="Times New Roman" w:hAnsi="Verdana" w:cstheme="minorHAnsi"/>
          <w:bCs/>
          <w:sz w:val="20"/>
          <w:szCs w:val="20"/>
          <w:lang w:eastAsia="pl-PL"/>
        </w:rPr>
      </w:pPr>
      <w:r w:rsidRPr="0064609A">
        <w:rPr>
          <w:rFonts w:ascii="Verdana" w:eastAsia="Times New Roman" w:hAnsi="Verdana" w:cstheme="minorHAnsi"/>
          <w:bCs/>
          <w:sz w:val="20"/>
          <w:szCs w:val="20"/>
          <w:lang w:eastAsia="pl-PL"/>
        </w:rPr>
        <w:t>odmowę przyjęcia zlecenia lub jej przerwanie;</w:t>
      </w:r>
    </w:p>
    <w:p w:rsidR="008C0E95" w:rsidRPr="0064609A" w:rsidRDefault="008C0E95" w:rsidP="00ED6540">
      <w:pPr>
        <w:numPr>
          <w:ilvl w:val="0"/>
          <w:numId w:val="6"/>
        </w:numPr>
        <w:spacing w:after="0" w:line="240" w:lineRule="auto"/>
        <w:jc w:val="both"/>
        <w:rPr>
          <w:rFonts w:ascii="Verdana" w:eastAsia="Times New Roman" w:hAnsi="Verdana" w:cstheme="minorHAnsi"/>
          <w:bCs/>
          <w:sz w:val="20"/>
          <w:szCs w:val="20"/>
          <w:lang w:eastAsia="pl-PL"/>
        </w:rPr>
      </w:pPr>
      <w:r w:rsidRPr="0064609A">
        <w:rPr>
          <w:rFonts w:ascii="Verdana" w:eastAsia="Times New Roman" w:hAnsi="Verdana" w:cstheme="minorHAnsi"/>
          <w:bCs/>
          <w:sz w:val="20"/>
          <w:szCs w:val="20"/>
          <w:lang w:eastAsia="pl-PL"/>
        </w:rPr>
        <w:t xml:space="preserve">właściwe dokumentowanie procesu, zastosowanych zabezpieczeń, wydanych decyzji lub zaleceń; </w:t>
      </w:r>
    </w:p>
    <w:p w:rsidR="008C0E95" w:rsidRPr="0064609A" w:rsidRDefault="008C0E95" w:rsidP="00ED6540">
      <w:pPr>
        <w:numPr>
          <w:ilvl w:val="0"/>
          <w:numId w:val="6"/>
        </w:numPr>
        <w:spacing w:after="0" w:line="240" w:lineRule="auto"/>
        <w:jc w:val="both"/>
        <w:rPr>
          <w:rFonts w:ascii="Verdana" w:eastAsia="Times New Roman" w:hAnsi="Verdana" w:cstheme="minorHAnsi"/>
          <w:bCs/>
          <w:sz w:val="20"/>
          <w:szCs w:val="20"/>
          <w:lang w:eastAsia="pl-PL"/>
        </w:rPr>
      </w:pPr>
      <w:r w:rsidRPr="0064609A">
        <w:rPr>
          <w:rFonts w:ascii="Verdana" w:eastAsia="Times New Roman" w:hAnsi="Verdana" w:cstheme="minorHAnsi"/>
          <w:bCs/>
          <w:sz w:val="20"/>
          <w:szCs w:val="20"/>
          <w:lang w:eastAsia="pl-PL"/>
        </w:rPr>
        <w:t>stosowanie procedur dyscyplinarnych i sankcji za nieprzestrzeganie wymogów wo</w:t>
      </w:r>
      <w:r w:rsidR="008F7572">
        <w:rPr>
          <w:rFonts w:ascii="Verdana" w:eastAsia="Times New Roman" w:hAnsi="Verdana" w:cstheme="minorHAnsi"/>
          <w:bCs/>
          <w:sz w:val="20"/>
          <w:szCs w:val="20"/>
          <w:lang w:eastAsia="pl-PL"/>
        </w:rPr>
        <w:t>bec biegłego rewidenta i personelu</w:t>
      </w:r>
      <w:r w:rsidRPr="0064609A">
        <w:rPr>
          <w:rFonts w:ascii="Verdana" w:eastAsia="Times New Roman" w:hAnsi="Verdana" w:cstheme="minorHAnsi"/>
          <w:bCs/>
          <w:sz w:val="20"/>
          <w:szCs w:val="20"/>
          <w:lang w:eastAsia="pl-PL"/>
        </w:rPr>
        <w:t xml:space="preserve"> realizującego zlecenie;</w:t>
      </w:r>
    </w:p>
    <w:p w:rsidR="008C0E95" w:rsidRPr="0064609A" w:rsidRDefault="008C0E95" w:rsidP="00ED6540">
      <w:pPr>
        <w:numPr>
          <w:ilvl w:val="0"/>
          <w:numId w:val="6"/>
        </w:numPr>
        <w:spacing w:after="0" w:line="240" w:lineRule="auto"/>
        <w:jc w:val="both"/>
        <w:rPr>
          <w:rFonts w:ascii="Verdana" w:eastAsia="Times New Roman" w:hAnsi="Verdana" w:cstheme="minorHAnsi"/>
          <w:bCs/>
          <w:sz w:val="20"/>
          <w:szCs w:val="20"/>
          <w:lang w:eastAsia="pl-PL"/>
        </w:rPr>
      </w:pPr>
      <w:r w:rsidRPr="0064609A">
        <w:rPr>
          <w:rFonts w:ascii="Verdana" w:eastAsia="Times New Roman" w:hAnsi="Verdana" w:cstheme="minorHAnsi"/>
          <w:bCs/>
          <w:sz w:val="20"/>
          <w:szCs w:val="20"/>
          <w:lang w:eastAsia="pl-PL"/>
        </w:rPr>
        <w:t>zainicjowanie i uczestnictwo we wczesnym planowaniu, mającym na celu unikanie potencjalnych sytuacji konfliktów interesu.</w:t>
      </w:r>
    </w:p>
    <w:bookmarkEnd w:id="3"/>
    <w:p w:rsidR="008C0E95" w:rsidRDefault="008C0E95" w:rsidP="008C0E95">
      <w:pPr>
        <w:jc w:val="both"/>
        <w:rPr>
          <w:rFonts w:cstheme="minorHAnsi"/>
        </w:rPr>
      </w:pPr>
    </w:p>
    <w:tbl>
      <w:tblPr>
        <w:tblStyle w:val="Tabela-Siatka"/>
        <w:tblpPr w:leftFromText="141" w:rightFromText="141" w:vertAnchor="page" w:horzAnchor="margin" w:tblpY="1140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1"/>
        <w:gridCol w:w="7187"/>
      </w:tblGrid>
      <w:tr w:rsidR="0064609A" w:rsidTr="0064609A">
        <w:trPr>
          <w:trHeight w:val="691"/>
        </w:trPr>
        <w:tc>
          <w:tcPr>
            <w:tcW w:w="1838" w:type="dxa"/>
          </w:tcPr>
          <w:p w:rsidR="0064609A" w:rsidRDefault="0064609A" w:rsidP="0064609A">
            <w:pPr>
              <w:jc w:val="both"/>
              <w:rPr>
                <w:rFonts w:ascii="Verdana" w:hAnsi="Verdana"/>
                <w:b/>
                <w:bCs/>
                <w:sz w:val="20"/>
                <w:szCs w:val="20"/>
              </w:rPr>
            </w:pPr>
            <w:r>
              <w:rPr>
                <w:rFonts w:ascii="Verdana" w:hAnsi="Verdana"/>
                <w:sz w:val="20"/>
                <w:szCs w:val="20"/>
              </w:rPr>
              <w:t>D</w:t>
            </w:r>
            <w:r w:rsidR="008F7572">
              <w:rPr>
                <w:rFonts w:ascii="Verdana" w:hAnsi="Verdana"/>
                <w:sz w:val="20"/>
                <w:szCs w:val="20"/>
              </w:rPr>
              <w:t>ata:11.01.2023</w:t>
            </w:r>
            <w:r w:rsidR="000C4C73">
              <w:rPr>
                <w:rFonts w:ascii="Verdana" w:hAnsi="Verdana"/>
                <w:sz w:val="20"/>
                <w:szCs w:val="20"/>
              </w:rPr>
              <w:t>r</w:t>
            </w:r>
            <w:r>
              <w:rPr>
                <w:rFonts w:ascii="Verdana" w:hAnsi="Verdana"/>
                <w:sz w:val="20"/>
                <w:szCs w:val="20"/>
              </w:rPr>
              <w:t>.</w:t>
            </w:r>
          </w:p>
        </w:tc>
        <w:tc>
          <w:tcPr>
            <w:tcW w:w="7224" w:type="dxa"/>
          </w:tcPr>
          <w:p w:rsidR="0064609A" w:rsidRDefault="008F7572" w:rsidP="0064609A">
            <w:pPr>
              <w:jc w:val="both"/>
              <w:rPr>
                <w:rFonts w:ascii="Verdana" w:hAnsi="Verdana"/>
                <w:b/>
                <w:bCs/>
                <w:sz w:val="20"/>
                <w:szCs w:val="20"/>
              </w:rPr>
            </w:pPr>
            <w:r>
              <w:rPr>
                <w:rFonts w:ascii="Verdana" w:hAnsi="Verdana"/>
                <w:sz w:val="20"/>
                <w:szCs w:val="20"/>
              </w:rPr>
              <w:t>Prezes Zarządu</w:t>
            </w:r>
            <w:r w:rsidRPr="000F647F">
              <w:rPr>
                <w:rFonts w:ascii="Verdana" w:hAnsi="Verdana"/>
                <w:sz w:val="20"/>
                <w:szCs w:val="20"/>
              </w:rPr>
              <w:t xml:space="preserve"> </w:t>
            </w:r>
            <w:r w:rsidR="0064609A" w:rsidRPr="000F647F">
              <w:rPr>
                <w:rFonts w:ascii="Verdana" w:hAnsi="Verdana"/>
                <w:sz w:val="20"/>
                <w:szCs w:val="20"/>
              </w:rPr>
              <w:t xml:space="preserve"> FA – biegły rewident: </w:t>
            </w:r>
            <w:r w:rsidR="000C4C73" w:rsidRPr="000C4C73">
              <w:rPr>
                <w:rFonts w:ascii="Verdana" w:hAnsi="Verdana"/>
                <w:iCs/>
                <w:sz w:val="20"/>
                <w:szCs w:val="20"/>
              </w:rPr>
              <w:t>Grażyna Bamber</w:t>
            </w:r>
            <w:r>
              <w:rPr>
                <w:rFonts w:ascii="Verdana" w:hAnsi="Verdana"/>
                <w:sz w:val="20"/>
                <w:szCs w:val="20"/>
              </w:rPr>
              <w:t xml:space="preserve"> ..…………………</w:t>
            </w:r>
          </w:p>
        </w:tc>
      </w:tr>
    </w:tbl>
    <w:p w:rsidR="009E5B9C" w:rsidRDefault="009E5B9C">
      <w:pPr>
        <w:rPr>
          <w:b/>
          <w:bCs/>
        </w:rPr>
      </w:pPr>
      <w:r>
        <w:rPr>
          <w:b/>
          <w:bCs/>
        </w:rPr>
        <w:br w:type="page"/>
      </w:r>
    </w:p>
    <w:tbl>
      <w:tblPr>
        <w:tblStyle w:val="Tabela-Siatka"/>
        <w:tblW w:w="9209" w:type="dxa"/>
        <w:tblLook w:val="04A0" w:firstRow="1" w:lastRow="0" w:firstColumn="1" w:lastColumn="0" w:noHBand="0" w:noVBand="1"/>
      </w:tblPr>
      <w:tblGrid>
        <w:gridCol w:w="3114"/>
        <w:gridCol w:w="6095"/>
      </w:tblGrid>
      <w:tr w:rsidR="008C0E95" w:rsidRPr="0064609A" w:rsidTr="000F647F">
        <w:tc>
          <w:tcPr>
            <w:tcW w:w="3114" w:type="dxa"/>
          </w:tcPr>
          <w:p w:rsidR="008C0E95" w:rsidRPr="0064609A" w:rsidRDefault="008C0E95" w:rsidP="000F647F">
            <w:pPr>
              <w:rPr>
                <w:rFonts w:ascii="Verdana" w:hAnsi="Verdana"/>
                <w:iCs/>
                <w:sz w:val="20"/>
                <w:szCs w:val="20"/>
              </w:rPr>
            </w:pPr>
            <w:r w:rsidRPr="0064609A">
              <w:rPr>
                <w:rFonts w:ascii="Verdana" w:hAnsi="Verdana"/>
                <w:iCs/>
                <w:sz w:val="20"/>
                <w:szCs w:val="20"/>
              </w:rPr>
              <w:lastRenderedPageBreak/>
              <w:t>Nazwa procedury</w:t>
            </w:r>
          </w:p>
        </w:tc>
        <w:tc>
          <w:tcPr>
            <w:tcW w:w="6095" w:type="dxa"/>
          </w:tcPr>
          <w:p w:rsidR="008C0E95" w:rsidRPr="000C4C73" w:rsidRDefault="000C4C73" w:rsidP="000F647F">
            <w:pPr>
              <w:rPr>
                <w:rFonts w:ascii="Verdana" w:hAnsi="Verdana"/>
                <w:b/>
                <w:bCs/>
                <w:sz w:val="20"/>
                <w:szCs w:val="20"/>
              </w:rPr>
            </w:pPr>
            <w:r w:rsidRPr="000C4C73">
              <w:rPr>
                <w:rFonts w:ascii="Verdana" w:hAnsi="Verdana"/>
                <w:b/>
                <w:bCs/>
                <w:sz w:val="20"/>
                <w:szCs w:val="20"/>
              </w:rPr>
              <w:t>P</w:t>
            </w:r>
            <w:r w:rsidR="008C0E95" w:rsidRPr="000C4C73">
              <w:rPr>
                <w:rFonts w:ascii="Verdana" w:hAnsi="Verdana"/>
                <w:b/>
                <w:bCs/>
                <w:sz w:val="20"/>
                <w:szCs w:val="20"/>
              </w:rPr>
              <w:t>rocedura dotycząca poufności</w:t>
            </w:r>
          </w:p>
        </w:tc>
      </w:tr>
      <w:tr w:rsidR="008C0E95" w:rsidRPr="0064609A" w:rsidTr="000F647F">
        <w:tc>
          <w:tcPr>
            <w:tcW w:w="3114" w:type="dxa"/>
          </w:tcPr>
          <w:p w:rsidR="008C0E95" w:rsidRPr="0064609A" w:rsidRDefault="008C0E95" w:rsidP="000F647F">
            <w:pPr>
              <w:rPr>
                <w:rFonts w:ascii="Verdana" w:hAnsi="Verdana"/>
                <w:iCs/>
                <w:sz w:val="20"/>
                <w:szCs w:val="20"/>
              </w:rPr>
            </w:pPr>
            <w:r w:rsidRPr="0064609A">
              <w:rPr>
                <w:rFonts w:ascii="Verdana" w:hAnsi="Verdana"/>
                <w:iCs/>
                <w:sz w:val="20"/>
                <w:szCs w:val="20"/>
              </w:rPr>
              <w:t>Nr procedury</w:t>
            </w:r>
          </w:p>
        </w:tc>
        <w:tc>
          <w:tcPr>
            <w:tcW w:w="6095" w:type="dxa"/>
          </w:tcPr>
          <w:p w:rsidR="008C0E95" w:rsidRPr="000C4C73" w:rsidRDefault="008C0E95" w:rsidP="000F647F">
            <w:pPr>
              <w:rPr>
                <w:rFonts w:ascii="Verdana" w:hAnsi="Verdana"/>
                <w:sz w:val="20"/>
                <w:szCs w:val="20"/>
              </w:rPr>
            </w:pPr>
            <w:r w:rsidRPr="000C4C73">
              <w:rPr>
                <w:rFonts w:ascii="Verdana" w:hAnsi="Verdana"/>
                <w:sz w:val="20"/>
                <w:szCs w:val="20"/>
              </w:rPr>
              <w:t>7</w:t>
            </w:r>
          </w:p>
        </w:tc>
      </w:tr>
      <w:tr w:rsidR="008C0E95" w:rsidRPr="0064609A" w:rsidTr="000F647F">
        <w:tc>
          <w:tcPr>
            <w:tcW w:w="3114" w:type="dxa"/>
          </w:tcPr>
          <w:p w:rsidR="008C0E95" w:rsidRPr="0064609A" w:rsidRDefault="008C0E95" w:rsidP="000F647F">
            <w:pPr>
              <w:rPr>
                <w:rFonts w:ascii="Verdana" w:hAnsi="Verdana"/>
                <w:iCs/>
                <w:sz w:val="20"/>
                <w:szCs w:val="20"/>
              </w:rPr>
            </w:pPr>
            <w:r w:rsidRPr="0064609A">
              <w:rPr>
                <w:rFonts w:ascii="Verdana" w:hAnsi="Verdana"/>
                <w:iCs/>
                <w:sz w:val="20"/>
                <w:szCs w:val="20"/>
              </w:rPr>
              <w:t>Procedura przygotowana przez</w:t>
            </w:r>
          </w:p>
        </w:tc>
        <w:tc>
          <w:tcPr>
            <w:tcW w:w="6095" w:type="dxa"/>
          </w:tcPr>
          <w:p w:rsidR="008C0E95" w:rsidRPr="000C4C73" w:rsidRDefault="008A7B90" w:rsidP="000F647F">
            <w:pPr>
              <w:rPr>
                <w:rFonts w:ascii="Verdana" w:hAnsi="Verdana"/>
                <w:sz w:val="20"/>
                <w:szCs w:val="20"/>
              </w:rPr>
            </w:pPr>
            <w:r>
              <w:rPr>
                <w:rFonts w:ascii="Verdana" w:hAnsi="Verdana"/>
                <w:sz w:val="20"/>
                <w:szCs w:val="20"/>
              </w:rPr>
              <w:t>Prezes Zarządu</w:t>
            </w:r>
            <w:r w:rsidR="008C0E95" w:rsidRPr="000C4C73">
              <w:rPr>
                <w:rFonts w:ascii="Verdana" w:hAnsi="Verdana"/>
                <w:sz w:val="20"/>
                <w:szCs w:val="20"/>
              </w:rPr>
              <w:t xml:space="preserve"> FA b</w:t>
            </w:r>
            <w:r w:rsidR="000C4C73">
              <w:rPr>
                <w:rFonts w:ascii="Verdana" w:hAnsi="Verdana"/>
                <w:sz w:val="20"/>
                <w:szCs w:val="20"/>
              </w:rPr>
              <w:t>iegły rewident – Grażyna Bamber</w:t>
            </w:r>
          </w:p>
        </w:tc>
      </w:tr>
      <w:tr w:rsidR="008C0E95" w:rsidRPr="0064609A" w:rsidTr="000F647F">
        <w:tc>
          <w:tcPr>
            <w:tcW w:w="3114" w:type="dxa"/>
          </w:tcPr>
          <w:p w:rsidR="008C0E95" w:rsidRPr="0064609A" w:rsidRDefault="008C0E95" w:rsidP="000F647F">
            <w:pPr>
              <w:rPr>
                <w:rFonts w:ascii="Verdana" w:hAnsi="Verdana"/>
                <w:iCs/>
                <w:sz w:val="20"/>
                <w:szCs w:val="20"/>
              </w:rPr>
            </w:pPr>
            <w:r w:rsidRPr="0064609A">
              <w:rPr>
                <w:rFonts w:ascii="Verdana" w:hAnsi="Verdana"/>
                <w:iCs/>
                <w:sz w:val="20"/>
                <w:szCs w:val="20"/>
              </w:rPr>
              <w:t>Procedura zatwierdzona przez</w:t>
            </w:r>
          </w:p>
        </w:tc>
        <w:tc>
          <w:tcPr>
            <w:tcW w:w="6095" w:type="dxa"/>
          </w:tcPr>
          <w:p w:rsidR="008C0E95" w:rsidRPr="000C4C73" w:rsidRDefault="008A7B90" w:rsidP="000F647F">
            <w:pPr>
              <w:rPr>
                <w:rFonts w:ascii="Verdana" w:hAnsi="Verdana"/>
                <w:sz w:val="20"/>
                <w:szCs w:val="20"/>
              </w:rPr>
            </w:pPr>
            <w:r>
              <w:rPr>
                <w:rFonts w:ascii="Verdana" w:hAnsi="Verdana"/>
                <w:sz w:val="20"/>
                <w:szCs w:val="20"/>
              </w:rPr>
              <w:t>Prezes Zarządu</w:t>
            </w:r>
            <w:r w:rsidR="008C0E95" w:rsidRPr="000C4C73">
              <w:rPr>
                <w:rFonts w:ascii="Verdana" w:hAnsi="Verdana"/>
                <w:sz w:val="20"/>
                <w:szCs w:val="20"/>
              </w:rPr>
              <w:t xml:space="preserve"> FA b</w:t>
            </w:r>
            <w:r w:rsidR="000C4C73">
              <w:rPr>
                <w:rFonts w:ascii="Verdana" w:hAnsi="Verdana"/>
                <w:sz w:val="20"/>
                <w:szCs w:val="20"/>
              </w:rPr>
              <w:t>iegły rewident – Grażyna Bamber</w:t>
            </w:r>
            <w:r w:rsidR="008C0E95" w:rsidRPr="000C4C73">
              <w:rPr>
                <w:rFonts w:ascii="Verdana" w:hAnsi="Verdana"/>
                <w:sz w:val="20"/>
                <w:szCs w:val="20"/>
              </w:rPr>
              <w:t xml:space="preserve"> </w:t>
            </w:r>
          </w:p>
        </w:tc>
      </w:tr>
      <w:tr w:rsidR="008C0E95" w:rsidRPr="0064609A" w:rsidTr="000F647F">
        <w:tc>
          <w:tcPr>
            <w:tcW w:w="3114" w:type="dxa"/>
          </w:tcPr>
          <w:p w:rsidR="008C0E95" w:rsidRPr="0064609A" w:rsidRDefault="008C0E95" w:rsidP="000F647F">
            <w:pPr>
              <w:rPr>
                <w:rFonts w:ascii="Verdana" w:hAnsi="Verdana"/>
                <w:iCs/>
                <w:sz w:val="20"/>
                <w:szCs w:val="20"/>
              </w:rPr>
            </w:pPr>
            <w:r w:rsidRPr="0064609A">
              <w:rPr>
                <w:rFonts w:ascii="Verdana" w:hAnsi="Verdana"/>
                <w:iCs/>
                <w:sz w:val="20"/>
                <w:szCs w:val="20"/>
              </w:rPr>
              <w:t>Data zatwierdzenia procedury</w:t>
            </w:r>
          </w:p>
        </w:tc>
        <w:tc>
          <w:tcPr>
            <w:tcW w:w="6095" w:type="dxa"/>
          </w:tcPr>
          <w:p w:rsidR="008C0E95" w:rsidRPr="000C4C73" w:rsidRDefault="008A7B90" w:rsidP="000F647F">
            <w:pPr>
              <w:rPr>
                <w:rFonts w:ascii="Verdana" w:hAnsi="Verdana"/>
                <w:sz w:val="20"/>
                <w:szCs w:val="20"/>
              </w:rPr>
            </w:pPr>
            <w:r>
              <w:rPr>
                <w:rFonts w:ascii="Verdana" w:hAnsi="Verdana"/>
                <w:sz w:val="20"/>
                <w:szCs w:val="20"/>
              </w:rPr>
              <w:t>11.01.2023</w:t>
            </w:r>
            <w:r w:rsidR="008C0E95" w:rsidRPr="000C4C73">
              <w:rPr>
                <w:rFonts w:ascii="Verdana" w:hAnsi="Verdana"/>
                <w:sz w:val="20"/>
                <w:szCs w:val="20"/>
              </w:rPr>
              <w:t xml:space="preserve"> r</w:t>
            </w:r>
            <w:r w:rsidR="0064609A" w:rsidRPr="000C4C73">
              <w:rPr>
                <w:rFonts w:ascii="Verdana" w:hAnsi="Verdana"/>
                <w:sz w:val="20"/>
                <w:szCs w:val="20"/>
              </w:rPr>
              <w:t>.</w:t>
            </w:r>
          </w:p>
        </w:tc>
      </w:tr>
      <w:tr w:rsidR="008C0E95" w:rsidRPr="0064609A" w:rsidTr="000F647F">
        <w:tc>
          <w:tcPr>
            <w:tcW w:w="3114" w:type="dxa"/>
          </w:tcPr>
          <w:p w:rsidR="008C0E95" w:rsidRPr="0064609A" w:rsidRDefault="008C0E95" w:rsidP="000F647F">
            <w:pPr>
              <w:rPr>
                <w:rFonts w:ascii="Verdana" w:hAnsi="Verdana"/>
                <w:iCs/>
                <w:sz w:val="20"/>
                <w:szCs w:val="20"/>
              </w:rPr>
            </w:pPr>
            <w:r w:rsidRPr="0064609A">
              <w:rPr>
                <w:rFonts w:ascii="Verdana" w:hAnsi="Verdana"/>
                <w:iCs/>
                <w:sz w:val="20"/>
                <w:szCs w:val="20"/>
              </w:rPr>
              <w:t>Procedura obowiązuje od</w:t>
            </w:r>
          </w:p>
        </w:tc>
        <w:tc>
          <w:tcPr>
            <w:tcW w:w="6095" w:type="dxa"/>
          </w:tcPr>
          <w:p w:rsidR="008C0E95" w:rsidRPr="000C4C73" w:rsidRDefault="008A7B90" w:rsidP="000F647F">
            <w:pPr>
              <w:rPr>
                <w:rFonts w:ascii="Verdana" w:hAnsi="Verdana"/>
                <w:sz w:val="20"/>
                <w:szCs w:val="20"/>
              </w:rPr>
            </w:pPr>
            <w:r>
              <w:rPr>
                <w:rFonts w:ascii="Verdana" w:hAnsi="Verdana"/>
                <w:sz w:val="20"/>
                <w:szCs w:val="20"/>
              </w:rPr>
              <w:t>1</w:t>
            </w:r>
            <w:r w:rsidR="008C0E95" w:rsidRPr="000C4C73">
              <w:rPr>
                <w:rFonts w:ascii="Verdana" w:hAnsi="Verdana"/>
                <w:sz w:val="20"/>
                <w:szCs w:val="20"/>
              </w:rPr>
              <w:t>1.01.2023 r.</w:t>
            </w:r>
          </w:p>
        </w:tc>
      </w:tr>
    </w:tbl>
    <w:p w:rsidR="008C0E95" w:rsidRPr="0064609A" w:rsidRDefault="008A7B90" w:rsidP="008C0E95">
      <w:pPr>
        <w:pStyle w:val="Style4"/>
        <w:widowControl/>
        <w:spacing w:before="240"/>
        <w:jc w:val="both"/>
        <w:rPr>
          <w:rStyle w:val="FontStyle35"/>
          <w:rFonts w:ascii="Verdana" w:hAnsi="Verdana" w:cstheme="minorHAnsi"/>
        </w:rPr>
      </w:pPr>
      <w:r>
        <w:rPr>
          <w:rFonts w:ascii="Verdana" w:hAnsi="Verdana"/>
          <w:sz w:val="20"/>
          <w:szCs w:val="20"/>
        </w:rPr>
        <w:t>Prezes Zarządu</w:t>
      </w:r>
      <w:r w:rsidR="008805AC">
        <w:rPr>
          <w:rStyle w:val="FontStyle35"/>
          <w:rFonts w:ascii="Verdana" w:hAnsi="Verdana" w:cstheme="minorHAnsi"/>
        </w:rPr>
        <w:t xml:space="preserve"> FA i personel</w:t>
      </w:r>
      <w:r w:rsidR="008C0E95" w:rsidRPr="0064609A">
        <w:rPr>
          <w:rStyle w:val="FontStyle35"/>
          <w:rFonts w:ascii="Verdana" w:hAnsi="Verdana" w:cstheme="minorHAnsi"/>
        </w:rPr>
        <w:t xml:space="preserve"> muszą zachowywać poufność wszystkich informacji uzyskanych od klienta, które wymagają jej zachowania i ochrony zgodnie z przepisami regulującymi, organami regulacyjnymi, postanowieniami Kodeksu IESB</w:t>
      </w:r>
      <w:r w:rsidR="009E5B9C">
        <w:rPr>
          <w:rStyle w:val="FontStyle35"/>
          <w:rFonts w:ascii="Verdana" w:hAnsi="Verdana" w:cstheme="minorHAnsi"/>
        </w:rPr>
        <w:t>A, polityką firmy i </w:t>
      </w:r>
      <w:r w:rsidR="008C0E95" w:rsidRPr="0064609A">
        <w:rPr>
          <w:rStyle w:val="FontStyle35"/>
          <w:rFonts w:ascii="Verdana" w:hAnsi="Verdana" w:cstheme="minorHAnsi"/>
        </w:rPr>
        <w:t>konkretnymi instrukcjami lu</w:t>
      </w:r>
      <w:r w:rsidR="008805AC">
        <w:rPr>
          <w:rStyle w:val="FontStyle35"/>
          <w:rFonts w:ascii="Verdana" w:hAnsi="Verdana" w:cstheme="minorHAnsi"/>
        </w:rPr>
        <w:t xml:space="preserve">b umowami z klientem. </w:t>
      </w:r>
      <w:r w:rsidR="008805AC">
        <w:rPr>
          <w:rFonts w:ascii="Verdana" w:hAnsi="Verdana"/>
          <w:sz w:val="20"/>
          <w:szCs w:val="20"/>
        </w:rPr>
        <w:t>Prezes Zarządu</w:t>
      </w:r>
      <w:r w:rsidR="008C0E95" w:rsidRPr="0064609A">
        <w:rPr>
          <w:rStyle w:val="FontStyle35"/>
          <w:rFonts w:ascii="Verdana" w:hAnsi="Verdana" w:cstheme="minorHAnsi"/>
        </w:rPr>
        <w:t xml:space="preserve"> FA – biegły rewident ostatecznie odpowiada za wdrożenie, przestrzeganie i egzekwowanie ochrony danych osobowych będących pod kontrolą FA oraz za zachowanie poufności danych klienta. Będzie  on podejmował ostateczne decyzje rozstrzygające </w:t>
      </w:r>
      <w:r w:rsidR="009E5B9C">
        <w:rPr>
          <w:rStyle w:val="FontStyle35"/>
          <w:rFonts w:ascii="Verdana" w:hAnsi="Verdana" w:cstheme="minorHAnsi"/>
        </w:rPr>
        <w:t>kwestie dotyczące prywatności i </w:t>
      </w:r>
      <w:r w:rsidR="008C0E95" w:rsidRPr="0064609A">
        <w:rPr>
          <w:rStyle w:val="FontStyle35"/>
          <w:rFonts w:ascii="Verdana" w:hAnsi="Verdana" w:cstheme="minorHAnsi"/>
        </w:rPr>
        <w:t>tajemnicy informacji klienta.</w:t>
      </w:r>
    </w:p>
    <w:p w:rsidR="008C0E95" w:rsidRPr="0064609A" w:rsidRDefault="008805AC" w:rsidP="00ED6540">
      <w:pPr>
        <w:pStyle w:val="Style14"/>
        <w:widowControl/>
        <w:numPr>
          <w:ilvl w:val="0"/>
          <w:numId w:val="8"/>
        </w:numPr>
        <w:spacing w:before="240"/>
        <w:jc w:val="both"/>
        <w:rPr>
          <w:rStyle w:val="FontStyle35"/>
          <w:rFonts w:ascii="Verdana" w:hAnsi="Verdana" w:cstheme="minorHAnsi"/>
        </w:rPr>
      </w:pPr>
      <w:r>
        <w:rPr>
          <w:rFonts w:ascii="Verdana" w:hAnsi="Verdana"/>
          <w:sz w:val="20"/>
          <w:szCs w:val="20"/>
        </w:rPr>
        <w:t>Prezes Zarządu</w:t>
      </w:r>
      <w:r w:rsidR="008C0E95" w:rsidRPr="0064609A">
        <w:rPr>
          <w:rStyle w:val="FontStyle35"/>
          <w:rFonts w:ascii="Verdana" w:hAnsi="Verdana" w:cstheme="minorHAnsi"/>
        </w:rPr>
        <w:t xml:space="preserve"> FA – biegły rewident powiadamia o swoich zasadach i udostępnia wskazówki, reguły i interpretacje w formie instrukcji kontroli jakości, innej dokumentacji (np. materiałów szkoleniowych) oraz w formie elektronicznej, w celu poinfo</w:t>
      </w:r>
      <w:r>
        <w:rPr>
          <w:rStyle w:val="FontStyle35"/>
          <w:rFonts w:ascii="Verdana" w:hAnsi="Verdana" w:cstheme="minorHAnsi"/>
        </w:rPr>
        <w:t>rmowania personelu</w:t>
      </w:r>
      <w:r w:rsidR="008C0E95" w:rsidRPr="0064609A">
        <w:rPr>
          <w:rStyle w:val="FontStyle35"/>
          <w:rFonts w:ascii="Verdana" w:hAnsi="Verdana" w:cstheme="minorHAnsi"/>
        </w:rPr>
        <w:t xml:space="preserve"> o wymogach związanych z prywatnością i tajemnicą informacji klienta.</w:t>
      </w:r>
    </w:p>
    <w:p w:rsidR="008C0E95" w:rsidRPr="0064609A" w:rsidRDefault="008805AC" w:rsidP="00ED6540">
      <w:pPr>
        <w:pStyle w:val="Style14"/>
        <w:widowControl/>
        <w:numPr>
          <w:ilvl w:val="0"/>
          <w:numId w:val="8"/>
        </w:numPr>
        <w:spacing w:before="240"/>
        <w:jc w:val="both"/>
        <w:rPr>
          <w:rStyle w:val="FontStyle35"/>
          <w:rFonts w:ascii="Verdana" w:hAnsi="Verdana" w:cstheme="minorHAnsi"/>
        </w:rPr>
      </w:pPr>
      <w:r>
        <w:rPr>
          <w:rFonts w:ascii="Verdana" w:hAnsi="Verdana"/>
          <w:sz w:val="20"/>
          <w:szCs w:val="20"/>
        </w:rPr>
        <w:t>Prezes Zarządu</w:t>
      </w:r>
      <w:r w:rsidR="008C0E95" w:rsidRPr="0064609A">
        <w:rPr>
          <w:rStyle w:val="FontStyle35"/>
          <w:rFonts w:ascii="Verdana" w:hAnsi="Verdana" w:cstheme="minorHAnsi"/>
        </w:rPr>
        <w:t xml:space="preserve"> FA – biegły rewident wymaga, aby wszystkie osoby w momencie zatrudnienia podpisały oświadczenie o za</w:t>
      </w:r>
      <w:r w:rsidR="009E5B9C">
        <w:rPr>
          <w:rStyle w:val="FontStyle35"/>
          <w:rFonts w:ascii="Verdana" w:hAnsi="Verdana" w:cstheme="minorHAnsi"/>
        </w:rPr>
        <w:t>chowaniu tajemnicy informacji i </w:t>
      </w:r>
      <w:r w:rsidR="008C0E95" w:rsidRPr="0064609A">
        <w:rPr>
          <w:rStyle w:val="FontStyle35"/>
          <w:rFonts w:ascii="Verdana" w:hAnsi="Verdana" w:cstheme="minorHAnsi"/>
        </w:rPr>
        <w:t>przechowywać tę dokumentację w aktach. Oczekuje się, że cały personel będzie dokładnie znał deklarację polityki firmy dotyczącą zachowania tajemnicy informacji i będzie jej przestrzegać. Potwierdzenie jej zrozumienia będzie poświadczone podpisaniem zobowiązania do zachowania tajemnicy informacji. Takie oświadczenie o zachowaniu tajemnicy informacji będzie uzys</w:t>
      </w:r>
      <w:r w:rsidR="009E5B9C">
        <w:rPr>
          <w:rStyle w:val="FontStyle35"/>
          <w:rFonts w:ascii="Verdana" w:hAnsi="Verdana" w:cstheme="minorHAnsi"/>
        </w:rPr>
        <w:t>kiwane co najmniej raz w roku i </w:t>
      </w:r>
      <w:r w:rsidR="008C0E95" w:rsidRPr="0064609A">
        <w:rPr>
          <w:rStyle w:val="FontStyle35"/>
          <w:rFonts w:ascii="Verdana" w:hAnsi="Verdana" w:cstheme="minorHAnsi"/>
        </w:rPr>
        <w:t>służyło jako przypomnienie wymogów.</w:t>
      </w:r>
    </w:p>
    <w:p w:rsidR="008C0E95" w:rsidRPr="0064609A" w:rsidRDefault="008C0E95" w:rsidP="00ED6540">
      <w:pPr>
        <w:pStyle w:val="Style4"/>
        <w:widowControl/>
        <w:numPr>
          <w:ilvl w:val="0"/>
          <w:numId w:val="8"/>
        </w:numPr>
        <w:spacing w:before="240"/>
        <w:jc w:val="both"/>
        <w:rPr>
          <w:rStyle w:val="FontStyle35"/>
          <w:rFonts w:ascii="Verdana" w:hAnsi="Verdana" w:cstheme="minorHAnsi"/>
        </w:rPr>
      </w:pPr>
      <w:r w:rsidRPr="0064609A">
        <w:rPr>
          <w:rStyle w:val="FontStyle35"/>
          <w:rFonts w:ascii="Verdana" w:hAnsi="Verdana" w:cstheme="minorHAnsi"/>
        </w:rPr>
        <w:t>Informacje klienta i wszystkie dane osobowe uzyskane w trakcie wykonywania zlecenia powinny być użyte lub ujawnione tylko dla celów, dla których zostały zgromadzone.</w:t>
      </w:r>
    </w:p>
    <w:p w:rsidR="008C0E95" w:rsidRPr="0064609A" w:rsidRDefault="008C0E95" w:rsidP="00ED6540">
      <w:pPr>
        <w:pStyle w:val="Style4"/>
        <w:widowControl/>
        <w:numPr>
          <w:ilvl w:val="0"/>
          <w:numId w:val="8"/>
        </w:numPr>
        <w:spacing w:before="240"/>
        <w:jc w:val="both"/>
        <w:rPr>
          <w:rStyle w:val="FontStyle35"/>
          <w:rFonts w:ascii="Verdana" w:hAnsi="Verdana" w:cstheme="minorHAnsi"/>
        </w:rPr>
      </w:pPr>
      <w:r w:rsidRPr="0064609A">
        <w:rPr>
          <w:rStyle w:val="FontStyle35"/>
          <w:rFonts w:ascii="Verdana" w:hAnsi="Verdana" w:cstheme="minorHAnsi"/>
        </w:rPr>
        <w:t>Dane osobowe i informacje klienta będą zachowane tak, jak to określono w polityce dostępu i archiwizacji danych w firmie</w:t>
      </w:r>
      <w:r w:rsidRPr="0064609A">
        <w:rPr>
          <w:rStyle w:val="FontStyle35"/>
          <w:rFonts w:ascii="Verdana" w:hAnsi="Verdana" w:cstheme="minorHAnsi"/>
          <w:color w:val="0070C0"/>
        </w:rPr>
        <w:t xml:space="preserve">. </w:t>
      </w:r>
      <w:r w:rsidRPr="0064609A">
        <w:rPr>
          <w:rStyle w:val="FontStyle35"/>
          <w:rFonts w:ascii="Verdana" w:hAnsi="Verdana" w:cstheme="minorHAnsi"/>
        </w:rPr>
        <w:t>Dokume</w:t>
      </w:r>
      <w:r w:rsidR="00577705">
        <w:rPr>
          <w:rStyle w:val="FontStyle35"/>
          <w:rFonts w:ascii="Verdana" w:hAnsi="Verdana" w:cstheme="minorHAnsi"/>
        </w:rPr>
        <w:t>nty powinny być przechowywane w </w:t>
      </w:r>
      <w:r w:rsidRPr="0064609A">
        <w:rPr>
          <w:rStyle w:val="FontStyle35"/>
          <w:rFonts w:ascii="Verdana" w:hAnsi="Verdana" w:cstheme="minorHAnsi"/>
        </w:rPr>
        <w:t>aktach tak długo, jak to jest konieczne, aby spełnić wymogi zawodowe, regulacyjne i prawne.</w:t>
      </w:r>
    </w:p>
    <w:p w:rsidR="008C0E95" w:rsidRPr="0064609A" w:rsidRDefault="008C0E95" w:rsidP="00ED6540">
      <w:pPr>
        <w:pStyle w:val="Style4"/>
        <w:widowControl/>
        <w:numPr>
          <w:ilvl w:val="0"/>
          <w:numId w:val="8"/>
        </w:numPr>
        <w:spacing w:before="240"/>
        <w:jc w:val="both"/>
        <w:rPr>
          <w:rStyle w:val="FontStyle35"/>
          <w:rFonts w:ascii="Verdana" w:hAnsi="Verdana" w:cstheme="minorHAnsi"/>
        </w:rPr>
      </w:pPr>
      <w:r w:rsidRPr="0064609A">
        <w:rPr>
          <w:rStyle w:val="FontStyle35"/>
          <w:rFonts w:ascii="Verdana" w:hAnsi="Verdana" w:cstheme="minorHAnsi"/>
        </w:rPr>
        <w:t>Wymaga się, aby dane osobowe i informacje uzyskane od klienta były dokładne, kompletne i możliwie najbardziej aktualne.</w:t>
      </w:r>
    </w:p>
    <w:p w:rsidR="00577705" w:rsidRDefault="008805AC" w:rsidP="00ED6540">
      <w:pPr>
        <w:pStyle w:val="Style9"/>
        <w:widowControl/>
        <w:numPr>
          <w:ilvl w:val="0"/>
          <w:numId w:val="8"/>
        </w:numPr>
        <w:spacing w:before="240"/>
        <w:jc w:val="both"/>
        <w:rPr>
          <w:rStyle w:val="FontStyle35"/>
          <w:rFonts w:ascii="Verdana" w:hAnsi="Verdana" w:cstheme="minorHAnsi"/>
        </w:rPr>
      </w:pPr>
      <w:r>
        <w:rPr>
          <w:rFonts w:ascii="Verdana" w:hAnsi="Verdana"/>
          <w:sz w:val="20"/>
          <w:szCs w:val="20"/>
        </w:rPr>
        <w:t>Prezes Zarządu</w:t>
      </w:r>
      <w:r w:rsidR="008C0E95" w:rsidRPr="0064609A">
        <w:rPr>
          <w:rStyle w:val="FontStyle35"/>
          <w:rFonts w:ascii="Verdana" w:hAnsi="Verdana" w:cstheme="minorHAnsi"/>
        </w:rPr>
        <w:t xml:space="preserve"> FA – biegły rewident opracowuje zasady dostępu do informacji udzielanego klientowi lub innym osobom (posiadającym odpowiednie uprawnienia), na życzenie klienta, łącznie z powiadamianiem o istnieniu, użyciu, i ujawnieniu danych osobowych lub konkretnych równorzędnych informacji gospodarczych i tam, gdzie ma to zastosowanie, udzielenie do nich dostępu.</w:t>
      </w:r>
    </w:p>
    <w:p w:rsidR="00577705" w:rsidRDefault="008805AC" w:rsidP="00ED6540">
      <w:pPr>
        <w:pStyle w:val="Style9"/>
        <w:widowControl/>
        <w:numPr>
          <w:ilvl w:val="0"/>
          <w:numId w:val="8"/>
        </w:numPr>
        <w:spacing w:before="240"/>
        <w:jc w:val="both"/>
        <w:rPr>
          <w:rStyle w:val="FontStyle35"/>
          <w:rFonts w:ascii="Verdana" w:hAnsi="Verdana" w:cstheme="minorHAnsi"/>
        </w:rPr>
      </w:pPr>
      <w:r>
        <w:rPr>
          <w:rFonts w:ascii="Verdana" w:hAnsi="Verdana"/>
          <w:sz w:val="20"/>
          <w:szCs w:val="20"/>
        </w:rPr>
        <w:t>Prezes Zarządu</w:t>
      </w:r>
      <w:r w:rsidR="008C0E95" w:rsidRPr="00577705">
        <w:rPr>
          <w:rStyle w:val="FontStyle35"/>
          <w:rFonts w:ascii="Verdana" w:hAnsi="Verdana" w:cstheme="minorHAnsi"/>
        </w:rPr>
        <w:t xml:space="preserve"> FA – biegły rewident wprowadzi procedury i formularze dotyczące przec</w:t>
      </w:r>
      <w:r>
        <w:rPr>
          <w:rStyle w:val="FontStyle35"/>
          <w:rFonts w:ascii="Verdana" w:hAnsi="Verdana" w:cstheme="minorHAnsi"/>
        </w:rPr>
        <w:t>howywania w firmie</w:t>
      </w:r>
      <w:r w:rsidR="008C0E95" w:rsidRPr="00577705">
        <w:rPr>
          <w:rStyle w:val="FontStyle35"/>
          <w:rFonts w:ascii="Verdana" w:hAnsi="Verdana" w:cstheme="minorHAnsi"/>
        </w:rPr>
        <w:t xml:space="preserve"> akt w formie papierowej, jak też infrastruktury służącej ochronnie, zachowaniu, katalogowaniu i odzyskiwaniu </w:t>
      </w:r>
      <w:r w:rsidR="00577705" w:rsidRPr="00577705">
        <w:rPr>
          <w:rStyle w:val="FontStyle35"/>
          <w:rFonts w:ascii="Verdana" w:hAnsi="Verdana" w:cstheme="minorHAnsi"/>
        </w:rPr>
        <w:t>informacji z akt oraz ich ochrony przed nieautoryzowanym dostępem l</w:t>
      </w:r>
      <w:r>
        <w:rPr>
          <w:rStyle w:val="FontStyle35"/>
          <w:rFonts w:ascii="Verdana" w:hAnsi="Verdana" w:cstheme="minorHAnsi"/>
        </w:rPr>
        <w:t>ub niewłaściwym użyciem</w:t>
      </w:r>
      <w:r w:rsidR="00577705" w:rsidRPr="00577705">
        <w:rPr>
          <w:rStyle w:val="FontStyle35"/>
          <w:rFonts w:ascii="Verdana" w:hAnsi="Verdana" w:cstheme="minorHAnsi"/>
        </w:rPr>
        <w:t>.</w:t>
      </w:r>
    </w:p>
    <w:p w:rsidR="00942A7D" w:rsidRDefault="00942A7D" w:rsidP="00942A7D">
      <w:pPr>
        <w:pStyle w:val="Style9"/>
        <w:widowControl/>
        <w:spacing w:before="240"/>
        <w:ind w:left="720"/>
        <w:jc w:val="both"/>
        <w:rPr>
          <w:rStyle w:val="FontStyle35"/>
          <w:rFonts w:ascii="Verdana" w:hAnsi="Verdana" w:cstheme="minorHAnsi"/>
        </w:rPr>
      </w:pPr>
    </w:p>
    <w:p w:rsidR="00D40648" w:rsidRPr="00577705" w:rsidRDefault="00D40648" w:rsidP="00D40648">
      <w:pPr>
        <w:pStyle w:val="Style9"/>
        <w:widowControl/>
        <w:spacing w:before="240"/>
        <w:ind w:left="720"/>
        <w:jc w:val="both"/>
        <w:rPr>
          <w:rStyle w:val="FontStyle35"/>
          <w:rFonts w:ascii="Verdana" w:hAnsi="Verdana" w:cstheme="minorHAnsi"/>
        </w:rPr>
      </w:pPr>
    </w:p>
    <w:tbl>
      <w:tblPr>
        <w:tblStyle w:val="Tabela-Siatka"/>
        <w:tblpPr w:leftFromText="141" w:rightFromText="141" w:vertAnchor="page" w:horzAnchor="margin" w:tblpY="130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1"/>
        <w:gridCol w:w="7187"/>
      </w:tblGrid>
      <w:tr w:rsidR="00577705" w:rsidTr="00577705">
        <w:trPr>
          <w:trHeight w:val="691"/>
        </w:trPr>
        <w:tc>
          <w:tcPr>
            <w:tcW w:w="1838" w:type="dxa"/>
          </w:tcPr>
          <w:p w:rsidR="00577705" w:rsidRDefault="00577705" w:rsidP="00577705">
            <w:pPr>
              <w:jc w:val="both"/>
              <w:rPr>
                <w:rFonts w:ascii="Verdana" w:hAnsi="Verdana"/>
                <w:b/>
                <w:bCs/>
                <w:sz w:val="20"/>
                <w:szCs w:val="20"/>
              </w:rPr>
            </w:pPr>
            <w:r>
              <w:rPr>
                <w:rFonts w:ascii="Verdana" w:hAnsi="Verdana"/>
                <w:sz w:val="20"/>
                <w:szCs w:val="20"/>
              </w:rPr>
              <w:t>D</w:t>
            </w:r>
            <w:r w:rsidR="008805AC">
              <w:rPr>
                <w:rFonts w:ascii="Verdana" w:hAnsi="Verdana"/>
                <w:sz w:val="20"/>
                <w:szCs w:val="20"/>
              </w:rPr>
              <w:t>ata:11.01.2023</w:t>
            </w:r>
            <w:r w:rsidR="000C4C73">
              <w:rPr>
                <w:rFonts w:ascii="Verdana" w:hAnsi="Verdana"/>
                <w:sz w:val="20"/>
                <w:szCs w:val="20"/>
              </w:rPr>
              <w:t>r</w:t>
            </w:r>
            <w:r>
              <w:rPr>
                <w:rFonts w:ascii="Verdana" w:hAnsi="Verdana"/>
                <w:sz w:val="20"/>
                <w:szCs w:val="20"/>
              </w:rPr>
              <w:t>.</w:t>
            </w:r>
          </w:p>
        </w:tc>
        <w:tc>
          <w:tcPr>
            <w:tcW w:w="7224" w:type="dxa"/>
          </w:tcPr>
          <w:p w:rsidR="00577705" w:rsidRDefault="008805AC" w:rsidP="00577705">
            <w:pPr>
              <w:jc w:val="both"/>
              <w:rPr>
                <w:rFonts w:ascii="Verdana" w:hAnsi="Verdana"/>
                <w:b/>
                <w:bCs/>
                <w:sz w:val="20"/>
                <w:szCs w:val="20"/>
              </w:rPr>
            </w:pPr>
            <w:r>
              <w:rPr>
                <w:rFonts w:ascii="Verdana" w:hAnsi="Verdana"/>
                <w:sz w:val="20"/>
                <w:szCs w:val="20"/>
              </w:rPr>
              <w:t>Prezes Zarządu</w:t>
            </w:r>
            <w:r w:rsidRPr="000F647F">
              <w:rPr>
                <w:rFonts w:ascii="Verdana" w:hAnsi="Verdana"/>
                <w:sz w:val="20"/>
                <w:szCs w:val="20"/>
              </w:rPr>
              <w:t xml:space="preserve"> </w:t>
            </w:r>
            <w:r w:rsidR="00577705" w:rsidRPr="000F647F">
              <w:rPr>
                <w:rFonts w:ascii="Verdana" w:hAnsi="Verdana"/>
                <w:sz w:val="20"/>
                <w:szCs w:val="20"/>
              </w:rPr>
              <w:t xml:space="preserve"> FA – biegły rewident: </w:t>
            </w:r>
            <w:r w:rsidR="000C4C73">
              <w:rPr>
                <w:rFonts w:ascii="Verdana" w:hAnsi="Verdana"/>
                <w:iCs/>
                <w:sz w:val="20"/>
                <w:szCs w:val="20"/>
              </w:rPr>
              <w:t>Grażyna Bamber</w:t>
            </w:r>
            <w:r>
              <w:rPr>
                <w:rFonts w:ascii="Verdana" w:hAnsi="Verdana"/>
                <w:sz w:val="20"/>
                <w:szCs w:val="20"/>
              </w:rPr>
              <w:t xml:space="preserve"> ..…………………</w:t>
            </w:r>
          </w:p>
        </w:tc>
      </w:tr>
    </w:tbl>
    <w:p w:rsidR="00FC0BBE" w:rsidRDefault="00FC0BBE" w:rsidP="002F0050">
      <w:pPr>
        <w:jc w:val="both"/>
        <w:rPr>
          <w:b/>
          <w:bCs/>
        </w:rPr>
      </w:pPr>
    </w:p>
    <w:p w:rsidR="009E5B9C" w:rsidRDefault="009E5B9C">
      <w:r>
        <w:br w:type="page"/>
      </w:r>
    </w:p>
    <w:tbl>
      <w:tblPr>
        <w:tblStyle w:val="Tabela-Siatka"/>
        <w:tblpPr w:leftFromText="141" w:rightFromText="141" w:vertAnchor="page" w:horzAnchor="margin" w:tblpY="1516"/>
        <w:tblW w:w="9209" w:type="dxa"/>
        <w:tblLook w:val="04A0" w:firstRow="1" w:lastRow="0" w:firstColumn="1" w:lastColumn="0" w:noHBand="0" w:noVBand="1"/>
      </w:tblPr>
      <w:tblGrid>
        <w:gridCol w:w="3114"/>
        <w:gridCol w:w="6095"/>
      </w:tblGrid>
      <w:tr w:rsidR="009E5B9C" w:rsidRPr="00577705" w:rsidTr="009E5B9C">
        <w:tc>
          <w:tcPr>
            <w:tcW w:w="3114" w:type="dxa"/>
          </w:tcPr>
          <w:p w:rsidR="009E5B9C" w:rsidRPr="00577705" w:rsidRDefault="009E5B9C" w:rsidP="009E5B9C">
            <w:pPr>
              <w:rPr>
                <w:rFonts w:ascii="Verdana" w:hAnsi="Verdana"/>
                <w:iCs/>
                <w:sz w:val="20"/>
                <w:szCs w:val="20"/>
              </w:rPr>
            </w:pPr>
            <w:r w:rsidRPr="00577705">
              <w:rPr>
                <w:rFonts w:ascii="Verdana" w:hAnsi="Verdana"/>
                <w:iCs/>
                <w:sz w:val="20"/>
                <w:szCs w:val="20"/>
              </w:rPr>
              <w:lastRenderedPageBreak/>
              <w:t>Nazwa procedury</w:t>
            </w:r>
          </w:p>
        </w:tc>
        <w:tc>
          <w:tcPr>
            <w:tcW w:w="6095" w:type="dxa"/>
          </w:tcPr>
          <w:p w:rsidR="009E5B9C" w:rsidRPr="00BD546F" w:rsidRDefault="00BD546F" w:rsidP="009E5B9C">
            <w:pPr>
              <w:rPr>
                <w:rFonts w:ascii="Verdana" w:hAnsi="Verdana"/>
                <w:b/>
                <w:bCs/>
                <w:sz w:val="20"/>
                <w:szCs w:val="20"/>
              </w:rPr>
            </w:pPr>
            <w:r w:rsidRPr="00BD546F">
              <w:rPr>
                <w:rFonts w:ascii="Verdana" w:hAnsi="Verdana"/>
                <w:b/>
                <w:bCs/>
                <w:sz w:val="20"/>
                <w:szCs w:val="20"/>
              </w:rPr>
              <w:t>P</w:t>
            </w:r>
            <w:r w:rsidR="009E5B9C" w:rsidRPr="00BD546F">
              <w:rPr>
                <w:rFonts w:ascii="Verdana" w:hAnsi="Verdana"/>
                <w:b/>
                <w:bCs/>
                <w:sz w:val="20"/>
                <w:szCs w:val="20"/>
              </w:rPr>
              <w:t>rocedura akceptacji nowego zlecenia badania</w:t>
            </w:r>
          </w:p>
        </w:tc>
      </w:tr>
      <w:tr w:rsidR="009E5B9C" w:rsidRPr="00577705" w:rsidTr="009E5B9C">
        <w:tc>
          <w:tcPr>
            <w:tcW w:w="3114" w:type="dxa"/>
          </w:tcPr>
          <w:p w:rsidR="009E5B9C" w:rsidRPr="00577705" w:rsidRDefault="009E5B9C" w:rsidP="009E5B9C">
            <w:pPr>
              <w:rPr>
                <w:rFonts w:ascii="Verdana" w:hAnsi="Verdana"/>
                <w:iCs/>
                <w:sz w:val="20"/>
                <w:szCs w:val="20"/>
              </w:rPr>
            </w:pPr>
            <w:r w:rsidRPr="00577705">
              <w:rPr>
                <w:rFonts w:ascii="Verdana" w:hAnsi="Verdana"/>
                <w:iCs/>
                <w:sz w:val="20"/>
                <w:szCs w:val="20"/>
              </w:rPr>
              <w:t>Nr procedury</w:t>
            </w:r>
          </w:p>
        </w:tc>
        <w:tc>
          <w:tcPr>
            <w:tcW w:w="6095" w:type="dxa"/>
          </w:tcPr>
          <w:p w:rsidR="009E5B9C" w:rsidRPr="00BD546F" w:rsidRDefault="009E5B9C" w:rsidP="009E5B9C">
            <w:pPr>
              <w:rPr>
                <w:rFonts w:ascii="Verdana" w:hAnsi="Verdana"/>
                <w:sz w:val="20"/>
                <w:szCs w:val="20"/>
              </w:rPr>
            </w:pPr>
            <w:r w:rsidRPr="00BD546F">
              <w:rPr>
                <w:rFonts w:ascii="Verdana" w:hAnsi="Verdana"/>
                <w:sz w:val="20"/>
                <w:szCs w:val="20"/>
              </w:rPr>
              <w:t>8</w:t>
            </w:r>
          </w:p>
        </w:tc>
      </w:tr>
      <w:tr w:rsidR="009E5B9C" w:rsidRPr="00577705" w:rsidTr="009E5B9C">
        <w:tc>
          <w:tcPr>
            <w:tcW w:w="3114" w:type="dxa"/>
          </w:tcPr>
          <w:p w:rsidR="009E5B9C" w:rsidRPr="00577705" w:rsidRDefault="009E5B9C" w:rsidP="009E5B9C">
            <w:pPr>
              <w:rPr>
                <w:rFonts w:ascii="Verdana" w:hAnsi="Verdana"/>
                <w:iCs/>
                <w:sz w:val="20"/>
                <w:szCs w:val="20"/>
              </w:rPr>
            </w:pPr>
            <w:r w:rsidRPr="00577705">
              <w:rPr>
                <w:rFonts w:ascii="Verdana" w:hAnsi="Verdana"/>
                <w:iCs/>
                <w:sz w:val="20"/>
                <w:szCs w:val="20"/>
              </w:rPr>
              <w:t>Procedura przygotowana przez</w:t>
            </w:r>
          </w:p>
        </w:tc>
        <w:tc>
          <w:tcPr>
            <w:tcW w:w="6095" w:type="dxa"/>
          </w:tcPr>
          <w:p w:rsidR="009E5B9C" w:rsidRPr="00BD546F" w:rsidRDefault="002624F9" w:rsidP="009E5B9C">
            <w:pPr>
              <w:rPr>
                <w:rFonts w:ascii="Verdana" w:hAnsi="Verdana"/>
                <w:sz w:val="20"/>
                <w:szCs w:val="20"/>
              </w:rPr>
            </w:pPr>
            <w:r>
              <w:rPr>
                <w:rFonts w:ascii="Verdana" w:hAnsi="Verdana"/>
                <w:sz w:val="20"/>
                <w:szCs w:val="20"/>
              </w:rPr>
              <w:t>Prezes Zarządu</w:t>
            </w:r>
            <w:r w:rsidRPr="00BD546F">
              <w:rPr>
                <w:rFonts w:ascii="Verdana" w:hAnsi="Verdana"/>
                <w:sz w:val="20"/>
                <w:szCs w:val="20"/>
              </w:rPr>
              <w:t xml:space="preserve"> </w:t>
            </w:r>
            <w:r w:rsidR="009E5B9C" w:rsidRPr="00BD546F">
              <w:rPr>
                <w:rFonts w:ascii="Verdana" w:hAnsi="Verdana"/>
                <w:sz w:val="20"/>
                <w:szCs w:val="20"/>
              </w:rPr>
              <w:t xml:space="preserve"> FA – b</w:t>
            </w:r>
            <w:r w:rsidR="00BD546F">
              <w:rPr>
                <w:rFonts w:ascii="Verdana" w:hAnsi="Verdana"/>
                <w:sz w:val="20"/>
                <w:szCs w:val="20"/>
              </w:rPr>
              <w:t>iegły rewident – Grażyna Bamber</w:t>
            </w:r>
          </w:p>
        </w:tc>
      </w:tr>
      <w:tr w:rsidR="009E5B9C" w:rsidRPr="00577705" w:rsidTr="009E5B9C">
        <w:tc>
          <w:tcPr>
            <w:tcW w:w="3114" w:type="dxa"/>
          </w:tcPr>
          <w:p w:rsidR="009E5B9C" w:rsidRPr="00577705" w:rsidRDefault="009E5B9C" w:rsidP="009E5B9C">
            <w:pPr>
              <w:rPr>
                <w:rFonts w:ascii="Verdana" w:hAnsi="Verdana"/>
                <w:iCs/>
                <w:sz w:val="20"/>
                <w:szCs w:val="20"/>
              </w:rPr>
            </w:pPr>
            <w:r w:rsidRPr="00577705">
              <w:rPr>
                <w:rFonts w:ascii="Verdana" w:hAnsi="Verdana"/>
                <w:iCs/>
                <w:sz w:val="20"/>
                <w:szCs w:val="20"/>
              </w:rPr>
              <w:t>Procedura zatwierdzona przez</w:t>
            </w:r>
          </w:p>
        </w:tc>
        <w:tc>
          <w:tcPr>
            <w:tcW w:w="6095" w:type="dxa"/>
          </w:tcPr>
          <w:p w:rsidR="009E5B9C" w:rsidRPr="00BD546F" w:rsidRDefault="002624F9" w:rsidP="009E5B9C">
            <w:pPr>
              <w:rPr>
                <w:rFonts w:ascii="Verdana" w:hAnsi="Verdana"/>
                <w:sz w:val="20"/>
                <w:szCs w:val="20"/>
              </w:rPr>
            </w:pPr>
            <w:r>
              <w:rPr>
                <w:rFonts w:ascii="Verdana" w:hAnsi="Verdana"/>
                <w:sz w:val="20"/>
                <w:szCs w:val="20"/>
              </w:rPr>
              <w:t>Prezes Zarządu</w:t>
            </w:r>
            <w:r w:rsidRPr="00BD546F">
              <w:rPr>
                <w:rFonts w:ascii="Verdana" w:hAnsi="Verdana"/>
                <w:sz w:val="20"/>
                <w:szCs w:val="20"/>
              </w:rPr>
              <w:t xml:space="preserve"> </w:t>
            </w:r>
            <w:r w:rsidR="009E5B9C" w:rsidRPr="00BD546F">
              <w:rPr>
                <w:rFonts w:ascii="Verdana" w:hAnsi="Verdana"/>
                <w:sz w:val="20"/>
                <w:szCs w:val="20"/>
              </w:rPr>
              <w:t xml:space="preserve"> FA – b</w:t>
            </w:r>
            <w:r w:rsidR="00BD546F">
              <w:rPr>
                <w:rFonts w:ascii="Verdana" w:hAnsi="Verdana"/>
                <w:sz w:val="20"/>
                <w:szCs w:val="20"/>
              </w:rPr>
              <w:t>iegły rewident – Grażyna Bamber</w:t>
            </w:r>
          </w:p>
        </w:tc>
      </w:tr>
      <w:tr w:rsidR="009E5B9C" w:rsidRPr="00577705" w:rsidTr="009E5B9C">
        <w:tc>
          <w:tcPr>
            <w:tcW w:w="3114" w:type="dxa"/>
          </w:tcPr>
          <w:p w:rsidR="009E5B9C" w:rsidRPr="00577705" w:rsidRDefault="009E5B9C" w:rsidP="009E5B9C">
            <w:pPr>
              <w:rPr>
                <w:rFonts w:ascii="Verdana" w:hAnsi="Verdana"/>
                <w:iCs/>
                <w:sz w:val="20"/>
                <w:szCs w:val="20"/>
              </w:rPr>
            </w:pPr>
            <w:r w:rsidRPr="00577705">
              <w:rPr>
                <w:rFonts w:ascii="Verdana" w:hAnsi="Verdana"/>
                <w:iCs/>
                <w:sz w:val="20"/>
                <w:szCs w:val="20"/>
              </w:rPr>
              <w:t>Data zatwierdzenia procedury</w:t>
            </w:r>
          </w:p>
        </w:tc>
        <w:tc>
          <w:tcPr>
            <w:tcW w:w="6095" w:type="dxa"/>
          </w:tcPr>
          <w:p w:rsidR="009E5B9C" w:rsidRPr="00BD546F" w:rsidRDefault="002624F9" w:rsidP="009E5B9C">
            <w:pPr>
              <w:rPr>
                <w:rFonts w:ascii="Verdana" w:hAnsi="Verdana"/>
                <w:sz w:val="20"/>
                <w:szCs w:val="20"/>
              </w:rPr>
            </w:pPr>
            <w:r>
              <w:rPr>
                <w:rFonts w:ascii="Verdana" w:hAnsi="Verdana"/>
                <w:sz w:val="20"/>
                <w:szCs w:val="20"/>
              </w:rPr>
              <w:t>11.01.2023</w:t>
            </w:r>
            <w:r w:rsidR="009E5B9C" w:rsidRPr="00BD546F">
              <w:rPr>
                <w:rFonts w:ascii="Verdana" w:hAnsi="Verdana"/>
                <w:sz w:val="20"/>
                <w:szCs w:val="20"/>
              </w:rPr>
              <w:t xml:space="preserve"> r</w:t>
            </w:r>
            <w:r w:rsidR="00577705" w:rsidRPr="00BD546F">
              <w:rPr>
                <w:rFonts w:ascii="Verdana" w:hAnsi="Verdana"/>
                <w:sz w:val="20"/>
                <w:szCs w:val="20"/>
              </w:rPr>
              <w:t>.</w:t>
            </w:r>
          </w:p>
        </w:tc>
      </w:tr>
      <w:tr w:rsidR="009E5B9C" w:rsidRPr="00577705" w:rsidTr="009E5B9C">
        <w:tc>
          <w:tcPr>
            <w:tcW w:w="3114" w:type="dxa"/>
          </w:tcPr>
          <w:p w:rsidR="009E5B9C" w:rsidRPr="00577705" w:rsidRDefault="009E5B9C" w:rsidP="009E5B9C">
            <w:pPr>
              <w:rPr>
                <w:rFonts w:ascii="Verdana" w:hAnsi="Verdana"/>
                <w:iCs/>
                <w:sz w:val="20"/>
                <w:szCs w:val="20"/>
              </w:rPr>
            </w:pPr>
            <w:r w:rsidRPr="00577705">
              <w:rPr>
                <w:rFonts w:ascii="Verdana" w:hAnsi="Verdana"/>
                <w:iCs/>
                <w:sz w:val="20"/>
                <w:szCs w:val="20"/>
              </w:rPr>
              <w:t>Procedura obowiązuje od</w:t>
            </w:r>
          </w:p>
        </w:tc>
        <w:tc>
          <w:tcPr>
            <w:tcW w:w="6095" w:type="dxa"/>
          </w:tcPr>
          <w:p w:rsidR="009E5B9C" w:rsidRPr="00BD546F" w:rsidRDefault="002624F9" w:rsidP="009E5B9C">
            <w:pPr>
              <w:rPr>
                <w:rFonts w:ascii="Verdana" w:hAnsi="Verdana"/>
                <w:sz w:val="20"/>
                <w:szCs w:val="20"/>
              </w:rPr>
            </w:pPr>
            <w:r>
              <w:rPr>
                <w:rFonts w:ascii="Verdana" w:hAnsi="Verdana"/>
                <w:sz w:val="20"/>
                <w:szCs w:val="20"/>
              </w:rPr>
              <w:t>1</w:t>
            </w:r>
            <w:r w:rsidR="009E5B9C" w:rsidRPr="00BD546F">
              <w:rPr>
                <w:rFonts w:ascii="Verdana" w:hAnsi="Verdana"/>
                <w:sz w:val="20"/>
                <w:szCs w:val="20"/>
              </w:rPr>
              <w:t>1.01.2023 r.</w:t>
            </w:r>
          </w:p>
        </w:tc>
      </w:tr>
    </w:tbl>
    <w:p w:rsidR="009E5B9C" w:rsidRDefault="009E5B9C"/>
    <w:p w:rsidR="00EC784E" w:rsidRPr="00577705" w:rsidRDefault="00EC784E" w:rsidP="00EC784E">
      <w:pPr>
        <w:jc w:val="both"/>
        <w:rPr>
          <w:rFonts w:ascii="Verdana" w:hAnsi="Verdana"/>
          <w:sz w:val="20"/>
          <w:szCs w:val="20"/>
        </w:rPr>
      </w:pPr>
      <w:r w:rsidRPr="00577705">
        <w:rPr>
          <w:rFonts w:ascii="Verdana" w:hAnsi="Verdana"/>
          <w:sz w:val="20"/>
          <w:szCs w:val="20"/>
        </w:rPr>
        <w:t>W celu akceptacji nowego zlecenia badania należy:</w:t>
      </w:r>
    </w:p>
    <w:p w:rsidR="00EC784E" w:rsidRPr="00577705" w:rsidRDefault="00EC784E" w:rsidP="00ED6540">
      <w:pPr>
        <w:pStyle w:val="Akapitzlist"/>
        <w:numPr>
          <w:ilvl w:val="0"/>
          <w:numId w:val="9"/>
        </w:numPr>
        <w:jc w:val="both"/>
        <w:rPr>
          <w:rFonts w:ascii="Verdana" w:hAnsi="Verdana"/>
          <w:sz w:val="20"/>
          <w:szCs w:val="20"/>
        </w:rPr>
      </w:pPr>
      <w:r w:rsidRPr="00577705">
        <w:rPr>
          <w:rFonts w:ascii="Verdana" w:hAnsi="Verdana"/>
          <w:sz w:val="20"/>
          <w:szCs w:val="20"/>
        </w:rPr>
        <w:t xml:space="preserve">Sprawdzić, czy klient (rodzaj jednostki) lub rodzaj zlecenia nie znajduje się na liście zakazanej (patrz: przykład Listy jednostek / usług zakazanych). </w:t>
      </w:r>
    </w:p>
    <w:p w:rsidR="00EC784E" w:rsidRPr="00577705" w:rsidRDefault="00EC784E" w:rsidP="00ED6540">
      <w:pPr>
        <w:pStyle w:val="Akapitzlist"/>
        <w:numPr>
          <w:ilvl w:val="0"/>
          <w:numId w:val="9"/>
        </w:numPr>
        <w:spacing w:after="120"/>
        <w:jc w:val="both"/>
        <w:rPr>
          <w:rFonts w:ascii="Verdana" w:hAnsi="Verdana"/>
          <w:sz w:val="20"/>
          <w:szCs w:val="20"/>
        </w:rPr>
      </w:pPr>
      <w:r w:rsidRPr="00577705">
        <w:rPr>
          <w:rFonts w:ascii="Verdana" w:hAnsi="Verdana"/>
          <w:sz w:val="20"/>
          <w:szCs w:val="20"/>
        </w:rPr>
        <w:t>Zebrać informacje o kliencie dotyczące:</w:t>
      </w:r>
    </w:p>
    <w:p w:rsidR="00EC784E" w:rsidRPr="00577705" w:rsidRDefault="00EC784E" w:rsidP="00ED6540">
      <w:pPr>
        <w:pStyle w:val="Akapitzlist"/>
        <w:numPr>
          <w:ilvl w:val="0"/>
          <w:numId w:val="38"/>
        </w:numPr>
        <w:spacing w:after="120"/>
        <w:ind w:left="709"/>
        <w:jc w:val="both"/>
        <w:rPr>
          <w:rFonts w:ascii="Verdana" w:hAnsi="Verdana"/>
          <w:sz w:val="20"/>
          <w:szCs w:val="20"/>
        </w:rPr>
      </w:pPr>
      <w:r w:rsidRPr="00577705">
        <w:rPr>
          <w:rFonts w:ascii="Verdana" w:hAnsi="Verdana"/>
          <w:sz w:val="20"/>
          <w:szCs w:val="20"/>
        </w:rPr>
        <w:t>rodzaju i okoliczności zlecenia (branża, regulacje prawne, strukt</w:t>
      </w:r>
      <w:r w:rsidR="00577705">
        <w:rPr>
          <w:rFonts w:ascii="Verdana" w:hAnsi="Verdana"/>
          <w:sz w:val="20"/>
          <w:szCs w:val="20"/>
        </w:rPr>
        <w:t>ura organizacyjna, finansowanie;</w:t>
      </w:r>
    </w:p>
    <w:p w:rsidR="00EC784E" w:rsidRPr="00577705" w:rsidRDefault="00EC784E" w:rsidP="00ED6540">
      <w:pPr>
        <w:pStyle w:val="Akapitzlist"/>
        <w:numPr>
          <w:ilvl w:val="0"/>
          <w:numId w:val="38"/>
        </w:numPr>
        <w:spacing w:after="120"/>
        <w:ind w:left="709"/>
        <w:jc w:val="both"/>
        <w:rPr>
          <w:rFonts w:ascii="Verdana" w:hAnsi="Verdana"/>
          <w:sz w:val="20"/>
          <w:szCs w:val="20"/>
        </w:rPr>
      </w:pPr>
      <w:r w:rsidRPr="00577705">
        <w:rPr>
          <w:rFonts w:ascii="Verdana" w:hAnsi="Verdana"/>
          <w:sz w:val="20"/>
          <w:szCs w:val="20"/>
        </w:rPr>
        <w:t>złożoności jego struktur</w:t>
      </w:r>
      <w:r w:rsidR="00577705">
        <w:rPr>
          <w:rFonts w:ascii="Verdana" w:hAnsi="Verdana"/>
          <w:sz w:val="20"/>
          <w:szCs w:val="20"/>
        </w:rPr>
        <w:t>y własnościowej i kierownictwa;</w:t>
      </w:r>
    </w:p>
    <w:p w:rsidR="00EC784E" w:rsidRPr="00577705" w:rsidRDefault="00EC784E" w:rsidP="00ED6540">
      <w:pPr>
        <w:pStyle w:val="Akapitzlist"/>
        <w:numPr>
          <w:ilvl w:val="0"/>
          <w:numId w:val="38"/>
        </w:numPr>
        <w:spacing w:after="120"/>
        <w:ind w:left="709"/>
        <w:jc w:val="both"/>
        <w:rPr>
          <w:rFonts w:ascii="Verdana" w:hAnsi="Verdana"/>
          <w:sz w:val="20"/>
          <w:szCs w:val="20"/>
        </w:rPr>
      </w:pPr>
      <w:r w:rsidRPr="00577705">
        <w:rPr>
          <w:rFonts w:ascii="Verdana" w:hAnsi="Verdana"/>
          <w:sz w:val="20"/>
          <w:szCs w:val="20"/>
        </w:rPr>
        <w:t>uczciwości i wartości etycznych klienta, (w tym kierownic</w:t>
      </w:r>
      <w:r w:rsidR="00577705">
        <w:rPr>
          <w:rFonts w:ascii="Verdana" w:hAnsi="Verdana"/>
          <w:sz w:val="20"/>
          <w:szCs w:val="20"/>
        </w:rPr>
        <w:t>twa i osób sprawujących nadzór);</w:t>
      </w:r>
    </w:p>
    <w:p w:rsidR="00EC784E" w:rsidRPr="00577705" w:rsidRDefault="00EC784E" w:rsidP="00ED6540">
      <w:pPr>
        <w:pStyle w:val="Akapitzlist"/>
        <w:numPr>
          <w:ilvl w:val="0"/>
          <w:numId w:val="38"/>
        </w:numPr>
        <w:spacing w:after="120"/>
        <w:ind w:left="709"/>
        <w:jc w:val="both"/>
        <w:rPr>
          <w:rFonts w:ascii="Verdana" w:hAnsi="Verdana"/>
          <w:sz w:val="20"/>
          <w:szCs w:val="20"/>
        </w:rPr>
      </w:pPr>
      <w:r w:rsidRPr="00577705">
        <w:rPr>
          <w:rFonts w:ascii="Verdana" w:hAnsi="Verdana"/>
          <w:sz w:val="20"/>
          <w:szCs w:val="20"/>
        </w:rPr>
        <w:t>środowiska kontroli wewnętrznej.</w:t>
      </w:r>
    </w:p>
    <w:p w:rsidR="00EC784E" w:rsidRPr="00577705" w:rsidRDefault="00EC784E" w:rsidP="00EC784E">
      <w:pPr>
        <w:spacing w:after="120"/>
        <w:jc w:val="both"/>
        <w:rPr>
          <w:rFonts w:ascii="Verdana" w:hAnsi="Verdana"/>
          <w:sz w:val="20"/>
          <w:szCs w:val="20"/>
        </w:rPr>
      </w:pPr>
      <w:r w:rsidRPr="00577705">
        <w:rPr>
          <w:rFonts w:ascii="Verdana" w:hAnsi="Verdana"/>
          <w:sz w:val="20"/>
          <w:szCs w:val="20"/>
        </w:rPr>
        <w:t xml:space="preserve">Jest to niezbędne do wypełnienia listy kontrolnej dotyczącej akceptacji </w:t>
      </w:r>
      <w:r w:rsidR="00BD546F">
        <w:rPr>
          <w:rFonts w:ascii="Verdana" w:hAnsi="Verdana"/>
          <w:color w:val="0070C0"/>
          <w:sz w:val="20"/>
          <w:szCs w:val="20"/>
        </w:rPr>
        <w:t>(F</w:t>
      </w:r>
      <w:r w:rsidRPr="00577705">
        <w:rPr>
          <w:rFonts w:ascii="Verdana" w:hAnsi="Verdana"/>
          <w:color w:val="0070C0"/>
          <w:sz w:val="20"/>
          <w:szCs w:val="20"/>
        </w:rPr>
        <w:t xml:space="preserve">ormularz nr 3 – </w:t>
      </w:r>
      <w:r w:rsidRPr="00577705">
        <w:rPr>
          <w:rFonts w:ascii="Verdana" w:hAnsi="Verdana"/>
          <w:i/>
          <w:iCs/>
          <w:color w:val="0070C0"/>
          <w:sz w:val="20"/>
          <w:szCs w:val="20"/>
        </w:rPr>
        <w:t>Akceptacja nowego klienta – Lista kontrolna</w:t>
      </w:r>
      <w:r w:rsidRPr="00577705">
        <w:rPr>
          <w:rFonts w:ascii="Verdana" w:hAnsi="Verdana"/>
          <w:color w:val="0070C0"/>
          <w:sz w:val="20"/>
          <w:szCs w:val="20"/>
        </w:rPr>
        <w:t xml:space="preserve">). </w:t>
      </w:r>
      <w:r w:rsidRPr="00577705">
        <w:rPr>
          <w:rFonts w:ascii="Verdana" w:hAnsi="Verdana"/>
          <w:sz w:val="20"/>
          <w:szCs w:val="20"/>
        </w:rPr>
        <w:t>Jednym ze źródeł informacji o</w:t>
      </w:r>
      <w:r w:rsidR="00577705">
        <w:rPr>
          <w:rFonts w:ascii="Verdana" w:hAnsi="Verdana"/>
          <w:sz w:val="20"/>
          <w:szCs w:val="20"/>
        </w:rPr>
        <w:t> </w:t>
      </w:r>
      <w:r w:rsidRPr="00577705">
        <w:rPr>
          <w:rFonts w:ascii="Verdana" w:hAnsi="Verdana"/>
          <w:sz w:val="20"/>
          <w:szCs w:val="20"/>
        </w:rPr>
        <w:t xml:space="preserve">przyszłym kliencie jest zwrócenie się z zapytaniem do dotychczasowego biegłego rewidenta o dostarczenie znanych mu informacji, których FA powinna być świadoma przed podjęciem decyzji o akceptacji zlecenia </w:t>
      </w:r>
      <w:r w:rsidR="00BD546F">
        <w:rPr>
          <w:rFonts w:ascii="Verdana" w:hAnsi="Verdana"/>
          <w:color w:val="0070C0"/>
          <w:sz w:val="20"/>
          <w:szCs w:val="20"/>
        </w:rPr>
        <w:t>(F</w:t>
      </w:r>
      <w:r w:rsidRPr="00577705">
        <w:rPr>
          <w:rFonts w:ascii="Verdana" w:hAnsi="Verdana"/>
          <w:color w:val="0070C0"/>
          <w:sz w:val="20"/>
          <w:szCs w:val="20"/>
        </w:rPr>
        <w:t xml:space="preserve">ormularz nr 4 – </w:t>
      </w:r>
      <w:r w:rsidRPr="00577705">
        <w:rPr>
          <w:rFonts w:ascii="Verdana" w:hAnsi="Verdana"/>
          <w:i/>
          <w:iCs/>
          <w:color w:val="0070C0"/>
          <w:sz w:val="20"/>
          <w:szCs w:val="20"/>
        </w:rPr>
        <w:t>List do BR badającego poprzednie SF).</w:t>
      </w:r>
    </w:p>
    <w:p w:rsidR="00EC784E" w:rsidRPr="00577705" w:rsidRDefault="00EC784E" w:rsidP="00ED6540">
      <w:pPr>
        <w:pStyle w:val="Akapitzlist"/>
        <w:numPr>
          <w:ilvl w:val="0"/>
          <w:numId w:val="9"/>
        </w:numPr>
        <w:ind w:left="709"/>
        <w:jc w:val="both"/>
        <w:rPr>
          <w:rFonts w:ascii="Verdana" w:hAnsi="Verdana"/>
          <w:sz w:val="20"/>
          <w:szCs w:val="20"/>
        </w:rPr>
      </w:pPr>
      <w:r w:rsidRPr="00577705">
        <w:rPr>
          <w:rFonts w:ascii="Verdana" w:hAnsi="Verdana"/>
          <w:sz w:val="20"/>
          <w:szCs w:val="20"/>
        </w:rPr>
        <w:t>W oparciu o zebrane informacje, rozważyć i udokumentować:</w:t>
      </w:r>
    </w:p>
    <w:p w:rsidR="00EC784E" w:rsidRPr="00577705" w:rsidRDefault="00EC784E" w:rsidP="00ED6540">
      <w:pPr>
        <w:pStyle w:val="Akapitzlist"/>
        <w:numPr>
          <w:ilvl w:val="0"/>
          <w:numId w:val="39"/>
        </w:numPr>
        <w:ind w:left="709"/>
        <w:jc w:val="both"/>
        <w:rPr>
          <w:rFonts w:ascii="Verdana" w:hAnsi="Verdana"/>
          <w:sz w:val="20"/>
          <w:szCs w:val="20"/>
        </w:rPr>
      </w:pPr>
      <w:r w:rsidRPr="00577705">
        <w:rPr>
          <w:rFonts w:ascii="Verdana" w:hAnsi="Verdana"/>
          <w:sz w:val="20"/>
          <w:szCs w:val="20"/>
        </w:rPr>
        <w:t>niezależność FA, kluczowego</w:t>
      </w:r>
      <w:r w:rsidR="002B219C">
        <w:rPr>
          <w:rFonts w:ascii="Verdana" w:hAnsi="Verdana"/>
          <w:sz w:val="20"/>
          <w:szCs w:val="20"/>
        </w:rPr>
        <w:t xml:space="preserve"> biegłego rewidenta oraz personelu</w:t>
      </w:r>
      <w:r w:rsidRPr="00577705">
        <w:rPr>
          <w:rFonts w:ascii="Verdana" w:hAnsi="Verdana"/>
          <w:sz w:val="20"/>
          <w:szCs w:val="20"/>
        </w:rPr>
        <w:t xml:space="preserve"> wykonującego zlecenia i dostawców usług (w tym czy FA i KBR spełniają wymogi niezależności, czy istnieją zagrożenia dla ich niezależności, c</w:t>
      </w:r>
      <w:r w:rsidR="00577705">
        <w:rPr>
          <w:rFonts w:ascii="Verdana" w:hAnsi="Verdana"/>
          <w:sz w:val="20"/>
          <w:szCs w:val="20"/>
        </w:rPr>
        <w:t>zy zastosowano zabezpieczenia w celu ich zminimalizowania);</w:t>
      </w:r>
    </w:p>
    <w:p w:rsidR="00EC784E" w:rsidRPr="00577705" w:rsidRDefault="00EC784E" w:rsidP="00ED6540">
      <w:pPr>
        <w:pStyle w:val="Akapitzlist"/>
        <w:numPr>
          <w:ilvl w:val="0"/>
          <w:numId w:val="39"/>
        </w:numPr>
        <w:ind w:left="709"/>
        <w:jc w:val="both"/>
        <w:rPr>
          <w:rFonts w:ascii="Verdana" w:hAnsi="Verdana"/>
          <w:sz w:val="20"/>
          <w:szCs w:val="20"/>
        </w:rPr>
      </w:pPr>
      <w:r w:rsidRPr="00577705">
        <w:rPr>
          <w:rFonts w:ascii="Verdana" w:hAnsi="Verdana"/>
          <w:sz w:val="20"/>
          <w:szCs w:val="20"/>
        </w:rPr>
        <w:t>zdolność FA do spełnienia wymo</w:t>
      </w:r>
      <w:r w:rsidR="00577705">
        <w:rPr>
          <w:rFonts w:ascii="Verdana" w:hAnsi="Verdana"/>
          <w:sz w:val="20"/>
          <w:szCs w:val="20"/>
        </w:rPr>
        <w:t>gów kompetencyjnych i etycznych;</w:t>
      </w:r>
    </w:p>
    <w:p w:rsidR="00EC784E" w:rsidRPr="00577705" w:rsidRDefault="00EC784E" w:rsidP="00ED6540">
      <w:pPr>
        <w:pStyle w:val="Akapitzlist"/>
        <w:numPr>
          <w:ilvl w:val="0"/>
          <w:numId w:val="39"/>
        </w:numPr>
        <w:ind w:left="709"/>
        <w:jc w:val="both"/>
        <w:rPr>
          <w:rFonts w:ascii="Verdana" w:hAnsi="Verdana"/>
          <w:sz w:val="20"/>
          <w:szCs w:val="20"/>
        </w:rPr>
      </w:pPr>
      <w:r w:rsidRPr="00577705">
        <w:rPr>
          <w:rFonts w:ascii="Verdana" w:hAnsi="Verdana"/>
          <w:sz w:val="20"/>
          <w:szCs w:val="20"/>
        </w:rPr>
        <w:t>zdolność FA do wykonywania zlecenia zgodnie ze standardami zawodowymi oraz mającymi zastosowanie wy</w:t>
      </w:r>
      <w:r w:rsidR="00577705">
        <w:rPr>
          <w:rFonts w:ascii="Verdana" w:hAnsi="Verdana"/>
          <w:sz w:val="20"/>
          <w:szCs w:val="20"/>
        </w:rPr>
        <w:t>mogami prawnymi i regulacyjnymi;</w:t>
      </w:r>
    </w:p>
    <w:p w:rsidR="00EC784E" w:rsidRPr="00577705" w:rsidRDefault="00577705" w:rsidP="00ED6540">
      <w:pPr>
        <w:pStyle w:val="Akapitzlist"/>
        <w:numPr>
          <w:ilvl w:val="0"/>
          <w:numId w:val="39"/>
        </w:numPr>
        <w:ind w:left="709"/>
        <w:jc w:val="both"/>
        <w:rPr>
          <w:rFonts w:ascii="Verdana" w:hAnsi="Verdana"/>
          <w:sz w:val="20"/>
          <w:szCs w:val="20"/>
        </w:rPr>
      </w:pPr>
      <w:r>
        <w:rPr>
          <w:rFonts w:ascii="Verdana" w:hAnsi="Verdana"/>
          <w:sz w:val="20"/>
          <w:szCs w:val="20"/>
        </w:rPr>
        <w:t>uczciwość klienta;</w:t>
      </w:r>
    </w:p>
    <w:p w:rsidR="00EC784E" w:rsidRPr="00577705" w:rsidRDefault="00EC784E" w:rsidP="00ED6540">
      <w:pPr>
        <w:pStyle w:val="Akapitzlist"/>
        <w:numPr>
          <w:ilvl w:val="0"/>
          <w:numId w:val="39"/>
        </w:numPr>
        <w:ind w:left="709"/>
        <w:jc w:val="both"/>
        <w:rPr>
          <w:rFonts w:ascii="Verdana" w:hAnsi="Verdana"/>
          <w:sz w:val="20"/>
          <w:szCs w:val="20"/>
        </w:rPr>
      </w:pPr>
      <w:r w:rsidRPr="00577705">
        <w:rPr>
          <w:rFonts w:ascii="Verdana" w:hAnsi="Verdana"/>
          <w:sz w:val="20"/>
          <w:szCs w:val="20"/>
        </w:rPr>
        <w:t>to, czy FA posiada wystarczające zasoby do współpracy z klientem (w tym czy FA dysponuje kompetentnym personelem, pracownikami, ekspertami, wystarczającą ilością czasu i innymi zasobami umożliwiającymi</w:t>
      </w:r>
      <w:r w:rsidR="00577705">
        <w:rPr>
          <w:rFonts w:ascii="Verdana" w:hAnsi="Verdana"/>
          <w:sz w:val="20"/>
          <w:szCs w:val="20"/>
        </w:rPr>
        <w:t xml:space="preserve"> terminową realizację zlecenia);</w:t>
      </w:r>
    </w:p>
    <w:p w:rsidR="00EC784E" w:rsidRPr="00577705" w:rsidRDefault="00EC784E" w:rsidP="00ED6540">
      <w:pPr>
        <w:pStyle w:val="Akapitzlist"/>
        <w:numPr>
          <w:ilvl w:val="0"/>
          <w:numId w:val="39"/>
        </w:numPr>
        <w:ind w:left="709"/>
        <w:jc w:val="both"/>
        <w:rPr>
          <w:rFonts w:ascii="Verdana" w:hAnsi="Verdana"/>
          <w:sz w:val="20"/>
          <w:szCs w:val="20"/>
        </w:rPr>
      </w:pPr>
      <w:r w:rsidRPr="00577705">
        <w:rPr>
          <w:rFonts w:ascii="Verdana" w:hAnsi="Verdana"/>
          <w:sz w:val="20"/>
          <w:szCs w:val="20"/>
        </w:rPr>
        <w:t>to, czy osoba wyznaczona jako KBR posiada uprawnienia, w tym czy została wpisana do odpowiednic</w:t>
      </w:r>
      <w:r w:rsidR="00577705">
        <w:rPr>
          <w:rFonts w:ascii="Verdana" w:hAnsi="Verdana"/>
          <w:sz w:val="20"/>
          <w:szCs w:val="20"/>
        </w:rPr>
        <w:t>h rejestrów biegłych rewidentów;</w:t>
      </w:r>
    </w:p>
    <w:p w:rsidR="00EC784E" w:rsidRPr="00577705" w:rsidRDefault="00EC784E" w:rsidP="00ED6540">
      <w:pPr>
        <w:pStyle w:val="Akapitzlist"/>
        <w:numPr>
          <w:ilvl w:val="0"/>
          <w:numId w:val="39"/>
        </w:numPr>
        <w:ind w:left="709"/>
        <w:jc w:val="both"/>
        <w:rPr>
          <w:rFonts w:ascii="Verdana" w:hAnsi="Verdana"/>
          <w:sz w:val="20"/>
          <w:szCs w:val="20"/>
        </w:rPr>
      </w:pPr>
      <w:r w:rsidRPr="00577705">
        <w:rPr>
          <w:rFonts w:ascii="Verdana" w:hAnsi="Verdana"/>
          <w:sz w:val="20"/>
          <w:szCs w:val="20"/>
        </w:rPr>
        <w:t>poziom ryzyka dotyczący prania pieniędzy (Procedury w zakresie przeciwdziałania praniu pieniędzy oraz finansowaniu terroryzmu AML w FA).</w:t>
      </w:r>
    </w:p>
    <w:p w:rsidR="00EC784E" w:rsidRPr="00577705" w:rsidRDefault="00EC784E" w:rsidP="00ED6540">
      <w:pPr>
        <w:pStyle w:val="Akapitzlist"/>
        <w:numPr>
          <w:ilvl w:val="0"/>
          <w:numId w:val="9"/>
        </w:numPr>
        <w:ind w:left="709"/>
        <w:jc w:val="both"/>
        <w:rPr>
          <w:rFonts w:ascii="Verdana" w:hAnsi="Verdana"/>
          <w:color w:val="0070C0"/>
          <w:sz w:val="20"/>
          <w:szCs w:val="20"/>
        </w:rPr>
      </w:pPr>
      <w:r w:rsidRPr="00577705">
        <w:rPr>
          <w:rFonts w:ascii="Verdana" w:hAnsi="Verdana"/>
          <w:sz w:val="20"/>
          <w:szCs w:val="20"/>
        </w:rPr>
        <w:t xml:space="preserve">W przypadku zlecenia o podwyższonym ryzyku przeprowadzić i udokumentować wymagane konsultacje </w:t>
      </w:r>
      <w:r w:rsidR="00942A7D">
        <w:rPr>
          <w:rFonts w:ascii="Verdana" w:hAnsi="Verdana"/>
          <w:color w:val="0070C0"/>
          <w:sz w:val="20"/>
          <w:szCs w:val="20"/>
        </w:rPr>
        <w:t>(P</w:t>
      </w:r>
      <w:r w:rsidRPr="00577705">
        <w:rPr>
          <w:rFonts w:ascii="Verdana" w:hAnsi="Verdana"/>
          <w:color w:val="0070C0"/>
          <w:sz w:val="20"/>
          <w:szCs w:val="20"/>
        </w:rPr>
        <w:t xml:space="preserve">rocedura nr 13 - </w:t>
      </w:r>
      <w:r w:rsidRPr="00577705">
        <w:rPr>
          <w:rFonts w:ascii="Verdana" w:hAnsi="Verdana"/>
          <w:i/>
          <w:iCs/>
          <w:color w:val="0070C0"/>
          <w:sz w:val="20"/>
          <w:szCs w:val="20"/>
        </w:rPr>
        <w:t>Konsultacje</w:t>
      </w:r>
      <w:r w:rsidRPr="00577705">
        <w:rPr>
          <w:rFonts w:ascii="Verdana" w:hAnsi="Verdana"/>
          <w:color w:val="0070C0"/>
          <w:sz w:val="20"/>
          <w:szCs w:val="20"/>
        </w:rPr>
        <w:t>).</w:t>
      </w:r>
    </w:p>
    <w:p w:rsidR="00EC784E" w:rsidRPr="00577705" w:rsidRDefault="00EC784E" w:rsidP="00ED6540">
      <w:pPr>
        <w:pStyle w:val="Akapitzlist"/>
        <w:numPr>
          <w:ilvl w:val="0"/>
          <w:numId w:val="9"/>
        </w:numPr>
        <w:ind w:left="709"/>
        <w:jc w:val="both"/>
        <w:rPr>
          <w:rFonts w:ascii="Verdana" w:hAnsi="Verdana"/>
          <w:sz w:val="20"/>
          <w:szCs w:val="20"/>
        </w:rPr>
      </w:pPr>
      <w:r w:rsidRPr="00577705">
        <w:rPr>
          <w:rFonts w:ascii="Verdana" w:hAnsi="Verdana"/>
          <w:sz w:val="20"/>
          <w:szCs w:val="20"/>
        </w:rPr>
        <w:t>Przygotować i podpisać umowę z klientem (patrz: wzór Umowy o badanie).</w:t>
      </w:r>
    </w:p>
    <w:p w:rsidR="00EC784E" w:rsidRDefault="00EC784E" w:rsidP="00EC784E">
      <w:pPr>
        <w:jc w:val="both"/>
      </w:pPr>
    </w:p>
    <w:p w:rsidR="00C1040B" w:rsidRPr="00C1040B" w:rsidRDefault="00942A7D">
      <w:pPr>
        <w:rPr>
          <w:rFonts w:ascii="Verdana" w:hAnsi="Verdana"/>
          <w:sz w:val="20"/>
          <w:szCs w:val="20"/>
        </w:rPr>
      </w:pPr>
      <w:r>
        <w:rPr>
          <w:rFonts w:ascii="Verdana" w:hAnsi="Verdana"/>
          <w:sz w:val="20"/>
          <w:szCs w:val="20"/>
        </w:rPr>
        <w:t>Dat</w:t>
      </w:r>
      <w:r w:rsidR="002624F9">
        <w:rPr>
          <w:rFonts w:ascii="Verdana" w:hAnsi="Verdana"/>
          <w:sz w:val="20"/>
          <w:szCs w:val="20"/>
        </w:rPr>
        <w:t>a:11.01.2023</w:t>
      </w:r>
      <w:r>
        <w:rPr>
          <w:rFonts w:ascii="Verdana" w:hAnsi="Verdana"/>
          <w:sz w:val="20"/>
          <w:szCs w:val="20"/>
        </w:rPr>
        <w:t>r.</w:t>
      </w:r>
      <w:r w:rsidR="00EC784E" w:rsidRPr="00C1040B">
        <w:rPr>
          <w:rFonts w:ascii="Verdana" w:hAnsi="Verdana"/>
          <w:sz w:val="20"/>
          <w:szCs w:val="20"/>
        </w:rPr>
        <w:t xml:space="preserve">     </w:t>
      </w:r>
      <w:r>
        <w:rPr>
          <w:rFonts w:ascii="Verdana" w:hAnsi="Verdana"/>
          <w:sz w:val="20"/>
          <w:szCs w:val="20"/>
        </w:rPr>
        <w:t xml:space="preserve">  </w:t>
      </w:r>
      <w:r w:rsidR="002624F9">
        <w:rPr>
          <w:rFonts w:ascii="Verdana" w:hAnsi="Verdana"/>
          <w:sz w:val="20"/>
          <w:szCs w:val="20"/>
        </w:rPr>
        <w:t>Prezes Zarządu</w:t>
      </w:r>
      <w:r w:rsidR="00C1040B">
        <w:rPr>
          <w:rFonts w:ascii="Verdana" w:hAnsi="Verdana"/>
          <w:sz w:val="20"/>
          <w:szCs w:val="20"/>
        </w:rPr>
        <w:t xml:space="preserve"> </w:t>
      </w:r>
      <w:r w:rsidR="00EC784E" w:rsidRPr="00C1040B">
        <w:rPr>
          <w:rFonts w:ascii="Verdana" w:hAnsi="Verdana"/>
          <w:sz w:val="20"/>
          <w:szCs w:val="20"/>
        </w:rPr>
        <w:t xml:space="preserve">FA – biegły rewident: </w:t>
      </w:r>
      <w:r>
        <w:rPr>
          <w:rFonts w:ascii="Verdana" w:hAnsi="Verdana"/>
          <w:i/>
          <w:iCs/>
          <w:sz w:val="20"/>
          <w:szCs w:val="20"/>
        </w:rPr>
        <w:t>Grażyna Bamber</w:t>
      </w:r>
      <w:r w:rsidR="002624F9">
        <w:rPr>
          <w:rFonts w:ascii="Verdana" w:hAnsi="Verdana"/>
          <w:sz w:val="20"/>
          <w:szCs w:val="20"/>
        </w:rPr>
        <w:t xml:space="preserve"> .………………</w:t>
      </w:r>
      <w:r w:rsidR="00C1040B" w:rsidRPr="00C1040B">
        <w:rPr>
          <w:rFonts w:ascii="Verdana" w:hAnsi="Verdana"/>
          <w:sz w:val="20"/>
          <w:szCs w:val="20"/>
        </w:rPr>
        <w:br w:type="page"/>
      </w:r>
    </w:p>
    <w:tbl>
      <w:tblPr>
        <w:tblStyle w:val="Tabela-Siatka"/>
        <w:tblW w:w="9209" w:type="dxa"/>
        <w:tblLook w:val="04A0" w:firstRow="1" w:lastRow="0" w:firstColumn="1" w:lastColumn="0" w:noHBand="0" w:noVBand="1"/>
      </w:tblPr>
      <w:tblGrid>
        <w:gridCol w:w="3114"/>
        <w:gridCol w:w="6095"/>
      </w:tblGrid>
      <w:tr w:rsidR="00EC784E" w:rsidRPr="00C1040B" w:rsidTr="000F647F">
        <w:tc>
          <w:tcPr>
            <w:tcW w:w="3114" w:type="dxa"/>
          </w:tcPr>
          <w:p w:rsidR="00EC784E" w:rsidRPr="00C1040B" w:rsidRDefault="00EC784E" w:rsidP="00EC784E">
            <w:pPr>
              <w:rPr>
                <w:rFonts w:ascii="Verdana" w:hAnsi="Verdana" w:cstheme="minorHAnsi"/>
                <w:sz w:val="20"/>
                <w:szCs w:val="20"/>
              </w:rPr>
            </w:pPr>
            <w:bookmarkStart w:id="4" w:name="_Hlk121511005"/>
            <w:r w:rsidRPr="00C1040B">
              <w:rPr>
                <w:rFonts w:ascii="Verdana" w:hAnsi="Verdana" w:cstheme="minorHAnsi"/>
                <w:sz w:val="20"/>
                <w:szCs w:val="20"/>
              </w:rPr>
              <w:lastRenderedPageBreak/>
              <w:t>Nazwa procedury</w:t>
            </w:r>
          </w:p>
        </w:tc>
        <w:tc>
          <w:tcPr>
            <w:tcW w:w="6095" w:type="dxa"/>
          </w:tcPr>
          <w:p w:rsidR="00EC784E" w:rsidRPr="00C1040B" w:rsidRDefault="00BD546F" w:rsidP="00EC784E">
            <w:pPr>
              <w:rPr>
                <w:rFonts w:ascii="Verdana" w:hAnsi="Verdana" w:cstheme="minorHAnsi"/>
                <w:b/>
                <w:bCs/>
                <w:sz w:val="20"/>
                <w:szCs w:val="20"/>
              </w:rPr>
            </w:pPr>
            <w:r>
              <w:rPr>
                <w:rFonts w:ascii="Verdana" w:hAnsi="Verdana" w:cstheme="minorHAnsi"/>
                <w:b/>
                <w:bCs/>
                <w:sz w:val="20"/>
                <w:szCs w:val="20"/>
              </w:rPr>
              <w:t>P</w:t>
            </w:r>
            <w:r w:rsidR="00EC784E" w:rsidRPr="00C1040B">
              <w:rPr>
                <w:rFonts w:ascii="Verdana" w:hAnsi="Verdana" w:cstheme="minorHAnsi"/>
                <w:b/>
                <w:bCs/>
                <w:sz w:val="20"/>
                <w:szCs w:val="20"/>
              </w:rPr>
              <w:t>rocedura ofertowania</w:t>
            </w:r>
          </w:p>
        </w:tc>
      </w:tr>
      <w:tr w:rsidR="00EC784E" w:rsidRPr="00C1040B" w:rsidTr="000F647F">
        <w:tc>
          <w:tcPr>
            <w:tcW w:w="3114" w:type="dxa"/>
          </w:tcPr>
          <w:p w:rsidR="00EC784E" w:rsidRPr="00C1040B" w:rsidRDefault="00EC784E" w:rsidP="00EC784E">
            <w:pPr>
              <w:rPr>
                <w:rFonts w:ascii="Verdana" w:hAnsi="Verdana" w:cstheme="minorHAnsi"/>
                <w:sz w:val="20"/>
                <w:szCs w:val="20"/>
              </w:rPr>
            </w:pPr>
            <w:r w:rsidRPr="00C1040B">
              <w:rPr>
                <w:rFonts w:ascii="Verdana" w:hAnsi="Verdana" w:cstheme="minorHAnsi"/>
                <w:sz w:val="20"/>
                <w:szCs w:val="20"/>
              </w:rPr>
              <w:t>Nr procedury</w:t>
            </w:r>
          </w:p>
        </w:tc>
        <w:tc>
          <w:tcPr>
            <w:tcW w:w="6095" w:type="dxa"/>
          </w:tcPr>
          <w:p w:rsidR="00EC784E" w:rsidRPr="00C1040B" w:rsidRDefault="00EC784E" w:rsidP="00EC784E">
            <w:pPr>
              <w:rPr>
                <w:rFonts w:ascii="Verdana" w:hAnsi="Verdana" w:cstheme="minorHAnsi"/>
                <w:sz w:val="20"/>
                <w:szCs w:val="20"/>
              </w:rPr>
            </w:pPr>
            <w:r w:rsidRPr="00C1040B">
              <w:rPr>
                <w:rFonts w:ascii="Verdana" w:hAnsi="Verdana" w:cstheme="minorHAnsi"/>
                <w:sz w:val="20"/>
                <w:szCs w:val="20"/>
              </w:rPr>
              <w:t>9</w:t>
            </w:r>
          </w:p>
        </w:tc>
      </w:tr>
      <w:tr w:rsidR="00EC784E" w:rsidRPr="00C1040B" w:rsidTr="000F647F">
        <w:tc>
          <w:tcPr>
            <w:tcW w:w="3114" w:type="dxa"/>
          </w:tcPr>
          <w:p w:rsidR="00EC784E" w:rsidRPr="00C1040B" w:rsidRDefault="00EC784E" w:rsidP="00EC784E">
            <w:pPr>
              <w:rPr>
                <w:rFonts w:ascii="Verdana" w:hAnsi="Verdana" w:cstheme="minorHAnsi"/>
                <w:sz w:val="20"/>
                <w:szCs w:val="20"/>
              </w:rPr>
            </w:pPr>
            <w:r w:rsidRPr="00C1040B">
              <w:rPr>
                <w:rFonts w:ascii="Verdana" w:hAnsi="Verdana" w:cstheme="minorHAnsi"/>
                <w:sz w:val="20"/>
                <w:szCs w:val="20"/>
              </w:rPr>
              <w:t>Procedura przygotowana przez</w:t>
            </w:r>
          </w:p>
        </w:tc>
        <w:tc>
          <w:tcPr>
            <w:tcW w:w="6095" w:type="dxa"/>
          </w:tcPr>
          <w:p w:rsidR="00EC784E" w:rsidRPr="00C1040B" w:rsidRDefault="002B219C" w:rsidP="00EC784E">
            <w:pPr>
              <w:rPr>
                <w:rFonts w:ascii="Verdana" w:hAnsi="Verdana" w:cstheme="minorHAnsi"/>
                <w:sz w:val="20"/>
                <w:szCs w:val="20"/>
              </w:rPr>
            </w:pPr>
            <w:r>
              <w:rPr>
                <w:rFonts w:ascii="Verdana" w:hAnsi="Verdana"/>
                <w:sz w:val="20"/>
                <w:szCs w:val="20"/>
              </w:rPr>
              <w:t>Prezes Zarządu</w:t>
            </w:r>
            <w:r w:rsidRPr="00C1040B">
              <w:rPr>
                <w:rFonts w:ascii="Verdana" w:hAnsi="Verdana" w:cstheme="minorHAnsi"/>
                <w:sz w:val="20"/>
                <w:szCs w:val="20"/>
              </w:rPr>
              <w:t xml:space="preserve"> </w:t>
            </w:r>
            <w:r w:rsidR="00EC784E" w:rsidRPr="00C1040B">
              <w:rPr>
                <w:rFonts w:ascii="Verdana" w:hAnsi="Verdana" w:cstheme="minorHAnsi"/>
                <w:sz w:val="20"/>
                <w:szCs w:val="20"/>
              </w:rPr>
              <w:t>FA – b</w:t>
            </w:r>
            <w:r w:rsidR="00BD546F">
              <w:rPr>
                <w:rFonts w:ascii="Verdana" w:hAnsi="Verdana" w:cstheme="minorHAnsi"/>
                <w:sz w:val="20"/>
                <w:szCs w:val="20"/>
              </w:rPr>
              <w:t>iegły rewident – Grażyna Bamber</w:t>
            </w:r>
          </w:p>
        </w:tc>
      </w:tr>
      <w:tr w:rsidR="00EC784E" w:rsidRPr="00C1040B" w:rsidTr="000F647F">
        <w:tc>
          <w:tcPr>
            <w:tcW w:w="3114" w:type="dxa"/>
          </w:tcPr>
          <w:p w:rsidR="00EC784E" w:rsidRPr="00C1040B" w:rsidRDefault="00EC784E" w:rsidP="00EC784E">
            <w:pPr>
              <w:rPr>
                <w:rFonts w:ascii="Verdana" w:hAnsi="Verdana" w:cstheme="minorHAnsi"/>
                <w:sz w:val="20"/>
                <w:szCs w:val="20"/>
              </w:rPr>
            </w:pPr>
            <w:r w:rsidRPr="00C1040B">
              <w:rPr>
                <w:rFonts w:ascii="Verdana" w:hAnsi="Verdana" w:cstheme="minorHAnsi"/>
                <w:sz w:val="20"/>
                <w:szCs w:val="20"/>
              </w:rPr>
              <w:t>Procedura zatwierdzona przez</w:t>
            </w:r>
          </w:p>
        </w:tc>
        <w:tc>
          <w:tcPr>
            <w:tcW w:w="6095" w:type="dxa"/>
          </w:tcPr>
          <w:p w:rsidR="00EC784E" w:rsidRPr="00C1040B" w:rsidRDefault="002B219C" w:rsidP="00EC784E">
            <w:pPr>
              <w:rPr>
                <w:rFonts w:ascii="Verdana" w:hAnsi="Verdana" w:cstheme="minorHAnsi"/>
                <w:sz w:val="20"/>
                <w:szCs w:val="20"/>
              </w:rPr>
            </w:pPr>
            <w:r>
              <w:rPr>
                <w:rFonts w:ascii="Verdana" w:hAnsi="Verdana"/>
                <w:sz w:val="20"/>
                <w:szCs w:val="20"/>
              </w:rPr>
              <w:t>Prezes Zarządu</w:t>
            </w:r>
            <w:r w:rsidR="00EC784E" w:rsidRPr="00C1040B">
              <w:rPr>
                <w:rFonts w:ascii="Verdana" w:hAnsi="Verdana" w:cstheme="minorHAnsi"/>
                <w:sz w:val="20"/>
                <w:szCs w:val="20"/>
              </w:rPr>
              <w:t xml:space="preserve"> FA – b</w:t>
            </w:r>
            <w:r w:rsidR="00BD546F">
              <w:rPr>
                <w:rFonts w:ascii="Verdana" w:hAnsi="Verdana" w:cstheme="minorHAnsi"/>
                <w:sz w:val="20"/>
                <w:szCs w:val="20"/>
              </w:rPr>
              <w:t>iegły rewident – Grażyna Bamber</w:t>
            </w:r>
          </w:p>
        </w:tc>
      </w:tr>
      <w:tr w:rsidR="00EC784E" w:rsidRPr="00C1040B" w:rsidTr="000F647F">
        <w:tc>
          <w:tcPr>
            <w:tcW w:w="3114" w:type="dxa"/>
          </w:tcPr>
          <w:p w:rsidR="00EC784E" w:rsidRPr="00C1040B" w:rsidRDefault="00EC784E" w:rsidP="00EC784E">
            <w:pPr>
              <w:rPr>
                <w:rFonts w:ascii="Verdana" w:hAnsi="Verdana" w:cstheme="minorHAnsi"/>
                <w:sz w:val="20"/>
                <w:szCs w:val="20"/>
              </w:rPr>
            </w:pPr>
            <w:r w:rsidRPr="00C1040B">
              <w:rPr>
                <w:rFonts w:ascii="Verdana" w:hAnsi="Verdana" w:cstheme="minorHAnsi"/>
                <w:sz w:val="20"/>
                <w:szCs w:val="20"/>
              </w:rPr>
              <w:t>Data zatwierdzenia procedury</w:t>
            </w:r>
          </w:p>
        </w:tc>
        <w:tc>
          <w:tcPr>
            <w:tcW w:w="6095" w:type="dxa"/>
          </w:tcPr>
          <w:p w:rsidR="00EC784E" w:rsidRPr="00C1040B" w:rsidRDefault="002B219C" w:rsidP="00EC784E">
            <w:pPr>
              <w:rPr>
                <w:rFonts w:ascii="Verdana" w:hAnsi="Verdana" w:cstheme="minorHAnsi"/>
                <w:sz w:val="20"/>
                <w:szCs w:val="20"/>
              </w:rPr>
            </w:pPr>
            <w:r>
              <w:rPr>
                <w:rFonts w:ascii="Verdana" w:hAnsi="Verdana" w:cstheme="minorHAnsi"/>
                <w:sz w:val="20"/>
                <w:szCs w:val="20"/>
              </w:rPr>
              <w:t>11.01.2023</w:t>
            </w:r>
            <w:r w:rsidR="00EC784E" w:rsidRPr="00C1040B">
              <w:rPr>
                <w:rFonts w:ascii="Verdana" w:hAnsi="Verdana" w:cstheme="minorHAnsi"/>
                <w:sz w:val="20"/>
                <w:szCs w:val="20"/>
              </w:rPr>
              <w:t xml:space="preserve"> r</w:t>
            </w:r>
            <w:r w:rsidR="00C1040B">
              <w:rPr>
                <w:rFonts w:ascii="Verdana" w:hAnsi="Verdana" w:cstheme="minorHAnsi"/>
                <w:sz w:val="20"/>
                <w:szCs w:val="20"/>
              </w:rPr>
              <w:t>.</w:t>
            </w:r>
          </w:p>
        </w:tc>
      </w:tr>
      <w:tr w:rsidR="00EC784E" w:rsidRPr="00C1040B" w:rsidTr="000F647F">
        <w:tc>
          <w:tcPr>
            <w:tcW w:w="3114" w:type="dxa"/>
          </w:tcPr>
          <w:p w:rsidR="00EC784E" w:rsidRPr="00C1040B" w:rsidRDefault="00EC784E" w:rsidP="00EC784E">
            <w:pPr>
              <w:rPr>
                <w:rFonts w:ascii="Verdana" w:hAnsi="Verdana" w:cstheme="minorHAnsi"/>
                <w:sz w:val="20"/>
                <w:szCs w:val="20"/>
              </w:rPr>
            </w:pPr>
            <w:r w:rsidRPr="00C1040B">
              <w:rPr>
                <w:rFonts w:ascii="Verdana" w:hAnsi="Verdana" w:cstheme="minorHAnsi"/>
                <w:sz w:val="20"/>
                <w:szCs w:val="20"/>
              </w:rPr>
              <w:t>Procedura obowiązuje od</w:t>
            </w:r>
          </w:p>
        </w:tc>
        <w:tc>
          <w:tcPr>
            <w:tcW w:w="6095" w:type="dxa"/>
          </w:tcPr>
          <w:p w:rsidR="00EC784E" w:rsidRPr="00C1040B" w:rsidRDefault="002B219C" w:rsidP="00EC784E">
            <w:pPr>
              <w:rPr>
                <w:rFonts w:ascii="Verdana" w:hAnsi="Verdana" w:cstheme="minorHAnsi"/>
                <w:sz w:val="20"/>
                <w:szCs w:val="20"/>
              </w:rPr>
            </w:pPr>
            <w:r>
              <w:rPr>
                <w:rFonts w:ascii="Verdana" w:hAnsi="Verdana" w:cstheme="minorHAnsi"/>
                <w:sz w:val="20"/>
                <w:szCs w:val="20"/>
              </w:rPr>
              <w:t>1</w:t>
            </w:r>
            <w:r w:rsidR="00EC784E" w:rsidRPr="00C1040B">
              <w:rPr>
                <w:rFonts w:ascii="Verdana" w:hAnsi="Verdana" w:cstheme="minorHAnsi"/>
                <w:sz w:val="20"/>
                <w:szCs w:val="20"/>
              </w:rPr>
              <w:t>1.01.2023 r.</w:t>
            </w:r>
          </w:p>
        </w:tc>
      </w:tr>
      <w:bookmarkEnd w:id="4"/>
    </w:tbl>
    <w:p w:rsidR="00EC784E" w:rsidRPr="00EC784E" w:rsidRDefault="00EC784E" w:rsidP="00EC784E">
      <w:pPr>
        <w:spacing w:after="0" w:line="240" w:lineRule="auto"/>
        <w:jc w:val="both"/>
        <w:rPr>
          <w:rFonts w:eastAsia="Times New Roman" w:cstheme="minorHAnsi"/>
          <w:b/>
          <w:bCs/>
          <w:lang w:eastAsia="pl-PL"/>
        </w:rPr>
      </w:pPr>
    </w:p>
    <w:p w:rsidR="00EC784E" w:rsidRPr="00C1040B" w:rsidRDefault="002B219C" w:rsidP="00ED6540">
      <w:pPr>
        <w:numPr>
          <w:ilvl w:val="0"/>
          <w:numId w:val="10"/>
        </w:numPr>
        <w:spacing w:after="0" w:line="240" w:lineRule="auto"/>
        <w:contextualSpacing/>
        <w:jc w:val="both"/>
        <w:rPr>
          <w:rFonts w:ascii="Verdana" w:eastAsia="Times New Roman" w:hAnsi="Verdana" w:cstheme="minorHAnsi"/>
          <w:sz w:val="20"/>
          <w:szCs w:val="20"/>
          <w:lang w:eastAsia="pl-PL"/>
        </w:rPr>
      </w:pPr>
      <w:r>
        <w:rPr>
          <w:rFonts w:ascii="Verdana" w:hAnsi="Verdana"/>
          <w:sz w:val="20"/>
          <w:szCs w:val="20"/>
        </w:rPr>
        <w:t>Prezes Zarządu</w:t>
      </w:r>
      <w:r w:rsidR="00EC784E" w:rsidRPr="00C1040B">
        <w:rPr>
          <w:rFonts w:ascii="Verdana" w:eastAsia="Times New Roman" w:hAnsi="Verdana" w:cstheme="minorHAnsi"/>
          <w:sz w:val="20"/>
          <w:szCs w:val="20"/>
          <w:lang w:eastAsia="pl-PL"/>
        </w:rPr>
        <w:t xml:space="preserve"> FA – biegły rewident przygotowuje wzory standardowych ofert dotyczących wykonywanych usług. W razie potrzeby oferty mogą być modyfikowane zgodnie z wymaganiami Klienta. Oferty powinny być na bieżąco aktualizowane.</w:t>
      </w:r>
    </w:p>
    <w:p w:rsidR="00EC784E" w:rsidRPr="00C1040B" w:rsidRDefault="00EC784E" w:rsidP="00EC784E">
      <w:pPr>
        <w:spacing w:after="0" w:line="240" w:lineRule="auto"/>
        <w:jc w:val="both"/>
        <w:rPr>
          <w:rFonts w:ascii="Verdana" w:eastAsia="Times New Roman" w:hAnsi="Verdana" w:cstheme="minorHAnsi"/>
          <w:sz w:val="20"/>
          <w:szCs w:val="20"/>
          <w:lang w:eastAsia="pl-PL"/>
        </w:rPr>
      </w:pPr>
    </w:p>
    <w:p w:rsidR="00EC784E" w:rsidRPr="00C1040B" w:rsidRDefault="00EC784E" w:rsidP="00EC784E">
      <w:pPr>
        <w:spacing w:after="0" w:line="240" w:lineRule="auto"/>
        <w:ind w:firstLine="360"/>
        <w:jc w:val="both"/>
        <w:rPr>
          <w:rFonts w:ascii="Verdana" w:eastAsia="Times New Roman" w:hAnsi="Verdana" w:cstheme="minorHAnsi"/>
          <w:sz w:val="20"/>
          <w:szCs w:val="20"/>
          <w:lang w:eastAsia="pl-PL"/>
        </w:rPr>
      </w:pPr>
      <w:r w:rsidRPr="00C1040B">
        <w:rPr>
          <w:rFonts w:ascii="Verdana" w:eastAsia="Times New Roman" w:hAnsi="Verdana" w:cstheme="minorHAnsi"/>
          <w:sz w:val="20"/>
          <w:szCs w:val="20"/>
          <w:lang w:eastAsia="pl-PL"/>
        </w:rPr>
        <w:t>Mogą one dotyczyć:</w:t>
      </w:r>
    </w:p>
    <w:p w:rsidR="00EC784E" w:rsidRPr="00C1040B" w:rsidRDefault="00EC784E" w:rsidP="00EC784E">
      <w:pPr>
        <w:spacing w:after="0" w:line="240" w:lineRule="auto"/>
        <w:jc w:val="both"/>
        <w:rPr>
          <w:rFonts w:ascii="Verdana" w:eastAsia="Times New Roman" w:hAnsi="Verdana" w:cstheme="minorHAnsi"/>
          <w:sz w:val="20"/>
          <w:szCs w:val="20"/>
          <w:lang w:eastAsia="pl-PL"/>
        </w:rPr>
      </w:pPr>
    </w:p>
    <w:p w:rsidR="00EC784E" w:rsidRPr="00C1040B" w:rsidRDefault="00C1040B" w:rsidP="00ED6540">
      <w:pPr>
        <w:numPr>
          <w:ilvl w:val="0"/>
          <w:numId w:val="40"/>
        </w:numPr>
        <w:spacing w:after="0" w:line="240" w:lineRule="auto"/>
        <w:jc w:val="both"/>
        <w:rPr>
          <w:rFonts w:ascii="Verdana" w:eastAsia="Times New Roman" w:hAnsi="Verdana" w:cstheme="minorHAnsi"/>
          <w:sz w:val="20"/>
          <w:szCs w:val="20"/>
          <w:lang w:eastAsia="pl-PL"/>
        </w:rPr>
      </w:pPr>
      <w:r>
        <w:rPr>
          <w:rFonts w:ascii="Verdana" w:eastAsia="Times New Roman" w:hAnsi="Verdana" w:cstheme="minorHAnsi"/>
          <w:sz w:val="20"/>
          <w:szCs w:val="20"/>
          <w:lang w:eastAsia="pl-PL"/>
        </w:rPr>
        <w:t>badania sprawozdań finansowych;</w:t>
      </w:r>
    </w:p>
    <w:p w:rsidR="00EC784E" w:rsidRPr="00C1040B" w:rsidRDefault="00EC784E" w:rsidP="00ED6540">
      <w:pPr>
        <w:numPr>
          <w:ilvl w:val="0"/>
          <w:numId w:val="40"/>
        </w:numPr>
        <w:spacing w:after="0" w:line="240" w:lineRule="auto"/>
        <w:jc w:val="both"/>
        <w:rPr>
          <w:rFonts w:ascii="Verdana" w:eastAsia="Times New Roman" w:hAnsi="Verdana" w:cstheme="minorHAnsi"/>
          <w:sz w:val="20"/>
          <w:szCs w:val="20"/>
          <w:lang w:eastAsia="pl-PL"/>
        </w:rPr>
      </w:pPr>
      <w:r w:rsidRPr="00C1040B">
        <w:rPr>
          <w:rFonts w:ascii="Verdana" w:eastAsia="Times New Roman" w:hAnsi="Verdana" w:cstheme="minorHAnsi"/>
          <w:sz w:val="20"/>
          <w:szCs w:val="20"/>
          <w:lang w:eastAsia="pl-PL"/>
        </w:rPr>
        <w:t>przeglądu</w:t>
      </w:r>
      <w:r w:rsidR="00C1040B">
        <w:rPr>
          <w:rFonts w:ascii="Verdana" w:eastAsia="Times New Roman" w:hAnsi="Verdana" w:cstheme="minorHAnsi"/>
          <w:sz w:val="20"/>
          <w:szCs w:val="20"/>
          <w:lang w:eastAsia="pl-PL"/>
        </w:rPr>
        <w:t xml:space="preserve"> sprawozdań finansowych;</w:t>
      </w:r>
    </w:p>
    <w:p w:rsidR="00EC784E" w:rsidRPr="00C1040B" w:rsidRDefault="00EC784E" w:rsidP="00ED6540">
      <w:pPr>
        <w:numPr>
          <w:ilvl w:val="0"/>
          <w:numId w:val="40"/>
        </w:numPr>
        <w:spacing w:after="0" w:line="240" w:lineRule="auto"/>
        <w:jc w:val="both"/>
        <w:rPr>
          <w:rFonts w:ascii="Verdana" w:eastAsia="Times New Roman" w:hAnsi="Verdana" w:cstheme="minorHAnsi"/>
          <w:sz w:val="20"/>
          <w:szCs w:val="20"/>
          <w:lang w:eastAsia="pl-PL"/>
        </w:rPr>
      </w:pPr>
      <w:r w:rsidRPr="00C1040B">
        <w:rPr>
          <w:rFonts w:ascii="Verdana" w:eastAsia="Times New Roman" w:hAnsi="Verdana" w:cstheme="minorHAnsi"/>
          <w:sz w:val="20"/>
          <w:szCs w:val="20"/>
          <w:lang w:eastAsia="pl-PL"/>
        </w:rPr>
        <w:t>innych usług atestacyjnych.</w:t>
      </w:r>
    </w:p>
    <w:p w:rsidR="00EC784E" w:rsidRPr="00DB00DA" w:rsidRDefault="00EC784E" w:rsidP="00EC784E">
      <w:pPr>
        <w:spacing w:after="0" w:line="240" w:lineRule="auto"/>
        <w:jc w:val="both"/>
        <w:rPr>
          <w:rFonts w:ascii="Verdana" w:eastAsia="Times New Roman" w:hAnsi="Verdana" w:cstheme="minorHAnsi"/>
          <w:sz w:val="20"/>
          <w:szCs w:val="20"/>
          <w:lang w:eastAsia="pl-PL"/>
        </w:rPr>
      </w:pPr>
    </w:p>
    <w:p w:rsidR="00EC784E" w:rsidRPr="00C1040B" w:rsidRDefault="00EC784E" w:rsidP="00EC784E">
      <w:pPr>
        <w:spacing w:after="0" w:line="240" w:lineRule="auto"/>
        <w:jc w:val="both"/>
        <w:rPr>
          <w:rFonts w:ascii="Verdana" w:eastAsia="Times New Roman" w:hAnsi="Verdana" w:cstheme="minorHAnsi"/>
          <w:sz w:val="20"/>
          <w:szCs w:val="20"/>
          <w:lang w:eastAsia="pl-PL"/>
        </w:rPr>
      </w:pPr>
    </w:p>
    <w:p w:rsidR="00EC784E" w:rsidRPr="00C1040B" w:rsidRDefault="00EC784E" w:rsidP="00ED6540">
      <w:pPr>
        <w:numPr>
          <w:ilvl w:val="0"/>
          <w:numId w:val="10"/>
        </w:numPr>
        <w:spacing w:after="0" w:line="240" w:lineRule="auto"/>
        <w:contextualSpacing/>
        <w:jc w:val="both"/>
        <w:rPr>
          <w:rFonts w:ascii="Verdana" w:eastAsia="Times New Roman" w:hAnsi="Verdana" w:cstheme="minorHAnsi"/>
          <w:sz w:val="20"/>
          <w:szCs w:val="20"/>
          <w:lang w:eastAsia="pl-PL"/>
        </w:rPr>
      </w:pPr>
      <w:r w:rsidRPr="00C1040B">
        <w:rPr>
          <w:rFonts w:ascii="Verdana" w:eastAsia="Times New Roman" w:hAnsi="Verdana" w:cstheme="minorHAnsi"/>
          <w:sz w:val="20"/>
          <w:szCs w:val="20"/>
          <w:lang w:eastAsia="pl-PL"/>
        </w:rPr>
        <w:t>Oferta na badanie sprawozdania finansowego powinna zawierać wszystkie istotne informacje niezbędne do zawarcia umowy. W przypadku oferty na badanie sprawozdań finansowych, oferta winna zawierać w szczególności:</w:t>
      </w:r>
    </w:p>
    <w:p w:rsidR="00EC784E" w:rsidRPr="00C1040B" w:rsidRDefault="00EC784E" w:rsidP="00ED6540">
      <w:pPr>
        <w:numPr>
          <w:ilvl w:val="0"/>
          <w:numId w:val="11"/>
        </w:numPr>
        <w:spacing w:after="0" w:line="240" w:lineRule="auto"/>
        <w:contextualSpacing/>
        <w:jc w:val="both"/>
        <w:rPr>
          <w:rFonts w:ascii="Verdana" w:eastAsia="Times New Roman" w:hAnsi="Verdana" w:cstheme="minorHAnsi"/>
          <w:sz w:val="20"/>
          <w:szCs w:val="20"/>
          <w:lang w:eastAsia="pl-PL"/>
        </w:rPr>
      </w:pPr>
      <w:r w:rsidRPr="00C1040B">
        <w:rPr>
          <w:rFonts w:ascii="Verdana" w:eastAsia="Times New Roman" w:hAnsi="Verdana" w:cstheme="minorHAnsi"/>
          <w:sz w:val="20"/>
          <w:szCs w:val="20"/>
          <w:lang w:eastAsia="pl-PL"/>
        </w:rPr>
        <w:t>krótką prezentację FA,</w:t>
      </w:r>
    </w:p>
    <w:p w:rsidR="00EC784E" w:rsidRPr="00C1040B" w:rsidRDefault="00EC784E" w:rsidP="00ED6540">
      <w:pPr>
        <w:numPr>
          <w:ilvl w:val="0"/>
          <w:numId w:val="11"/>
        </w:numPr>
        <w:spacing w:after="0" w:line="240" w:lineRule="auto"/>
        <w:contextualSpacing/>
        <w:jc w:val="both"/>
        <w:rPr>
          <w:rFonts w:ascii="Verdana" w:eastAsia="Times New Roman" w:hAnsi="Verdana" w:cstheme="minorHAnsi"/>
          <w:sz w:val="20"/>
          <w:szCs w:val="20"/>
          <w:lang w:eastAsia="pl-PL"/>
        </w:rPr>
      </w:pPr>
      <w:r w:rsidRPr="00C1040B">
        <w:rPr>
          <w:rFonts w:ascii="Verdana" w:eastAsia="Times New Roman" w:hAnsi="Verdana" w:cstheme="minorHAnsi"/>
          <w:sz w:val="20"/>
          <w:szCs w:val="20"/>
          <w:lang w:eastAsia="pl-PL"/>
        </w:rPr>
        <w:t>objaśnienia dotyczące formalnych oraz organizacyjnych warunków jej realizacji, jak na przykład:</w:t>
      </w:r>
    </w:p>
    <w:p w:rsidR="00EC784E" w:rsidRPr="00C1040B" w:rsidRDefault="00EC784E" w:rsidP="00ED6540">
      <w:pPr>
        <w:numPr>
          <w:ilvl w:val="0"/>
          <w:numId w:val="12"/>
        </w:numPr>
        <w:spacing w:after="0" w:line="240" w:lineRule="auto"/>
        <w:ind w:left="1134"/>
        <w:contextualSpacing/>
        <w:jc w:val="both"/>
        <w:rPr>
          <w:rFonts w:ascii="Verdana" w:eastAsia="Times New Roman" w:hAnsi="Verdana" w:cstheme="minorHAnsi"/>
          <w:sz w:val="20"/>
          <w:szCs w:val="20"/>
          <w:lang w:eastAsia="pl-PL"/>
        </w:rPr>
      </w:pPr>
      <w:r w:rsidRPr="00C1040B">
        <w:rPr>
          <w:rFonts w:ascii="Verdana" w:eastAsia="Times New Roman" w:hAnsi="Verdana" w:cstheme="minorHAnsi"/>
          <w:sz w:val="20"/>
          <w:szCs w:val="20"/>
          <w:lang w:eastAsia="pl-PL"/>
        </w:rPr>
        <w:t>przepisów prawnych</w:t>
      </w:r>
      <w:r w:rsidR="00EF5858">
        <w:rPr>
          <w:rFonts w:ascii="Verdana" w:eastAsia="Times New Roman" w:hAnsi="Verdana" w:cstheme="minorHAnsi"/>
          <w:sz w:val="20"/>
          <w:szCs w:val="20"/>
          <w:lang w:eastAsia="pl-PL"/>
        </w:rPr>
        <w:t>,</w:t>
      </w:r>
      <w:r w:rsidRPr="00C1040B">
        <w:rPr>
          <w:rFonts w:ascii="Verdana" w:eastAsia="Times New Roman" w:hAnsi="Verdana" w:cstheme="minorHAnsi"/>
          <w:sz w:val="20"/>
          <w:szCs w:val="20"/>
          <w:lang w:eastAsia="pl-PL"/>
        </w:rPr>
        <w:t xml:space="preserve"> w oparciu o które </w:t>
      </w:r>
      <w:r w:rsidR="00EF5858">
        <w:rPr>
          <w:rFonts w:ascii="Verdana" w:eastAsia="Times New Roman" w:hAnsi="Verdana" w:cstheme="minorHAnsi"/>
          <w:sz w:val="20"/>
          <w:szCs w:val="20"/>
          <w:lang w:eastAsia="pl-PL"/>
        </w:rPr>
        <w:t>badanie zostanie przeprowadzone,</w:t>
      </w:r>
    </w:p>
    <w:p w:rsidR="00EC784E" w:rsidRPr="00C1040B" w:rsidRDefault="00EC784E" w:rsidP="00ED6540">
      <w:pPr>
        <w:numPr>
          <w:ilvl w:val="0"/>
          <w:numId w:val="12"/>
        </w:numPr>
        <w:spacing w:after="0" w:line="240" w:lineRule="auto"/>
        <w:ind w:left="1134"/>
        <w:contextualSpacing/>
        <w:jc w:val="both"/>
        <w:rPr>
          <w:rFonts w:ascii="Verdana" w:eastAsia="Times New Roman" w:hAnsi="Verdana" w:cstheme="minorHAnsi"/>
          <w:sz w:val="20"/>
          <w:szCs w:val="20"/>
          <w:lang w:eastAsia="pl-PL"/>
        </w:rPr>
      </w:pPr>
      <w:r w:rsidRPr="00C1040B">
        <w:rPr>
          <w:rFonts w:ascii="Verdana" w:eastAsia="Times New Roman" w:hAnsi="Verdana" w:cstheme="minorHAnsi"/>
          <w:sz w:val="20"/>
          <w:szCs w:val="20"/>
          <w:lang w:eastAsia="pl-PL"/>
        </w:rPr>
        <w:t>celu i zakresu badania</w:t>
      </w:r>
      <w:r w:rsidR="00EF5858">
        <w:rPr>
          <w:rFonts w:ascii="Verdana" w:eastAsia="Times New Roman" w:hAnsi="Verdana" w:cstheme="minorHAnsi"/>
          <w:sz w:val="20"/>
          <w:szCs w:val="20"/>
          <w:lang w:eastAsia="pl-PL"/>
        </w:rPr>
        <w:t>,</w:t>
      </w:r>
    </w:p>
    <w:p w:rsidR="00EC784E" w:rsidRPr="00C1040B" w:rsidRDefault="00EC784E" w:rsidP="00ED6540">
      <w:pPr>
        <w:numPr>
          <w:ilvl w:val="0"/>
          <w:numId w:val="12"/>
        </w:numPr>
        <w:spacing w:after="0" w:line="240" w:lineRule="auto"/>
        <w:ind w:left="1134"/>
        <w:contextualSpacing/>
        <w:jc w:val="both"/>
        <w:rPr>
          <w:rFonts w:ascii="Verdana" w:eastAsia="Times New Roman" w:hAnsi="Verdana" w:cstheme="minorHAnsi"/>
          <w:sz w:val="20"/>
          <w:szCs w:val="20"/>
          <w:lang w:eastAsia="pl-PL"/>
        </w:rPr>
      </w:pPr>
      <w:r w:rsidRPr="00C1040B">
        <w:rPr>
          <w:rFonts w:ascii="Verdana" w:eastAsia="Times New Roman" w:hAnsi="Verdana" w:cstheme="minorHAnsi"/>
          <w:sz w:val="20"/>
          <w:szCs w:val="20"/>
          <w:lang w:eastAsia="pl-PL"/>
        </w:rPr>
        <w:t>możliwości przesłania kierownikowi badanej jednostki listu poufnego dotyczącego ewentualnych istotnych nieprawidłowości w organizacji rachunkowości i kontroli wewnętrznej, nadużyć lub innych niedociągnięć</w:t>
      </w:r>
      <w:r w:rsidR="00EF5858">
        <w:rPr>
          <w:rFonts w:ascii="Verdana" w:eastAsia="Times New Roman" w:hAnsi="Verdana" w:cstheme="minorHAnsi"/>
          <w:sz w:val="20"/>
          <w:szCs w:val="20"/>
          <w:lang w:eastAsia="pl-PL"/>
        </w:rPr>
        <w:t xml:space="preserve"> stwierdzonych w czasie badania;</w:t>
      </w:r>
    </w:p>
    <w:p w:rsidR="00EC784E" w:rsidRPr="00C1040B" w:rsidRDefault="00EC784E" w:rsidP="00ED6540">
      <w:pPr>
        <w:numPr>
          <w:ilvl w:val="0"/>
          <w:numId w:val="13"/>
        </w:numPr>
        <w:spacing w:after="0" w:line="240" w:lineRule="auto"/>
        <w:contextualSpacing/>
        <w:jc w:val="both"/>
        <w:rPr>
          <w:rFonts w:ascii="Verdana" w:eastAsia="Times New Roman" w:hAnsi="Verdana" w:cstheme="minorHAnsi"/>
          <w:sz w:val="20"/>
          <w:szCs w:val="20"/>
          <w:lang w:eastAsia="pl-PL"/>
        </w:rPr>
      </w:pPr>
      <w:r w:rsidRPr="00C1040B">
        <w:rPr>
          <w:rFonts w:ascii="Verdana" w:eastAsia="Times New Roman" w:hAnsi="Verdana" w:cstheme="minorHAnsi"/>
          <w:sz w:val="20"/>
          <w:szCs w:val="20"/>
          <w:lang w:eastAsia="pl-PL"/>
        </w:rPr>
        <w:t>organizacji badania, w tym wskazanie na potrzebę:</w:t>
      </w:r>
    </w:p>
    <w:p w:rsidR="00EC784E" w:rsidRPr="00C1040B" w:rsidRDefault="00EC784E" w:rsidP="00ED6540">
      <w:pPr>
        <w:numPr>
          <w:ilvl w:val="0"/>
          <w:numId w:val="14"/>
        </w:numPr>
        <w:spacing w:after="0" w:line="240" w:lineRule="auto"/>
        <w:ind w:left="1134"/>
        <w:contextualSpacing/>
        <w:jc w:val="both"/>
        <w:rPr>
          <w:rFonts w:ascii="Verdana" w:eastAsia="Times New Roman" w:hAnsi="Verdana" w:cstheme="minorHAnsi"/>
          <w:sz w:val="20"/>
          <w:szCs w:val="20"/>
          <w:lang w:eastAsia="pl-PL"/>
        </w:rPr>
      </w:pPr>
      <w:r w:rsidRPr="00C1040B">
        <w:rPr>
          <w:rFonts w:ascii="Verdana" w:eastAsia="Times New Roman" w:hAnsi="Verdana" w:cstheme="minorHAnsi"/>
          <w:sz w:val="20"/>
          <w:szCs w:val="20"/>
          <w:lang w:eastAsia="pl-PL"/>
        </w:rPr>
        <w:t>zapewnienia biegłemu rewidentowi dostępu do wszystkich danych, dokumentacji i innych informacji niezbędnych do przeprowadzenia badania,</w:t>
      </w:r>
    </w:p>
    <w:p w:rsidR="00EC784E" w:rsidRPr="00C1040B" w:rsidRDefault="00EC784E" w:rsidP="00ED6540">
      <w:pPr>
        <w:numPr>
          <w:ilvl w:val="0"/>
          <w:numId w:val="14"/>
        </w:numPr>
        <w:spacing w:after="0" w:line="240" w:lineRule="auto"/>
        <w:ind w:left="1134"/>
        <w:jc w:val="both"/>
        <w:rPr>
          <w:rFonts w:ascii="Verdana" w:eastAsia="Times New Roman" w:hAnsi="Verdana" w:cstheme="minorHAnsi"/>
          <w:sz w:val="20"/>
          <w:szCs w:val="20"/>
          <w:lang w:eastAsia="pl-PL"/>
        </w:rPr>
      </w:pPr>
      <w:r w:rsidRPr="00C1040B">
        <w:rPr>
          <w:rFonts w:ascii="Verdana" w:eastAsia="Times New Roman" w:hAnsi="Verdana" w:cstheme="minorHAnsi"/>
          <w:sz w:val="20"/>
          <w:szCs w:val="20"/>
          <w:lang w:eastAsia="pl-PL"/>
        </w:rPr>
        <w:t>zapewnienia w razie konieczności biegłemu rewidentowi możliwości obserwacji spisu z natury znaczących składników majątków jednostki,</w:t>
      </w:r>
    </w:p>
    <w:p w:rsidR="00EC784E" w:rsidRPr="00C1040B" w:rsidRDefault="00EC784E" w:rsidP="00ED6540">
      <w:pPr>
        <w:numPr>
          <w:ilvl w:val="0"/>
          <w:numId w:val="14"/>
        </w:numPr>
        <w:spacing w:after="0" w:line="240" w:lineRule="auto"/>
        <w:ind w:left="1134"/>
        <w:jc w:val="both"/>
        <w:rPr>
          <w:rFonts w:ascii="Verdana" w:eastAsia="Times New Roman" w:hAnsi="Verdana" w:cstheme="minorHAnsi"/>
          <w:sz w:val="20"/>
          <w:szCs w:val="20"/>
          <w:lang w:eastAsia="pl-PL"/>
        </w:rPr>
      </w:pPr>
      <w:r w:rsidRPr="00C1040B">
        <w:rPr>
          <w:rFonts w:ascii="Verdana" w:eastAsia="Times New Roman" w:hAnsi="Verdana" w:cstheme="minorHAnsi"/>
          <w:sz w:val="20"/>
          <w:szCs w:val="20"/>
          <w:lang w:eastAsia="pl-PL"/>
        </w:rPr>
        <w:t>współpracy pracowników jednostki z biegłym rewidentem,</w:t>
      </w:r>
    </w:p>
    <w:p w:rsidR="00EC784E" w:rsidRPr="00C1040B" w:rsidRDefault="00EC784E" w:rsidP="00ED6540">
      <w:pPr>
        <w:numPr>
          <w:ilvl w:val="0"/>
          <w:numId w:val="14"/>
        </w:numPr>
        <w:spacing w:after="0" w:line="240" w:lineRule="auto"/>
        <w:ind w:left="1134"/>
        <w:jc w:val="both"/>
        <w:rPr>
          <w:rFonts w:ascii="Verdana" w:eastAsia="Times New Roman" w:hAnsi="Verdana" w:cstheme="minorHAnsi"/>
          <w:sz w:val="20"/>
          <w:szCs w:val="20"/>
          <w:lang w:eastAsia="pl-PL"/>
        </w:rPr>
      </w:pPr>
      <w:r w:rsidRPr="00C1040B">
        <w:rPr>
          <w:rFonts w:ascii="Verdana" w:eastAsia="Times New Roman" w:hAnsi="Verdana" w:cstheme="minorHAnsi"/>
          <w:sz w:val="20"/>
          <w:szCs w:val="20"/>
          <w:lang w:eastAsia="pl-PL"/>
        </w:rPr>
        <w:t>złożenia przez kierownictwo jednostki stosownych oświadczeń,</w:t>
      </w:r>
    </w:p>
    <w:p w:rsidR="00EC784E" w:rsidRPr="00C1040B" w:rsidRDefault="00EC784E" w:rsidP="00ED6540">
      <w:pPr>
        <w:numPr>
          <w:ilvl w:val="0"/>
          <w:numId w:val="14"/>
        </w:numPr>
        <w:spacing w:after="0" w:line="240" w:lineRule="auto"/>
        <w:ind w:left="1134"/>
        <w:jc w:val="both"/>
        <w:rPr>
          <w:rFonts w:ascii="Verdana" w:eastAsia="Times New Roman" w:hAnsi="Verdana" w:cstheme="minorHAnsi"/>
          <w:sz w:val="20"/>
          <w:szCs w:val="20"/>
          <w:lang w:eastAsia="pl-PL"/>
        </w:rPr>
      </w:pPr>
      <w:r w:rsidRPr="00C1040B">
        <w:rPr>
          <w:rFonts w:ascii="Verdana" w:eastAsia="Times New Roman" w:hAnsi="Verdana" w:cstheme="minorHAnsi"/>
          <w:sz w:val="20"/>
          <w:szCs w:val="20"/>
          <w:lang w:eastAsia="pl-PL"/>
        </w:rPr>
        <w:t>ewentualnego włą</w:t>
      </w:r>
      <w:r w:rsidR="00EF5858">
        <w:rPr>
          <w:rFonts w:ascii="Verdana" w:eastAsia="Times New Roman" w:hAnsi="Verdana" w:cstheme="minorHAnsi"/>
          <w:sz w:val="20"/>
          <w:szCs w:val="20"/>
          <w:lang w:eastAsia="pl-PL"/>
        </w:rPr>
        <w:t>czenia rzeczoznawców do badania;</w:t>
      </w:r>
    </w:p>
    <w:p w:rsidR="00EC784E" w:rsidRPr="00C1040B" w:rsidRDefault="00EC784E" w:rsidP="00ED6540">
      <w:pPr>
        <w:numPr>
          <w:ilvl w:val="0"/>
          <w:numId w:val="15"/>
        </w:numPr>
        <w:spacing w:after="0" w:line="240" w:lineRule="auto"/>
        <w:jc w:val="both"/>
        <w:rPr>
          <w:rFonts w:ascii="Verdana" w:eastAsia="Times New Roman" w:hAnsi="Verdana" w:cstheme="minorHAnsi"/>
          <w:sz w:val="20"/>
          <w:szCs w:val="20"/>
          <w:lang w:eastAsia="pl-PL"/>
        </w:rPr>
      </w:pPr>
      <w:r w:rsidRPr="00C1040B">
        <w:rPr>
          <w:rFonts w:ascii="Verdana" w:eastAsia="Times New Roman" w:hAnsi="Verdana" w:cstheme="minorHAnsi"/>
          <w:sz w:val="20"/>
          <w:szCs w:val="20"/>
          <w:lang w:eastAsia="pl-PL"/>
        </w:rPr>
        <w:t>stwierdzenie, że wobec stosowania badań wyrywkowych istnieje ryzyko, iż niektóre uchybienia i (lub) nieprawidłowości mogą zo</w:t>
      </w:r>
      <w:r w:rsidR="00EF5858">
        <w:rPr>
          <w:rFonts w:ascii="Verdana" w:eastAsia="Times New Roman" w:hAnsi="Verdana" w:cstheme="minorHAnsi"/>
          <w:sz w:val="20"/>
          <w:szCs w:val="20"/>
          <w:lang w:eastAsia="pl-PL"/>
        </w:rPr>
        <w:t>stać w toku badania nie wykryte;</w:t>
      </w:r>
    </w:p>
    <w:p w:rsidR="00EC784E" w:rsidRPr="00C1040B" w:rsidRDefault="00EC784E" w:rsidP="00ED6540">
      <w:pPr>
        <w:numPr>
          <w:ilvl w:val="0"/>
          <w:numId w:val="15"/>
        </w:numPr>
        <w:spacing w:after="0" w:line="240" w:lineRule="auto"/>
        <w:jc w:val="both"/>
        <w:rPr>
          <w:rFonts w:ascii="Verdana" w:eastAsia="Times New Roman" w:hAnsi="Verdana" w:cstheme="minorHAnsi"/>
          <w:sz w:val="20"/>
          <w:szCs w:val="20"/>
          <w:lang w:eastAsia="pl-PL"/>
        </w:rPr>
      </w:pPr>
      <w:r w:rsidRPr="00C1040B">
        <w:rPr>
          <w:rFonts w:ascii="Verdana" w:eastAsia="Times New Roman" w:hAnsi="Verdana" w:cstheme="minorHAnsi"/>
          <w:sz w:val="20"/>
          <w:szCs w:val="20"/>
          <w:lang w:eastAsia="pl-PL"/>
        </w:rPr>
        <w:t>oświadczenie FA o spełnieniu wymogu bezstronności i niezależności od badanej jednostki,</w:t>
      </w:r>
      <w:r w:rsidR="00EF5858">
        <w:rPr>
          <w:rFonts w:ascii="Verdana" w:eastAsia="Times New Roman" w:hAnsi="Verdana" w:cstheme="minorHAnsi"/>
          <w:sz w:val="20"/>
          <w:szCs w:val="20"/>
          <w:lang w:eastAsia="pl-PL"/>
        </w:rPr>
        <w:t xml:space="preserve"> zapewniającego ważność badania;</w:t>
      </w:r>
    </w:p>
    <w:p w:rsidR="00EC784E" w:rsidRPr="00C1040B" w:rsidRDefault="00EF5858" w:rsidP="00ED6540">
      <w:pPr>
        <w:numPr>
          <w:ilvl w:val="0"/>
          <w:numId w:val="16"/>
        </w:numPr>
        <w:spacing w:after="0" w:line="240" w:lineRule="auto"/>
        <w:jc w:val="both"/>
        <w:rPr>
          <w:rFonts w:ascii="Verdana" w:eastAsia="Times New Roman" w:hAnsi="Verdana" w:cstheme="minorHAnsi"/>
          <w:sz w:val="20"/>
          <w:szCs w:val="20"/>
          <w:lang w:eastAsia="pl-PL"/>
        </w:rPr>
      </w:pPr>
      <w:r>
        <w:rPr>
          <w:rFonts w:ascii="Verdana" w:eastAsia="Times New Roman" w:hAnsi="Verdana" w:cstheme="minorHAnsi"/>
          <w:sz w:val="20"/>
          <w:szCs w:val="20"/>
          <w:lang w:eastAsia="pl-PL"/>
        </w:rPr>
        <w:t>propozycję harmonogramu prac;</w:t>
      </w:r>
    </w:p>
    <w:p w:rsidR="00EC784E" w:rsidRPr="00C1040B" w:rsidRDefault="00EC784E" w:rsidP="00ED6540">
      <w:pPr>
        <w:numPr>
          <w:ilvl w:val="0"/>
          <w:numId w:val="16"/>
        </w:numPr>
        <w:spacing w:after="0" w:line="240" w:lineRule="auto"/>
        <w:jc w:val="both"/>
        <w:rPr>
          <w:rFonts w:ascii="Verdana" w:eastAsia="Times New Roman" w:hAnsi="Verdana" w:cstheme="minorHAnsi"/>
          <w:sz w:val="20"/>
          <w:szCs w:val="20"/>
          <w:lang w:eastAsia="pl-PL"/>
        </w:rPr>
      </w:pPr>
      <w:r w:rsidRPr="00C1040B">
        <w:rPr>
          <w:rFonts w:ascii="Verdana" w:eastAsia="Times New Roman" w:hAnsi="Verdana" w:cstheme="minorHAnsi"/>
          <w:sz w:val="20"/>
          <w:szCs w:val="20"/>
          <w:lang w:eastAsia="pl-PL"/>
        </w:rPr>
        <w:t>termin złożenia opinii wraz z raportem lub inaczej formuł</w:t>
      </w:r>
      <w:r w:rsidR="00EF5858">
        <w:rPr>
          <w:rFonts w:ascii="Verdana" w:eastAsia="Times New Roman" w:hAnsi="Verdana" w:cstheme="minorHAnsi"/>
          <w:sz w:val="20"/>
          <w:szCs w:val="20"/>
          <w:lang w:eastAsia="pl-PL"/>
        </w:rPr>
        <w:t>owanej oceny przedmiotu badania;</w:t>
      </w:r>
    </w:p>
    <w:p w:rsidR="00EC784E" w:rsidRPr="00C1040B" w:rsidRDefault="00EC784E" w:rsidP="00ED6540">
      <w:pPr>
        <w:numPr>
          <w:ilvl w:val="0"/>
          <w:numId w:val="16"/>
        </w:numPr>
        <w:spacing w:after="0" w:line="240" w:lineRule="auto"/>
        <w:jc w:val="both"/>
        <w:rPr>
          <w:rFonts w:ascii="Verdana" w:eastAsia="Times New Roman" w:hAnsi="Verdana" w:cstheme="minorHAnsi"/>
          <w:sz w:val="20"/>
          <w:szCs w:val="20"/>
          <w:lang w:eastAsia="pl-PL"/>
        </w:rPr>
      </w:pPr>
      <w:r w:rsidRPr="00C1040B">
        <w:rPr>
          <w:rFonts w:ascii="Verdana" w:eastAsia="Times New Roman" w:hAnsi="Verdana" w:cstheme="minorHAnsi"/>
          <w:sz w:val="20"/>
          <w:szCs w:val="20"/>
          <w:lang w:eastAsia="pl-PL"/>
        </w:rPr>
        <w:t>propozycję ceny za wykonanie usługi oraz sposobu zapłaty.</w:t>
      </w:r>
    </w:p>
    <w:p w:rsidR="00EC784E" w:rsidRPr="00C1040B" w:rsidRDefault="00EC784E" w:rsidP="00EC784E">
      <w:pPr>
        <w:spacing w:after="0" w:line="240" w:lineRule="auto"/>
        <w:jc w:val="both"/>
        <w:rPr>
          <w:rFonts w:ascii="Verdana" w:eastAsia="Times New Roman" w:hAnsi="Verdana" w:cstheme="minorHAnsi"/>
          <w:sz w:val="20"/>
          <w:szCs w:val="20"/>
          <w:lang w:eastAsia="pl-PL"/>
        </w:rPr>
      </w:pPr>
    </w:p>
    <w:p w:rsidR="00EC784E" w:rsidRPr="00C1040B" w:rsidRDefault="00EC784E" w:rsidP="00ED6540">
      <w:pPr>
        <w:numPr>
          <w:ilvl w:val="0"/>
          <w:numId w:val="10"/>
        </w:numPr>
        <w:spacing w:after="0" w:line="240" w:lineRule="auto"/>
        <w:contextualSpacing/>
        <w:jc w:val="both"/>
        <w:rPr>
          <w:rFonts w:ascii="Verdana" w:eastAsia="Times New Roman" w:hAnsi="Verdana" w:cstheme="minorHAnsi"/>
          <w:sz w:val="20"/>
          <w:szCs w:val="20"/>
          <w:lang w:eastAsia="pl-PL"/>
        </w:rPr>
      </w:pPr>
      <w:r w:rsidRPr="00C1040B">
        <w:rPr>
          <w:rFonts w:ascii="Verdana" w:eastAsia="Times New Roman" w:hAnsi="Verdana" w:cstheme="minorHAnsi"/>
          <w:sz w:val="20"/>
          <w:szCs w:val="20"/>
          <w:lang w:eastAsia="pl-PL"/>
        </w:rPr>
        <w:t>Do oferty, dotyczącej badań i przeglądów sprawozdań finansowych, zaleca się dołączyć:</w:t>
      </w:r>
    </w:p>
    <w:p w:rsidR="00EC784E" w:rsidRPr="00C1040B" w:rsidRDefault="00EF5858" w:rsidP="00ED6540">
      <w:pPr>
        <w:numPr>
          <w:ilvl w:val="0"/>
          <w:numId w:val="17"/>
        </w:numPr>
        <w:spacing w:after="0" w:line="240" w:lineRule="auto"/>
        <w:jc w:val="both"/>
        <w:rPr>
          <w:rFonts w:ascii="Verdana" w:eastAsia="Times New Roman" w:hAnsi="Verdana" w:cstheme="minorHAnsi"/>
          <w:sz w:val="20"/>
          <w:szCs w:val="20"/>
          <w:lang w:eastAsia="pl-PL"/>
        </w:rPr>
      </w:pPr>
      <w:r>
        <w:rPr>
          <w:rFonts w:ascii="Verdana" w:eastAsia="Times New Roman" w:hAnsi="Verdana" w:cstheme="minorHAnsi"/>
          <w:sz w:val="20"/>
          <w:szCs w:val="20"/>
          <w:lang w:eastAsia="pl-PL"/>
        </w:rPr>
        <w:t>projekt umowy o badanie;</w:t>
      </w:r>
    </w:p>
    <w:p w:rsidR="00EC784E" w:rsidRPr="00C1040B" w:rsidRDefault="00EC784E" w:rsidP="00ED6540">
      <w:pPr>
        <w:numPr>
          <w:ilvl w:val="0"/>
          <w:numId w:val="17"/>
        </w:numPr>
        <w:spacing w:after="0" w:line="240" w:lineRule="auto"/>
        <w:jc w:val="both"/>
        <w:rPr>
          <w:rFonts w:ascii="Verdana" w:eastAsia="Times New Roman" w:hAnsi="Verdana" w:cstheme="minorHAnsi"/>
          <w:sz w:val="20"/>
          <w:szCs w:val="20"/>
          <w:lang w:eastAsia="pl-PL"/>
        </w:rPr>
      </w:pPr>
      <w:r w:rsidRPr="00C1040B">
        <w:rPr>
          <w:rFonts w:ascii="Verdana" w:eastAsia="Times New Roman" w:hAnsi="Verdana" w:cstheme="minorHAnsi"/>
          <w:sz w:val="20"/>
          <w:szCs w:val="20"/>
          <w:lang w:eastAsia="pl-PL"/>
        </w:rPr>
        <w:t>ewentualnie inne dokumenty uznane za istotne dla negocjacji warunków umowy.</w:t>
      </w:r>
    </w:p>
    <w:p w:rsidR="00EC784E" w:rsidRPr="00C1040B" w:rsidRDefault="00EC784E" w:rsidP="00ED6540">
      <w:pPr>
        <w:numPr>
          <w:ilvl w:val="0"/>
          <w:numId w:val="10"/>
        </w:numPr>
        <w:spacing w:after="0" w:line="240" w:lineRule="auto"/>
        <w:contextualSpacing/>
        <w:jc w:val="both"/>
        <w:rPr>
          <w:rFonts w:ascii="Verdana" w:eastAsia="Times New Roman" w:hAnsi="Verdana" w:cstheme="minorHAnsi"/>
          <w:sz w:val="20"/>
          <w:szCs w:val="20"/>
          <w:lang w:eastAsia="pl-PL"/>
        </w:rPr>
      </w:pPr>
      <w:r w:rsidRPr="00C1040B">
        <w:rPr>
          <w:rFonts w:ascii="Verdana" w:eastAsia="Times New Roman" w:hAnsi="Verdana" w:cstheme="minorHAnsi"/>
          <w:sz w:val="20"/>
          <w:szCs w:val="20"/>
          <w:lang w:eastAsia="pl-PL"/>
        </w:rPr>
        <w:lastRenderedPageBreak/>
        <w:t xml:space="preserve">W razie składania oferty na kolejne badanie tej </w:t>
      </w:r>
      <w:r w:rsidR="00EF5858">
        <w:rPr>
          <w:rFonts w:ascii="Verdana" w:eastAsia="Times New Roman" w:hAnsi="Verdana" w:cstheme="minorHAnsi"/>
          <w:sz w:val="20"/>
          <w:szCs w:val="20"/>
          <w:lang w:eastAsia="pl-PL"/>
        </w:rPr>
        <w:t>samej jednostki można pominąć w </w:t>
      </w:r>
      <w:r w:rsidRPr="00C1040B">
        <w:rPr>
          <w:rFonts w:ascii="Verdana" w:eastAsia="Times New Roman" w:hAnsi="Verdana" w:cstheme="minorHAnsi"/>
          <w:sz w:val="20"/>
          <w:szCs w:val="20"/>
          <w:lang w:eastAsia="pl-PL"/>
        </w:rPr>
        <w:t>ofercie informacje określone powyżej, względnie przypomnieć o ich nadal obowiązującej treści.</w:t>
      </w:r>
    </w:p>
    <w:p w:rsidR="00EC784E" w:rsidRPr="00C1040B" w:rsidRDefault="00EC784E" w:rsidP="00ED6540">
      <w:pPr>
        <w:numPr>
          <w:ilvl w:val="0"/>
          <w:numId w:val="10"/>
        </w:numPr>
        <w:spacing w:after="0" w:line="240" w:lineRule="auto"/>
        <w:contextualSpacing/>
        <w:jc w:val="both"/>
        <w:rPr>
          <w:rFonts w:ascii="Verdana" w:eastAsia="Times New Roman" w:hAnsi="Verdana" w:cstheme="minorHAnsi"/>
          <w:sz w:val="20"/>
          <w:szCs w:val="20"/>
          <w:lang w:eastAsia="pl-PL"/>
        </w:rPr>
      </w:pPr>
      <w:r w:rsidRPr="00C1040B">
        <w:rPr>
          <w:rFonts w:ascii="Verdana" w:eastAsia="Times New Roman" w:hAnsi="Verdana" w:cstheme="minorHAnsi"/>
          <w:sz w:val="20"/>
          <w:szCs w:val="20"/>
          <w:lang w:eastAsia="pl-PL"/>
        </w:rPr>
        <w:t>Każda ofer</w:t>
      </w:r>
      <w:r w:rsidR="002B219C">
        <w:rPr>
          <w:rFonts w:ascii="Verdana" w:eastAsia="Times New Roman" w:hAnsi="Verdana" w:cstheme="minorHAnsi"/>
          <w:sz w:val="20"/>
          <w:szCs w:val="20"/>
          <w:lang w:eastAsia="pl-PL"/>
        </w:rPr>
        <w:t xml:space="preserve">ta wymaga akceptacji </w:t>
      </w:r>
      <w:r w:rsidR="002B219C">
        <w:rPr>
          <w:rFonts w:ascii="Verdana" w:hAnsi="Verdana"/>
          <w:sz w:val="20"/>
          <w:szCs w:val="20"/>
        </w:rPr>
        <w:t>Prezes Zarządu</w:t>
      </w:r>
      <w:r w:rsidRPr="00C1040B">
        <w:rPr>
          <w:rFonts w:ascii="Verdana" w:eastAsia="Times New Roman" w:hAnsi="Verdana" w:cstheme="minorHAnsi"/>
          <w:sz w:val="20"/>
          <w:szCs w:val="20"/>
          <w:lang w:eastAsia="pl-PL"/>
        </w:rPr>
        <w:t xml:space="preserve"> FA - biegłego rewidenta i sprawdzeniu pod względem merytorycznym.</w:t>
      </w:r>
    </w:p>
    <w:p w:rsidR="00EC784E" w:rsidRPr="00C1040B" w:rsidRDefault="00EC784E" w:rsidP="00ED6540">
      <w:pPr>
        <w:numPr>
          <w:ilvl w:val="0"/>
          <w:numId w:val="10"/>
        </w:numPr>
        <w:spacing w:after="0" w:line="240" w:lineRule="auto"/>
        <w:contextualSpacing/>
        <w:jc w:val="both"/>
        <w:rPr>
          <w:rFonts w:ascii="Verdana" w:eastAsia="Times New Roman" w:hAnsi="Verdana" w:cstheme="minorHAnsi"/>
          <w:sz w:val="20"/>
          <w:szCs w:val="20"/>
          <w:lang w:eastAsia="pl-PL"/>
        </w:rPr>
      </w:pPr>
      <w:r w:rsidRPr="00C1040B">
        <w:rPr>
          <w:rFonts w:ascii="Verdana" w:eastAsia="Times New Roman" w:hAnsi="Verdana" w:cstheme="minorHAnsi"/>
          <w:sz w:val="20"/>
          <w:szCs w:val="20"/>
          <w:lang w:eastAsia="pl-PL"/>
        </w:rPr>
        <w:t>Kopia oferty powinna zostać zarchiwizowana w aktach klienta.</w:t>
      </w:r>
    </w:p>
    <w:p w:rsidR="00EC784E" w:rsidRPr="00C1040B" w:rsidRDefault="00EC784E" w:rsidP="00EC784E">
      <w:pPr>
        <w:spacing w:after="0" w:line="240" w:lineRule="auto"/>
        <w:ind w:left="720"/>
        <w:jc w:val="both"/>
        <w:rPr>
          <w:rFonts w:ascii="Verdana" w:eastAsia="Times New Roman" w:hAnsi="Verdana" w:cstheme="minorHAnsi"/>
          <w:sz w:val="20"/>
          <w:szCs w:val="20"/>
          <w:lang w:eastAsia="pl-PL"/>
        </w:rPr>
      </w:pPr>
    </w:p>
    <w:p w:rsidR="00F83DDE" w:rsidRDefault="00F83DDE" w:rsidP="00EC784E">
      <w:pPr>
        <w:spacing w:after="0" w:line="240" w:lineRule="auto"/>
        <w:rPr>
          <w:rFonts w:eastAsia="Times New Roman" w:cstheme="minorHAnsi"/>
          <w:lang w:eastAsia="pl-PL"/>
        </w:rPr>
      </w:pPr>
    </w:p>
    <w:tbl>
      <w:tblPr>
        <w:tblStyle w:val="Tabela-Siatka"/>
        <w:tblpPr w:leftFromText="141" w:rightFromText="141" w:vertAnchor="page" w:horzAnchor="margin" w:tblpY="388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1"/>
        <w:gridCol w:w="7187"/>
      </w:tblGrid>
      <w:tr w:rsidR="00EF5858" w:rsidTr="00EF5858">
        <w:trPr>
          <w:trHeight w:val="691"/>
        </w:trPr>
        <w:tc>
          <w:tcPr>
            <w:tcW w:w="1838" w:type="dxa"/>
          </w:tcPr>
          <w:p w:rsidR="00EF5858" w:rsidRDefault="00EF5858" w:rsidP="00EF5858">
            <w:pPr>
              <w:jc w:val="both"/>
              <w:rPr>
                <w:rFonts w:ascii="Verdana" w:hAnsi="Verdana"/>
                <w:b/>
                <w:bCs/>
                <w:sz w:val="20"/>
                <w:szCs w:val="20"/>
              </w:rPr>
            </w:pPr>
            <w:r>
              <w:rPr>
                <w:rFonts w:ascii="Verdana" w:hAnsi="Verdana"/>
                <w:sz w:val="20"/>
                <w:szCs w:val="20"/>
              </w:rPr>
              <w:t>D</w:t>
            </w:r>
            <w:r w:rsidR="002B219C">
              <w:rPr>
                <w:rFonts w:ascii="Verdana" w:hAnsi="Verdana"/>
                <w:sz w:val="20"/>
                <w:szCs w:val="20"/>
              </w:rPr>
              <w:t>ata:11.01.2023</w:t>
            </w:r>
            <w:r w:rsidR="00BD546F">
              <w:rPr>
                <w:rFonts w:ascii="Verdana" w:hAnsi="Verdana"/>
                <w:sz w:val="20"/>
                <w:szCs w:val="20"/>
              </w:rPr>
              <w:t>r</w:t>
            </w:r>
            <w:r>
              <w:rPr>
                <w:rFonts w:ascii="Verdana" w:hAnsi="Verdana"/>
                <w:sz w:val="20"/>
                <w:szCs w:val="20"/>
              </w:rPr>
              <w:t>.</w:t>
            </w:r>
          </w:p>
        </w:tc>
        <w:tc>
          <w:tcPr>
            <w:tcW w:w="7224" w:type="dxa"/>
          </w:tcPr>
          <w:p w:rsidR="00EF5858" w:rsidRDefault="002B219C" w:rsidP="00EF5858">
            <w:pPr>
              <w:jc w:val="both"/>
              <w:rPr>
                <w:rFonts w:ascii="Verdana" w:hAnsi="Verdana"/>
                <w:b/>
                <w:bCs/>
                <w:sz w:val="20"/>
                <w:szCs w:val="20"/>
              </w:rPr>
            </w:pPr>
            <w:r>
              <w:rPr>
                <w:rFonts w:ascii="Verdana" w:hAnsi="Verdana"/>
                <w:sz w:val="20"/>
                <w:szCs w:val="20"/>
              </w:rPr>
              <w:t>Prezes Zarządu</w:t>
            </w:r>
            <w:r w:rsidRPr="000F647F">
              <w:rPr>
                <w:rFonts w:ascii="Verdana" w:hAnsi="Verdana"/>
                <w:sz w:val="20"/>
                <w:szCs w:val="20"/>
              </w:rPr>
              <w:t xml:space="preserve"> </w:t>
            </w:r>
            <w:r w:rsidR="00EF5858" w:rsidRPr="000F647F">
              <w:rPr>
                <w:rFonts w:ascii="Verdana" w:hAnsi="Verdana"/>
                <w:sz w:val="20"/>
                <w:szCs w:val="20"/>
              </w:rPr>
              <w:t xml:space="preserve">l FA – biegły rewident: </w:t>
            </w:r>
            <w:r w:rsidR="00BD546F">
              <w:rPr>
                <w:rFonts w:ascii="Verdana" w:hAnsi="Verdana"/>
                <w:iCs/>
                <w:sz w:val="20"/>
                <w:szCs w:val="20"/>
              </w:rPr>
              <w:t>Grażyna Bamber</w:t>
            </w:r>
            <w:r>
              <w:rPr>
                <w:rFonts w:ascii="Verdana" w:hAnsi="Verdana"/>
                <w:sz w:val="20"/>
                <w:szCs w:val="20"/>
              </w:rPr>
              <w:t xml:space="preserve"> ..………………</w:t>
            </w:r>
          </w:p>
        </w:tc>
      </w:tr>
    </w:tbl>
    <w:p w:rsidR="00F83DDE" w:rsidRDefault="00F83DDE" w:rsidP="00EC784E">
      <w:pPr>
        <w:spacing w:after="0" w:line="240" w:lineRule="auto"/>
        <w:rPr>
          <w:rFonts w:eastAsia="Times New Roman" w:cstheme="minorHAnsi"/>
          <w:lang w:eastAsia="pl-PL"/>
        </w:rPr>
      </w:pPr>
    </w:p>
    <w:p w:rsidR="00F83DDE" w:rsidRDefault="00F83DDE" w:rsidP="00EC784E">
      <w:pPr>
        <w:spacing w:after="0" w:line="240" w:lineRule="auto"/>
        <w:rPr>
          <w:rFonts w:eastAsia="Times New Roman" w:cstheme="minorHAnsi"/>
          <w:lang w:eastAsia="pl-PL"/>
        </w:rPr>
      </w:pPr>
    </w:p>
    <w:p w:rsidR="00F83DDE" w:rsidRDefault="00F83DDE" w:rsidP="00EC784E">
      <w:pPr>
        <w:spacing w:after="0" w:line="240" w:lineRule="auto"/>
        <w:rPr>
          <w:rFonts w:eastAsia="Times New Roman" w:cstheme="minorHAnsi"/>
          <w:lang w:eastAsia="pl-PL"/>
        </w:rPr>
      </w:pPr>
    </w:p>
    <w:p w:rsidR="00F83DDE" w:rsidRDefault="00F83DDE" w:rsidP="00EC784E">
      <w:pPr>
        <w:spacing w:after="0" w:line="240" w:lineRule="auto"/>
        <w:rPr>
          <w:rFonts w:eastAsia="Times New Roman" w:cstheme="minorHAnsi"/>
          <w:lang w:eastAsia="pl-PL"/>
        </w:rPr>
      </w:pPr>
    </w:p>
    <w:p w:rsidR="00EF5858" w:rsidRDefault="00EF5858" w:rsidP="00EF5858">
      <w:pPr>
        <w:tabs>
          <w:tab w:val="left" w:pos="2580"/>
        </w:tabs>
        <w:spacing w:after="0" w:line="240" w:lineRule="auto"/>
        <w:rPr>
          <w:rFonts w:eastAsia="Times New Roman" w:cstheme="minorHAnsi"/>
          <w:lang w:eastAsia="pl-PL"/>
        </w:rPr>
      </w:pPr>
      <w:r>
        <w:rPr>
          <w:rFonts w:eastAsia="Times New Roman" w:cstheme="minorHAnsi"/>
          <w:lang w:eastAsia="pl-PL"/>
        </w:rPr>
        <w:tab/>
      </w:r>
    </w:p>
    <w:p w:rsidR="00EF5858" w:rsidRDefault="00EF5858">
      <w:pPr>
        <w:rPr>
          <w:rFonts w:eastAsia="Times New Roman" w:cstheme="minorHAnsi"/>
          <w:lang w:eastAsia="pl-PL"/>
        </w:rPr>
      </w:pPr>
      <w:r>
        <w:rPr>
          <w:rFonts w:eastAsia="Times New Roman" w:cstheme="minorHAnsi"/>
          <w:lang w:eastAsia="pl-PL"/>
        </w:rPr>
        <w:br w:type="page"/>
      </w:r>
    </w:p>
    <w:tbl>
      <w:tblPr>
        <w:tblStyle w:val="Tabela-Siatka"/>
        <w:tblW w:w="9209" w:type="dxa"/>
        <w:tblLook w:val="04A0" w:firstRow="1" w:lastRow="0" w:firstColumn="1" w:lastColumn="0" w:noHBand="0" w:noVBand="1"/>
      </w:tblPr>
      <w:tblGrid>
        <w:gridCol w:w="3114"/>
        <w:gridCol w:w="6095"/>
      </w:tblGrid>
      <w:tr w:rsidR="00F83DDE" w:rsidRPr="00EF5858" w:rsidTr="000F647F">
        <w:tc>
          <w:tcPr>
            <w:tcW w:w="3114" w:type="dxa"/>
          </w:tcPr>
          <w:p w:rsidR="00F83DDE" w:rsidRPr="00EF5858" w:rsidRDefault="00F83DDE" w:rsidP="000F647F">
            <w:pPr>
              <w:rPr>
                <w:rFonts w:ascii="Verdana" w:eastAsia="Times New Roman" w:hAnsi="Verdana" w:cstheme="minorHAnsi"/>
                <w:iCs/>
                <w:sz w:val="20"/>
                <w:szCs w:val="20"/>
                <w:lang w:eastAsia="pl-PL"/>
              </w:rPr>
            </w:pPr>
            <w:r w:rsidRPr="00EF5858">
              <w:rPr>
                <w:rFonts w:ascii="Verdana" w:eastAsia="Times New Roman" w:hAnsi="Verdana" w:cstheme="minorHAnsi"/>
                <w:iCs/>
                <w:sz w:val="20"/>
                <w:szCs w:val="20"/>
                <w:lang w:eastAsia="pl-PL"/>
              </w:rPr>
              <w:lastRenderedPageBreak/>
              <w:t>Nazwa procedury</w:t>
            </w:r>
          </w:p>
        </w:tc>
        <w:tc>
          <w:tcPr>
            <w:tcW w:w="6095" w:type="dxa"/>
          </w:tcPr>
          <w:p w:rsidR="00F83DDE" w:rsidRPr="00D33AF6" w:rsidRDefault="00D33AF6" w:rsidP="000F647F">
            <w:pPr>
              <w:rPr>
                <w:rFonts w:ascii="Verdana" w:eastAsia="Times New Roman" w:hAnsi="Verdana" w:cstheme="minorHAnsi"/>
                <w:b/>
                <w:bCs/>
                <w:sz w:val="20"/>
                <w:szCs w:val="20"/>
                <w:lang w:eastAsia="pl-PL"/>
              </w:rPr>
            </w:pPr>
            <w:r w:rsidRPr="00D33AF6">
              <w:rPr>
                <w:rFonts w:ascii="Verdana" w:eastAsia="Times New Roman" w:hAnsi="Verdana" w:cstheme="minorHAnsi"/>
                <w:b/>
                <w:bCs/>
                <w:sz w:val="20"/>
                <w:szCs w:val="20"/>
                <w:lang w:eastAsia="pl-PL"/>
              </w:rPr>
              <w:t>P</w:t>
            </w:r>
            <w:r w:rsidR="00F83DDE" w:rsidRPr="00D33AF6">
              <w:rPr>
                <w:rFonts w:ascii="Verdana" w:eastAsia="Times New Roman" w:hAnsi="Verdana" w:cstheme="minorHAnsi"/>
                <w:b/>
                <w:bCs/>
                <w:sz w:val="20"/>
                <w:szCs w:val="20"/>
                <w:lang w:eastAsia="pl-PL"/>
              </w:rPr>
              <w:t xml:space="preserve">rocedura przygotowania umowy </w:t>
            </w:r>
          </w:p>
        </w:tc>
      </w:tr>
      <w:tr w:rsidR="00F83DDE" w:rsidRPr="00EF5858" w:rsidTr="000F647F">
        <w:tc>
          <w:tcPr>
            <w:tcW w:w="3114" w:type="dxa"/>
          </w:tcPr>
          <w:p w:rsidR="00F83DDE" w:rsidRPr="00EF5858" w:rsidRDefault="00F83DDE" w:rsidP="000F647F">
            <w:pPr>
              <w:rPr>
                <w:rFonts w:ascii="Verdana" w:eastAsia="Times New Roman" w:hAnsi="Verdana" w:cstheme="minorHAnsi"/>
                <w:iCs/>
                <w:sz w:val="20"/>
                <w:szCs w:val="20"/>
                <w:lang w:eastAsia="pl-PL"/>
              </w:rPr>
            </w:pPr>
            <w:r w:rsidRPr="00EF5858">
              <w:rPr>
                <w:rFonts w:ascii="Verdana" w:eastAsia="Times New Roman" w:hAnsi="Verdana" w:cstheme="minorHAnsi"/>
                <w:iCs/>
                <w:sz w:val="20"/>
                <w:szCs w:val="20"/>
                <w:lang w:eastAsia="pl-PL"/>
              </w:rPr>
              <w:t>Nr procedury</w:t>
            </w:r>
          </w:p>
        </w:tc>
        <w:tc>
          <w:tcPr>
            <w:tcW w:w="6095" w:type="dxa"/>
          </w:tcPr>
          <w:p w:rsidR="00F83DDE" w:rsidRPr="00D33AF6" w:rsidRDefault="00F83DDE" w:rsidP="000F647F">
            <w:pPr>
              <w:rPr>
                <w:rFonts w:ascii="Verdana" w:eastAsia="Times New Roman" w:hAnsi="Verdana" w:cstheme="minorHAnsi"/>
                <w:sz w:val="20"/>
                <w:szCs w:val="20"/>
                <w:lang w:eastAsia="pl-PL"/>
              </w:rPr>
            </w:pPr>
            <w:r w:rsidRPr="00D33AF6">
              <w:rPr>
                <w:rFonts w:ascii="Verdana" w:eastAsia="Times New Roman" w:hAnsi="Verdana" w:cstheme="minorHAnsi"/>
                <w:sz w:val="20"/>
                <w:szCs w:val="20"/>
                <w:lang w:eastAsia="pl-PL"/>
              </w:rPr>
              <w:t>10</w:t>
            </w:r>
          </w:p>
        </w:tc>
      </w:tr>
      <w:tr w:rsidR="00F83DDE" w:rsidRPr="00EF5858" w:rsidTr="000F647F">
        <w:tc>
          <w:tcPr>
            <w:tcW w:w="3114" w:type="dxa"/>
          </w:tcPr>
          <w:p w:rsidR="00F83DDE" w:rsidRPr="00EF5858" w:rsidRDefault="00F83DDE" w:rsidP="000F647F">
            <w:pPr>
              <w:rPr>
                <w:rFonts w:ascii="Verdana" w:eastAsia="Times New Roman" w:hAnsi="Verdana" w:cstheme="minorHAnsi"/>
                <w:iCs/>
                <w:sz w:val="20"/>
                <w:szCs w:val="20"/>
                <w:lang w:eastAsia="pl-PL"/>
              </w:rPr>
            </w:pPr>
            <w:r w:rsidRPr="00EF5858">
              <w:rPr>
                <w:rFonts w:ascii="Verdana" w:eastAsia="Times New Roman" w:hAnsi="Verdana" w:cstheme="minorHAnsi"/>
                <w:iCs/>
                <w:sz w:val="20"/>
                <w:szCs w:val="20"/>
                <w:lang w:eastAsia="pl-PL"/>
              </w:rPr>
              <w:t>Procedura przygotowana przez</w:t>
            </w:r>
          </w:p>
        </w:tc>
        <w:tc>
          <w:tcPr>
            <w:tcW w:w="6095" w:type="dxa"/>
          </w:tcPr>
          <w:p w:rsidR="00F83DDE" w:rsidRPr="00D33AF6" w:rsidRDefault="005D447E" w:rsidP="000F647F">
            <w:pPr>
              <w:rPr>
                <w:rFonts w:ascii="Verdana" w:eastAsia="Times New Roman" w:hAnsi="Verdana" w:cstheme="minorHAnsi"/>
                <w:sz w:val="20"/>
                <w:szCs w:val="20"/>
                <w:lang w:eastAsia="pl-PL"/>
              </w:rPr>
            </w:pPr>
            <w:r>
              <w:rPr>
                <w:rFonts w:ascii="Verdana" w:hAnsi="Verdana"/>
                <w:sz w:val="20"/>
                <w:szCs w:val="20"/>
              </w:rPr>
              <w:t>Prezes Zarządu</w:t>
            </w:r>
            <w:r w:rsidR="00F83DDE" w:rsidRPr="00D33AF6">
              <w:rPr>
                <w:rFonts w:ascii="Verdana" w:eastAsia="Times New Roman" w:hAnsi="Verdana" w:cstheme="minorHAnsi"/>
                <w:sz w:val="20"/>
                <w:szCs w:val="20"/>
                <w:lang w:eastAsia="pl-PL"/>
              </w:rPr>
              <w:t xml:space="preserve"> FA – biegły re</w:t>
            </w:r>
            <w:r w:rsidR="001C0E37">
              <w:rPr>
                <w:rFonts w:ascii="Verdana" w:eastAsia="Times New Roman" w:hAnsi="Verdana" w:cstheme="minorHAnsi"/>
                <w:sz w:val="20"/>
                <w:szCs w:val="20"/>
                <w:lang w:eastAsia="pl-PL"/>
              </w:rPr>
              <w:t>wident – Grażyna Bamber</w:t>
            </w:r>
          </w:p>
        </w:tc>
      </w:tr>
      <w:tr w:rsidR="00F83DDE" w:rsidRPr="00EF5858" w:rsidTr="000F647F">
        <w:tc>
          <w:tcPr>
            <w:tcW w:w="3114" w:type="dxa"/>
          </w:tcPr>
          <w:p w:rsidR="00F83DDE" w:rsidRPr="00EF5858" w:rsidRDefault="00F83DDE" w:rsidP="000F647F">
            <w:pPr>
              <w:rPr>
                <w:rFonts w:ascii="Verdana" w:eastAsia="Times New Roman" w:hAnsi="Verdana" w:cstheme="minorHAnsi"/>
                <w:iCs/>
                <w:sz w:val="20"/>
                <w:szCs w:val="20"/>
                <w:lang w:eastAsia="pl-PL"/>
              </w:rPr>
            </w:pPr>
            <w:r w:rsidRPr="00EF5858">
              <w:rPr>
                <w:rFonts w:ascii="Verdana" w:eastAsia="Times New Roman" w:hAnsi="Verdana" w:cstheme="minorHAnsi"/>
                <w:iCs/>
                <w:sz w:val="20"/>
                <w:szCs w:val="20"/>
                <w:lang w:eastAsia="pl-PL"/>
              </w:rPr>
              <w:t>Procedura zatwierdzona przez</w:t>
            </w:r>
          </w:p>
        </w:tc>
        <w:tc>
          <w:tcPr>
            <w:tcW w:w="6095" w:type="dxa"/>
          </w:tcPr>
          <w:p w:rsidR="00F83DDE" w:rsidRPr="00D33AF6" w:rsidRDefault="005D447E" w:rsidP="000F647F">
            <w:pPr>
              <w:rPr>
                <w:rFonts w:ascii="Verdana" w:eastAsia="Times New Roman" w:hAnsi="Verdana" w:cstheme="minorHAnsi"/>
                <w:sz w:val="20"/>
                <w:szCs w:val="20"/>
                <w:lang w:eastAsia="pl-PL"/>
              </w:rPr>
            </w:pPr>
            <w:r>
              <w:rPr>
                <w:rFonts w:ascii="Verdana" w:hAnsi="Verdana"/>
                <w:sz w:val="20"/>
                <w:szCs w:val="20"/>
              </w:rPr>
              <w:t>Prezes Zarządu</w:t>
            </w:r>
            <w:r w:rsidR="00F83DDE" w:rsidRPr="00D33AF6">
              <w:rPr>
                <w:rFonts w:ascii="Verdana" w:eastAsia="Times New Roman" w:hAnsi="Verdana" w:cstheme="minorHAnsi"/>
                <w:sz w:val="20"/>
                <w:szCs w:val="20"/>
                <w:lang w:eastAsia="pl-PL"/>
              </w:rPr>
              <w:t xml:space="preserve"> FA – b</w:t>
            </w:r>
            <w:r w:rsidR="001C0E37">
              <w:rPr>
                <w:rFonts w:ascii="Verdana" w:eastAsia="Times New Roman" w:hAnsi="Verdana" w:cstheme="minorHAnsi"/>
                <w:sz w:val="20"/>
                <w:szCs w:val="20"/>
                <w:lang w:eastAsia="pl-PL"/>
              </w:rPr>
              <w:t>iegły rewident – Grażyna Bamber</w:t>
            </w:r>
          </w:p>
        </w:tc>
      </w:tr>
      <w:tr w:rsidR="00F83DDE" w:rsidRPr="00EF5858" w:rsidTr="000F647F">
        <w:tc>
          <w:tcPr>
            <w:tcW w:w="3114" w:type="dxa"/>
          </w:tcPr>
          <w:p w:rsidR="00F83DDE" w:rsidRPr="00EF5858" w:rsidRDefault="00F83DDE" w:rsidP="000F647F">
            <w:pPr>
              <w:rPr>
                <w:rFonts w:ascii="Verdana" w:eastAsia="Times New Roman" w:hAnsi="Verdana" w:cstheme="minorHAnsi"/>
                <w:iCs/>
                <w:sz w:val="20"/>
                <w:szCs w:val="20"/>
                <w:lang w:eastAsia="pl-PL"/>
              </w:rPr>
            </w:pPr>
            <w:r w:rsidRPr="00EF5858">
              <w:rPr>
                <w:rFonts w:ascii="Verdana" w:eastAsia="Times New Roman" w:hAnsi="Verdana" w:cstheme="minorHAnsi"/>
                <w:iCs/>
                <w:sz w:val="20"/>
                <w:szCs w:val="20"/>
                <w:lang w:eastAsia="pl-PL"/>
              </w:rPr>
              <w:t>Data zatwierdzenia procedury</w:t>
            </w:r>
          </w:p>
        </w:tc>
        <w:tc>
          <w:tcPr>
            <w:tcW w:w="6095" w:type="dxa"/>
          </w:tcPr>
          <w:p w:rsidR="00F83DDE" w:rsidRPr="00D33AF6" w:rsidRDefault="005D447E" w:rsidP="000F647F">
            <w:pPr>
              <w:rPr>
                <w:rFonts w:ascii="Verdana" w:eastAsia="Times New Roman" w:hAnsi="Verdana" w:cstheme="minorHAnsi"/>
                <w:sz w:val="20"/>
                <w:szCs w:val="20"/>
                <w:lang w:eastAsia="pl-PL"/>
              </w:rPr>
            </w:pPr>
            <w:r>
              <w:rPr>
                <w:rFonts w:ascii="Verdana" w:eastAsia="Times New Roman" w:hAnsi="Verdana" w:cstheme="minorHAnsi"/>
                <w:sz w:val="20"/>
                <w:szCs w:val="20"/>
                <w:lang w:eastAsia="pl-PL"/>
              </w:rPr>
              <w:t>11.01.2023</w:t>
            </w:r>
            <w:r w:rsidR="00F83DDE" w:rsidRPr="00D33AF6">
              <w:rPr>
                <w:rFonts w:ascii="Verdana" w:eastAsia="Times New Roman" w:hAnsi="Verdana" w:cstheme="minorHAnsi"/>
                <w:sz w:val="20"/>
                <w:szCs w:val="20"/>
                <w:lang w:eastAsia="pl-PL"/>
              </w:rPr>
              <w:t xml:space="preserve"> r</w:t>
            </w:r>
            <w:r w:rsidR="00EF5858" w:rsidRPr="00D33AF6">
              <w:rPr>
                <w:rFonts w:ascii="Verdana" w:eastAsia="Times New Roman" w:hAnsi="Verdana" w:cstheme="minorHAnsi"/>
                <w:sz w:val="20"/>
                <w:szCs w:val="20"/>
                <w:lang w:eastAsia="pl-PL"/>
              </w:rPr>
              <w:t>.</w:t>
            </w:r>
          </w:p>
        </w:tc>
      </w:tr>
      <w:tr w:rsidR="00F83DDE" w:rsidRPr="00EF5858" w:rsidTr="000F647F">
        <w:tc>
          <w:tcPr>
            <w:tcW w:w="3114" w:type="dxa"/>
          </w:tcPr>
          <w:p w:rsidR="00F83DDE" w:rsidRPr="00EF5858" w:rsidRDefault="00F83DDE" w:rsidP="000F647F">
            <w:pPr>
              <w:rPr>
                <w:rFonts w:ascii="Verdana" w:eastAsia="Times New Roman" w:hAnsi="Verdana" w:cstheme="minorHAnsi"/>
                <w:iCs/>
                <w:sz w:val="20"/>
                <w:szCs w:val="20"/>
                <w:lang w:eastAsia="pl-PL"/>
              </w:rPr>
            </w:pPr>
            <w:r w:rsidRPr="00EF5858">
              <w:rPr>
                <w:rFonts w:ascii="Verdana" w:eastAsia="Times New Roman" w:hAnsi="Verdana" w:cstheme="minorHAnsi"/>
                <w:iCs/>
                <w:sz w:val="20"/>
                <w:szCs w:val="20"/>
                <w:lang w:eastAsia="pl-PL"/>
              </w:rPr>
              <w:t>Procedura obowiązuje od</w:t>
            </w:r>
          </w:p>
        </w:tc>
        <w:tc>
          <w:tcPr>
            <w:tcW w:w="6095" w:type="dxa"/>
          </w:tcPr>
          <w:p w:rsidR="00F83DDE" w:rsidRPr="00D33AF6" w:rsidRDefault="005D447E" w:rsidP="000F647F">
            <w:pPr>
              <w:rPr>
                <w:rFonts w:ascii="Verdana" w:eastAsia="Times New Roman" w:hAnsi="Verdana" w:cstheme="minorHAnsi"/>
                <w:sz w:val="20"/>
                <w:szCs w:val="20"/>
                <w:lang w:eastAsia="pl-PL"/>
              </w:rPr>
            </w:pPr>
            <w:r>
              <w:rPr>
                <w:rFonts w:ascii="Verdana" w:eastAsia="Times New Roman" w:hAnsi="Verdana" w:cstheme="minorHAnsi"/>
                <w:sz w:val="20"/>
                <w:szCs w:val="20"/>
                <w:lang w:eastAsia="pl-PL"/>
              </w:rPr>
              <w:t>1</w:t>
            </w:r>
            <w:r w:rsidR="00F83DDE" w:rsidRPr="00D33AF6">
              <w:rPr>
                <w:rFonts w:ascii="Verdana" w:eastAsia="Times New Roman" w:hAnsi="Verdana" w:cstheme="minorHAnsi"/>
                <w:sz w:val="20"/>
                <w:szCs w:val="20"/>
                <w:lang w:eastAsia="pl-PL"/>
              </w:rPr>
              <w:t>1.01.2023 r.</w:t>
            </w:r>
          </w:p>
        </w:tc>
      </w:tr>
    </w:tbl>
    <w:p w:rsidR="00F83DDE" w:rsidRPr="00EF5858" w:rsidRDefault="00F83DDE" w:rsidP="00F83DDE">
      <w:pPr>
        <w:rPr>
          <w:rFonts w:ascii="Verdana" w:hAnsi="Verdana"/>
          <w:sz w:val="20"/>
          <w:szCs w:val="20"/>
        </w:rPr>
      </w:pPr>
    </w:p>
    <w:p w:rsidR="00F83DDE" w:rsidRPr="00EF5858" w:rsidRDefault="005D447E" w:rsidP="00ED6540">
      <w:pPr>
        <w:pStyle w:val="Akapitzlist"/>
        <w:numPr>
          <w:ilvl w:val="0"/>
          <w:numId w:val="18"/>
        </w:numPr>
        <w:spacing w:after="0" w:line="240" w:lineRule="auto"/>
        <w:jc w:val="both"/>
        <w:rPr>
          <w:rFonts w:ascii="Verdana" w:eastAsia="Times New Roman" w:hAnsi="Verdana" w:cstheme="minorHAnsi"/>
          <w:sz w:val="20"/>
          <w:szCs w:val="20"/>
          <w:lang w:eastAsia="pl-PL"/>
        </w:rPr>
      </w:pPr>
      <w:r>
        <w:rPr>
          <w:rFonts w:ascii="Verdana" w:hAnsi="Verdana"/>
          <w:sz w:val="20"/>
          <w:szCs w:val="20"/>
        </w:rPr>
        <w:t>Prezes Zarządu</w:t>
      </w:r>
      <w:r w:rsidR="00F83DDE" w:rsidRPr="00EF5858">
        <w:rPr>
          <w:rFonts w:ascii="Verdana" w:eastAsia="Times New Roman" w:hAnsi="Verdana" w:cstheme="minorHAnsi"/>
          <w:sz w:val="20"/>
          <w:szCs w:val="20"/>
          <w:lang w:eastAsia="pl-PL"/>
        </w:rPr>
        <w:t xml:space="preserve"> FA – biegły rewident nie wykonuje swoich usług bez podpisanej z klientem umowy dotyczącej świadczenia tych usług. Usługi mogą być wykonywane w ramach umów bezpośrednich z klientem. </w:t>
      </w:r>
    </w:p>
    <w:p w:rsidR="00F83DDE" w:rsidRPr="00EF5858" w:rsidRDefault="00F83DDE" w:rsidP="00F83DDE">
      <w:pPr>
        <w:spacing w:after="0" w:line="240" w:lineRule="auto"/>
        <w:ind w:left="360"/>
        <w:jc w:val="both"/>
        <w:rPr>
          <w:rFonts w:ascii="Verdana" w:eastAsia="Times New Roman" w:hAnsi="Verdana" w:cstheme="minorHAnsi"/>
          <w:sz w:val="20"/>
          <w:szCs w:val="20"/>
          <w:lang w:eastAsia="pl-PL"/>
        </w:rPr>
      </w:pPr>
    </w:p>
    <w:p w:rsidR="00F83DDE" w:rsidRPr="00EF5858" w:rsidRDefault="005D447E" w:rsidP="00ED6540">
      <w:pPr>
        <w:pStyle w:val="Akapitzlist"/>
        <w:numPr>
          <w:ilvl w:val="0"/>
          <w:numId w:val="18"/>
        </w:numPr>
        <w:spacing w:after="0" w:line="240" w:lineRule="auto"/>
        <w:jc w:val="both"/>
        <w:rPr>
          <w:rFonts w:ascii="Verdana" w:eastAsia="Times New Roman" w:hAnsi="Verdana" w:cstheme="minorHAnsi"/>
          <w:sz w:val="20"/>
          <w:szCs w:val="20"/>
          <w:lang w:eastAsia="pl-PL"/>
        </w:rPr>
      </w:pPr>
      <w:r>
        <w:rPr>
          <w:rFonts w:ascii="Verdana" w:hAnsi="Verdana"/>
          <w:sz w:val="20"/>
          <w:szCs w:val="20"/>
        </w:rPr>
        <w:t>Prezes Zarządu</w:t>
      </w:r>
      <w:r w:rsidR="00F83DDE" w:rsidRPr="00EF5858">
        <w:rPr>
          <w:rFonts w:ascii="Verdana" w:eastAsia="Times New Roman" w:hAnsi="Verdana" w:cstheme="minorHAnsi"/>
          <w:sz w:val="20"/>
          <w:szCs w:val="20"/>
          <w:lang w:eastAsia="pl-PL"/>
        </w:rPr>
        <w:t xml:space="preserve"> FA – biegły rewident posługuje się standard</w:t>
      </w:r>
      <w:r w:rsidR="00EF5858">
        <w:rPr>
          <w:rFonts w:ascii="Verdana" w:eastAsia="Times New Roman" w:hAnsi="Verdana" w:cstheme="minorHAnsi"/>
          <w:sz w:val="20"/>
          <w:szCs w:val="20"/>
          <w:lang w:eastAsia="pl-PL"/>
        </w:rPr>
        <w:t>owymi umowami zgodnie z </w:t>
      </w:r>
      <w:r w:rsidR="00F83DDE" w:rsidRPr="00EF5858">
        <w:rPr>
          <w:rFonts w:ascii="Verdana" w:eastAsia="Times New Roman" w:hAnsi="Verdana" w:cstheme="minorHAnsi"/>
          <w:sz w:val="20"/>
          <w:szCs w:val="20"/>
          <w:lang w:eastAsia="pl-PL"/>
        </w:rPr>
        <w:t>obowiązującymi standardami zawodowymi i obowiązującymi przepisami. Wzory umów w zależności od wykonywanej usługi znajduj</w:t>
      </w:r>
      <w:r w:rsidR="00EF5858">
        <w:rPr>
          <w:rFonts w:ascii="Verdana" w:eastAsia="Times New Roman" w:hAnsi="Verdana" w:cstheme="minorHAnsi"/>
          <w:sz w:val="20"/>
          <w:szCs w:val="20"/>
          <w:lang w:eastAsia="pl-PL"/>
        </w:rPr>
        <w:t>ą się w formie elektronicznej w </w:t>
      </w:r>
      <w:r w:rsidR="00D33AF6">
        <w:rPr>
          <w:rFonts w:ascii="Verdana" w:eastAsia="Times New Roman" w:hAnsi="Verdana" w:cstheme="minorHAnsi"/>
          <w:sz w:val="20"/>
          <w:szCs w:val="20"/>
          <w:lang w:eastAsia="pl-PL"/>
        </w:rPr>
        <w:t>miejscu prowadzenia działalności</w:t>
      </w:r>
      <w:r w:rsidR="00F83DDE" w:rsidRPr="00EF5858">
        <w:rPr>
          <w:rFonts w:ascii="Verdana" w:eastAsia="Times New Roman" w:hAnsi="Verdana" w:cstheme="minorHAnsi"/>
          <w:sz w:val="20"/>
          <w:szCs w:val="20"/>
          <w:lang w:eastAsia="pl-PL"/>
        </w:rPr>
        <w:t>. Są one na bieżąco aktualizowane zgodnie z obowiązującymi procedurami.</w:t>
      </w:r>
    </w:p>
    <w:p w:rsidR="00F83DDE" w:rsidRPr="00EF5858" w:rsidRDefault="00F83DDE" w:rsidP="00F83DDE">
      <w:pPr>
        <w:pStyle w:val="Akapitzlist"/>
        <w:rPr>
          <w:rFonts w:ascii="Verdana" w:eastAsia="Times New Roman" w:hAnsi="Verdana" w:cstheme="minorHAnsi"/>
          <w:sz w:val="20"/>
          <w:szCs w:val="20"/>
          <w:lang w:eastAsia="pl-PL"/>
        </w:rPr>
      </w:pPr>
    </w:p>
    <w:p w:rsidR="00F83DDE" w:rsidRPr="00EF5858" w:rsidRDefault="00F83DDE" w:rsidP="00ED6540">
      <w:pPr>
        <w:pStyle w:val="Akapitzlist"/>
        <w:numPr>
          <w:ilvl w:val="0"/>
          <w:numId w:val="18"/>
        </w:numPr>
        <w:spacing w:after="0" w:line="240" w:lineRule="auto"/>
        <w:jc w:val="both"/>
        <w:rPr>
          <w:rFonts w:ascii="Verdana" w:eastAsia="Times New Roman" w:hAnsi="Verdana" w:cstheme="minorHAnsi"/>
          <w:sz w:val="20"/>
          <w:szCs w:val="20"/>
          <w:lang w:eastAsia="pl-PL"/>
        </w:rPr>
      </w:pPr>
      <w:r w:rsidRPr="00EF5858">
        <w:rPr>
          <w:rFonts w:ascii="Verdana" w:eastAsia="Times New Roman" w:hAnsi="Verdana" w:cstheme="minorHAnsi"/>
          <w:sz w:val="20"/>
          <w:szCs w:val="20"/>
          <w:lang w:eastAsia="pl-PL"/>
        </w:rPr>
        <w:t>Umowa może zostać przesłana:</w:t>
      </w:r>
    </w:p>
    <w:p w:rsidR="00F83DDE" w:rsidRPr="00EF5858" w:rsidRDefault="00F83DDE" w:rsidP="00ED6540">
      <w:pPr>
        <w:numPr>
          <w:ilvl w:val="0"/>
          <w:numId w:val="41"/>
        </w:numPr>
        <w:spacing w:after="0" w:line="240" w:lineRule="auto"/>
        <w:jc w:val="both"/>
        <w:rPr>
          <w:rFonts w:ascii="Verdana" w:eastAsia="Times New Roman" w:hAnsi="Verdana" w:cstheme="minorHAnsi"/>
          <w:sz w:val="20"/>
          <w:szCs w:val="20"/>
          <w:lang w:eastAsia="pl-PL"/>
        </w:rPr>
      </w:pPr>
      <w:r w:rsidRPr="00EF5858">
        <w:rPr>
          <w:rFonts w:ascii="Verdana" w:eastAsia="Times New Roman" w:hAnsi="Verdana" w:cstheme="minorHAnsi"/>
          <w:sz w:val="20"/>
          <w:szCs w:val="20"/>
          <w:lang w:eastAsia="pl-PL"/>
        </w:rPr>
        <w:t>wr</w:t>
      </w:r>
      <w:r w:rsidR="00EF5858">
        <w:rPr>
          <w:rFonts w:ascii="Verdana" w:eastAsia="Times New Roman" w:hAnsi="Verdana" w:cstheme="minorHAnsi"/>
          <w:sz w:val="20"/>
          <w:szCs w:val="20"/>
          <w:lang w:eastAsia="pl-PL"/>
        </w:rPr>
        <w:t>az z ofertą – w formie projektu;</w:t>
      </w:r>
    </w:p>
    <w:p w:rsidR="00F83DDE" w:rsidRDefault="00F83DDE" w:rsidP="00ED6540">
      <w:pPr>
        <w:numPr>
          <w:ilvl w:val="0"/>
          <w:numId w:val="41"/>
        </w:numPr>
        <w:spacing w:after="0" w:line="240" w:lineRule="auto"/>
        <w:jc w:val="both"/>
        <w:rPr>
          <w:rFonts w:ascii="Verdana" w:eastAsia="Times New Roman" w:hAnsi="Verdana" w:cstheme="minorHAnsi"/>
          <w:sz w:val="20"/>
          <w:szCs w:val="20"/>
          <w:lang w:eastAsia="pl-PL"/>
        </w:rPr>
      </w:pPr>
      <w:r w:rsidRPr="00EF5858">
        <w:rPr>
          <w:rFonts w:ascii="Verdana" w:eastAsia="Times New Roman" w:hAnsi="Verdana" w:cstheme="minorHAnsi"/>
          <w:sz w:val="20"/>
          <w:szCs w:val="20"/>
          <w:lang w:eastAsia="pl-PL"/>
        </w:rPr>
        <w:t>po akceptacji oferty przez Klienta – z</w:t>
      </w:r>
      <w:r w:rsidR="00EF5858">
        <w:rPr>
          <w:rFonts w:ascii="Verdana" w:eastAsia="Times New Roman" w:hAnsi="Verdana" w:cstheme="minorHAnsi"/>
          <w:sz w:val="20"/>
          <w:szCs w:val="20"/>
          <w:lang w:eastAsia="pl-PL"/>
        </w:rPr>
        <w:t xml:space="preserve"> uzupełnionymi danymi zgodnie z </w:t>
      </w:r>
      <w:r w:rsidRPr="00EF5858">
        <w:rPr>
          <w:rFonts w:ascii="Verdana" w:eastAsia="Times New Roman" w:hAnsi="Verdana" w:cstheme="minorHAnsi"/>
          <w:sz w:val="20"/>
          <w:szCs w:val="20"/>
          <w:lang w:eastAsia="pl-PL"/>
        </w:rPr>
        <w:t>zaakceptowanymi przez Klienta warunkami oferty.</w:t>
      </w:r>
    </w:p>
    <w:p w:rsidR="00EF5858" w:rsidRPr="00EF5858" w:rsidRDefault="00EF5858" w:rsidP="00EF5858">
      <w:pPr>
        <w:spacing w:after="0" w:line="240" w:lineRule="auto"/>
        <w:ind w:left="720"/>
        <w:jc w:val="both"/>
        <w:rPr>
          <w:rFonts w:ascii="Verdana" w:eastAsia="Times New Roman" w:hAnsi="Verdana" w:cstheme="minorHAnsi"/>
          <w:sz w:val="20"/>
          <w:szCs w:val="20"/>
          <w:lang w:eastAsia="pl-PL"/>
        </w:rPr>
      </w:pPr>
    </w:p>
    <w:p w:rsidR="00F83DDE" w:rsidRPr="00EF5858" w:rsidRDefault="00F83DDE" w:rsidP="00ED6540">
      <w:pPr>
        <w:pStyle w:val="Akapitzlist"/>
        <w:numPr>
          <w:ilvl w:val="0"/>
          <w:numId w:val="18"/>
        </w:numPr>
        <w:spacing w:after="0" w:line="240" w:lineRule="auto"/>
        <w:jc w:val="both"/>
        <w:rPr>
          <w:rFonts w:ascii="Verdana" w:hAnsi="Verdana"/>
          <w:sz w:val="20"/>
          <w:szCs w:val="20"/>
        </w:rPr>
      </w:pPr>
      <w:r w:rsidRPr="00EF5858">
        <w:rPr>
          <w:rFonts w:ascii="Verdana" w:eastAsia="Times New Roman" w:hAnsi="Verdana" w:cstheme="minorHAnsi"/>
          <w:sz w:val="20"/>
          <w:szCs w:val="20"/>
          <w:lang w:eastAsia="pl-PL"/>
        </w:rPr>
        <w:t>Umowy są podpisywane, zgodnie z zasadami reprezentacji w FA.</w:t>
      </w:r>
    </w:p>
    <w:p w:rsidR="00F83DDE" w:rsidRDefault="00F83DDE" w:rsidP="00F83DDE">
      <w:pPr>
        <w:spacing w:after="0" w:line="240" w:lineRule="auto"/>
        <w:jc w:val="both"/>
      </w:pPr>
    </w:p>
    <w:p w:rsidR="00F83DDE" w:rsidRDefault="00F83DDE" w:rsidP="00F83DDE">
      <w:pPr>
        <w:spacing w:after="0" w:line="240" w:lineRule="auto"/>
        <w:jc w:val="both"/>
      </w:pPr>
    </w:p>
    <w:tbl>
      <w:tblPr>
        <w:tblStyle w:val="Tabela-Siatka"/>
        <w:tblpPr w:leftFromText="141" w:rightFromText="141" w:vertAnchor="page" w:horzAnchor="margin" w:tblpY="85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1"/>
        <w:gridCol w:w="7187"/>
      </w:tblGrid>
      <w:tr w:rsidR="00EF5858" w:rsidTr="00EF5858">
        <w:trPr>
          <w:trHeight w:val="691"/>
        </w:trPr>
        <w:tc>
          <w:tcPr>
            <w:tcW w:w="1838" w:type="dxa"/>
          </w:tcPr>
          <w:p w:rsidR="00EF5858" w:rsidRDefault="00EF5858" w:rsidP="00EF5858">
            <w:pPr>
              <w:jc w:val="both"/>
              <w:rPr>
                <w:rFonts w:ascii="Verdana" w:hAnsi="Verdana"/>
                <w:b/>
                <w:bCs/>
                <w:sz w:val="20"/>
                <w:szCs w:val="20"/>
              </w:rPr>
            </w:pPr>
            <w:r>
              <w:rPr>
                <w:rFonts w:ascii="Verdana" w:hAnsi="Verdana"/>
                <w:sz w:val="20"/>
                <w:szCs w:val="20"/>
              </w:rPr>
              <w:t>D</w:t>
            </w:r>
            <w:r w:rsidR="005D447E">
              <w:rPr>
                <w:rFonts w:ascii="Verdana" w:hAnsi="Verdana"/>
                <w:sz w:val="20"/>
                <w:szCs w:val="20"/>
              </w:rPr>
              <w:t>ata:11.01.2023</w:t>
            </w:r>
            <w:r w:rsidR="001C0E37">
              <w:rPr>
                <w:rFonts w:ascii="Verdana" w:hAnsi="Verdana"/>
                <w:sz w:val="20"/>
                <w:szCs w:val="20"/>
              </w:rPr>
              <w:t>r</w:t>
            </w:r>
            <w:r>
              <w:rPr>
                <w:rFonts w:ascii="Verdana" w:hAnsi="Verdana"/>
                <w:sz w:val="20"/>
                <w:szCs w:val="20"/>
              </w:rPr>
              <w:t>.</w:t>
            </w:r>
          </w:p>
        </w:tc>
        <w:tc>
          <w:tcPr>
            <w:tcW w:w="7224" w:type="dxa"/>
          </w:tcPr>
          <w:p w:rsidR="00EF5858" w:rsidRDefault="005D447E" w:rsidP="00EF5858">
            <w:pPr>
              <w:jc w:val="both"/>
              <w:rPr>
                <w:rFonts w:ascii="Verdana" w:hAnsi="Verdana"/>
                <w:b/>
                <w:bCs/>
                <w:sz w:val="20"/>
                <w:szCs w:val="20"/>
              </w:rPr>
            </w:pPr>
            <w:r>
              <w:rPr>
                <w:rFonts w:ascii="Verdana" w:hAnsi="Verdana"/>
                <w:sz w:val="20"/>
                <w:szCs w:val="20"/>
              </w:rPr>
              <w:t>Prezes Zarządu</w:t>
            </w:r>
            <w:r w:rsidRPr="000F647F">
              <w:rPr>
                <w:rFonts w:ascii="Verdana" w:hAnsi="Verdana"/>
                <w:sz w:val="20"/>
                <w:szCs w:val="20"/>
              </w:rPr>
              <w:t xml:space="preserve"> </w:t>
            </w:r>
            <w:r w:rsidR="00EF5858" w:rsidRPr="000F647F">
              <w:rPr>
                <w:rFonts w:ascii="Verdana" w:hAnsi="Verdana"/>
                <w:sz w:val="20"/>
                <w:szCs w:val="20"/>
              </w:rPr>
              <w:t xml:space="preserve"> FA – biegły rewident: </w:t>
            </w:r>
            <w:r w:rsidR="001C0E37" w:rsidRPr="001C0E37">
              <w:rPr>
                <w:rFonts w:ascii="Verdana" w:hAnsi="Verdana"/>
                <w:iCs/>
                <w:sz w:val="20"/>
                <w:szCs w:val="20"/>
              </w:rPr>
              <w:t>Grażyna Bamber</w:t>
            </w:r>
            <w:r w:rsidR="00EF5858" w:rsidRPr="000F647F">
              <w:rPr>
                <w:rFonts w:ascii="Verdana" w:hAnsi="Verdana"/>
                <w:sz w:val="20"/>
                <w:szCs w:val="20"/>
              </w:rPr>
              <w:t xml:space="preserve"> ..</w:t>
            </w:r>
            <w:r>
              <w:rPr>
                <w:rFonts w:ascii="Verdana" w:hAnsi="Verdana"/>
                <w:sz w:val="20"/>
                <w:szCs w:val="20"/>
              </w:rPr>
              <w:t>…………………</w:t>
            </w:r>
          </w:p>
        </w:tc>
      </w:tr>
    </w:tbl>
    <w:p w:rsidR="00F83DDE" w:rsidRDefault="00F83DDE" w:rsidP="00EC784E">
      <w:pPr>
        <w:spacing w:after="0" w:line="240" w:lineRule="auto"/>
        <w:rPr>
          <w:rFonts w:eastAsia="Times New Roman" w:cstheme="minorHAnsi"/>
          <w:lang w:eastAsia="pl-PL"/>
        </w:rPr>
      </w:pPr>
    </w:p>
    <w:p w:rsidR="00F83DDE" w:rsidRDefault="00F83DDE" w:rsidP="00EC784E">
      <w:pPr>
        <w:spacing w:after="0" w:line="240" w:lineRule="auto"/>
        <w:rPr>
          <w:rFonts w:eastAsia="Times New Roman" w:cstheme="minorHAnsi"/>
          <w:lang w:eastAsia="pl-PL"/>
        </w:rPr>
      </w:pPr>
    </w:p>
    <w:p w:rsidR="00EF5858" w:rsidRDefault="00EF5858">
      <w:pPr>
        <w:rPr>
          <w:rFonts w:eastAsia="Times New Roman" w:cstheme="minorHAnsi"/>
          <w:lang w:eastAsia="pl-PL"/>
        </w:rPr>
      </w:pPr>
      <w:r>
        <w:rPr>
          <w:rFonts w:eastAsia="Times New Roman" w:cstheme="minorHAnsi"/>
          <w:lang w:eastAsia="pl-PL"/>
        </w:rPr>
        <w:br w:type="page"/>
      </w:r>
    </w:p>
    <w:tbl>
      <w:tblPr>
        <w:tblStyle w:val="Tabela-Siatka"/>
        <w:tblW w:w="9209" w:type="dxa"/>
        <w:tblLook w:val="04A0" w:firstRow="1" w:lastRow="0" w:firstColumn="1" w:lastColumn="0" w:noHBand="0" w:noVBand="1"/>
      </w:tblPr>
      <w:tblGrid>
        <w:gridCol w:w="3114"/>
        <w:gridCol w:w="6095"/>
      </w:tblGrid>
      <w:tr w:rsidR="005708EF" w:rsidRPr="00EF5858" w:rsidTr="000F647F">
        <w:tc>
          <w:tcPr>
            <w:tcW w:w="3114" w:type="dxa"/>
          </w:tcPr>
          <w:p w:rsidR="005708EF" w:rsidRPr="00EF5858" w:rsidRDefault="005708EF" w:rsidP="000F647F">
            <w:pPr>
              <w:rPr>
                <w:rFonts w:ascii="Verdana" w:hAnsi="Verdana"/>
                <w:iCs/>
                <w:sz w:val="20"/>
                <w:szCs w:val="20"/>
              </w:rPr>
            </w:pPr>
            <w:r w:rsidRPr="00EF5858">
              <w:rPr>
                <w:rFonts w:ascii="Verdana" w:hAnsi="Verdana"/>
                <w:iCs/>
                <w:sz w:val="20"/>
                <w:szCs w:val="20"/>
              </w:rPr>
              <w:lastRenderedPageBreak/>
              <w:t>Nazwa procedury</w:t>
            </w:r>
          </w:p>
        </w:tc>
        <w:tc>
          <w:tcPr>
            <w:tcW w:w="6095" w:type="dxa"/>
          </w:tcPr>
          <w:p w:rsidR="005708EF" w:rsidRPr="00D33AF6" w:rsidRDefault="00D33AF6" w:rsidP="000F647F">
            <w:pPr>
              <w:rPr>
                <w:rFonts w:ascii="Verdana" w:hAnsi="Verdana"/>
                <w:b/>
                <w:bCs/>
                <w:sz w:val="20"/>
                <w:szCs w:val="20"/>
              </w:rPr>
            </w:pPr>
            <w:r w:rsidRPr="00D33AF6">
              <w:rPr>
                <w:rFonts w:ascii="Verdana" w:hAnsi="Verdana"/>
                <w:b/>
                <w:bCs/>
                <w:sz w:val="20"/>
                <w:szCs w:val="20"/>
              </w:rPr>
              <w:t>P</w:t>
            </w:r>
            <w:r w:rsidR="005708EF" w:rsidRPr="00D33AF6">
              <w:rPr>
                <w:rFonts w:ascii="Verdana" w:hAnsi="Verdana"/>
                <w:b/>
                <w:bCs/>
                <w:sz w:val="20"/>
                <w:szCs w:val="20"/>
              </w:rPr>
              <w:t>rocedura wykonywania zlecenia</w:t>
            </w:r>
          </w:p>
        </w:tc>
      </w:tr>
      <w:tr w:rsidR="005708EF" w:rsidRPr="00EF5858" w:rsidTr="000F647F">
        <w:tc>
          <w:tcPr>
            <w:tcW w:w="3114" w:type="dxa"/>
          </w:tcPr>
          <w:p w:rsidR="005708EF" w:rsidRPr="00EF5858" w:rsidRDefault="005708EF" w:rsidP="000F647F">
            <w:pPr>
              <w:rPr>
                <w:rFonts w:ascii="Verdana" w:hAnsi="Verdana"/>
                <w:iCs/>
                <w:sz w:val="20"/>
                <w:szCs w:val="20"/>
              </w:rPr>
            </w:pPr>
            <w:r w:rsidRPr="00EF5858">
              <w:rPr>
                <w:rFonts w:ascii="Verdana" w:hAnsi="Verdana"/>
                <w:iCs/>
                <w:sz w:val="20"/>
                <w:szCs w:val="20"/>
              </w:rPr>
              <w:t>Nr procedury</w:t>
            </w:r>
          </w:p>
        </w:tc>
        <w:tc>
          <w:tcPr>
            <w:tcW w:w="6095" w:type="dxa"/>
          </w:tcPr>
          <w:p w:rsidR="005708EF" w:rsidRPr="00D33AF6" w:rsidRDefault="005708EF" w:rsidP="000F647F">
            <w:pPr>
              <w:rPr>
                <w:rFonts w:ascii="Verdana" w:hAnsi="Verdana"/>
                <w:sz w:val="20"/>
                <w:szCs w:val="20"/>
              </w:rPr>
            </w:pPr>
            <w:r w:rsidRPr="00D33AF6">
              <w:rPr>
                <w:rFonts w:ascii="Verdana" w:hAnsi="Verdana"/>
                <w:sz w:val="20"/>
                <w:szCs w:val="20"/>
              </w:rPr>
              <w:t>11</w:t>
            </w:r>
          </w:p>
        </w:tc>
      </w:tr>
      <w:tr w:rsidR="005708EF" w:rsidRPr="00EF5858" w:rsidTr="000F647F">
        <w:tc>
          <w:tcPr>
            <w:tcW w:w="3114" w:type="dxa"/>
          </w:tcPr>
          <w:p w:rsidR="005708EF" w:rsidRPr="00EF5858" w:rsidRDefault="005708EF" w:rsidP="000F647F">
            <w:pPr>
              <w:rPr>
                <w:rFonts w:ascii="Verdana" w:hAnsi="Verdana"/>
                <w:iCs/>
                <w:sz w:val="20"/>
                <w:szCs w:val="20"/>
              </w:rPr>
            </w:pPr>
            <w:r w:rsidRPr="00EF5858">
              <w:rPr>
                <w:rFonts w:ascii="Verdana" w:hAnsi="Verdana"/>
                <w:iCs/>
                <w:sz w:val="20"/>
                <w:szCs w:val="20"/>
              </w:rPr>
              <w:t>Procedura przygotowana przez</w:t>
            </w:r>
          </w:p>
        </w:tc>
        <w:tc>
          <w:tcPr>
            <w:tcW w:w="6095" w:type="dxa"/>
          </w:tcPr>
          <w:p w:rsidR="005708EF" w:rsidRPr="00D33AF6" w:rsidRDefault="00B73C71" w:rsidP="000F647F">
            <w:pPr>
              <w:rPr>
                <w:rFonts w:ascii="Verdana" w:hAnsi="Verdana"/>
                <w:sz w:val="20"/>
                <w:szCs w:val="20"/>
              </w:rPr>
            </w:pPr>
            <w:r>
              <w:rPr>
                <w:rFonts w:ascii="Verdana" w:hAnsi="Verdana"/>
                <w:sz w:val="20"/>
                <w:szCs w:val="20"/>
              </w:rPr>
              <w:t>Prezes Zarządu</w:t>
            </w:r>
            <w:r w:rsidR="001C0E37">
              <w:rPr>
                <w:rFonts w:ascii="Verdana" w:hAnsi="Verdana"/>
                <w:sz w:val="20"/>
                <w:szCs w:val="20"/>
              </w:rPr>
              <w:t xml:space="preserve"> FA – biegły rewident – Grażyna Bamber</w:t>
            </w:r>
          </w:p>
        </w:tc>
      </w:tr>
      <w:tr w:rsidR="005708EF" w:rsidRPr="00EF5858" w:rsidTr="000F647F">
        <w:tc>
          <w:tcPr>
            <w:tcW w:w="3114" w:type="dxa"/>
          </w:tcPr>
          <w:p w:rsidR="005708EF" w:rsidRPr="00EF5858" w:rsidRDefault="005708EF" w:rsidP="000F647F">
            <w:pPr>
              <w:rPr>
                <w:rFonts w:ascii="Verdana" w:hAnsi="Verdana"/>
                <w:iCs/>
                <w:sz w:val="20"/>
                <w:szCs w:val="20"/>
              </w:rPr>
            </w:pPr>
            <w:r w:rsidRPr="00EF5858">
              <w:rPr>
                <w:rFonts w:ascii="Verdana" w:hAnsi="Verdana"/>
                <w:iCs/>
                <w:sz w:val="20"/>
                <w:szCs w:val="20"/>
              </w:rPr>
              <w:t>Procedura zatwierdzona przez</w:t>
            </w:r>
          </w:p>
        </w:tc>
        <w:tc>
          <w:tcPr>
            <w:tcW w:w="6095" w:type="dxa"/>
          </w:tcPr>
          <w:p w:rsidR="005708EF" w:rsidRPr="00D33AF6" w:rsidRDefault="00B73C71" w:rsidP="000F647F">
            <w:pPr>
              <w:rPr>
                <w:rFonts w:ascii="Verdana" w:hAnsi="Verdana"/>
                <w:sz w:val="20"/>
                <w:szCs w:val="20"/>
              </w:rPr>
            </w:pPr>
            <w:r>
              <w:rPr>
                <w:rFonts w:ascii="Verdana" w:hAnsi="Verdana"/>
                <w:sz w:val="20"/>
                <w:szCs w:val="20"/>
              </w:rPr>
              <w:t>Prezes Zarządu</w:t>
            </w:r>
            <w:r w:rsidR="005708EF" w:rsidRPr="00D33AF6">
              <w:rPr>
                <w:rFonts w:ascii="Verdana" w:hAnsi="Verdana"/>
                <w:sz w:val="20"/>
                <w:szCs w:val="20"/>
              </w:rPr>
              <w:t xml:space="preserve"> FA – b</w:t>
            </w:r>
            <w:r w:rsidR="001C0E37">
              <w:rPr>
                <w:rFonts w:ascii="Verdana" w:hAnsi="Verdana"/>
                <w:sz w:val="20"/>
                <w:szCs w:val="20"/>
              </w:rPr>
              <w:t>iegły rewident – Grażyna Bamber</w:t>
            </w:r>
          </w:p>
        </w:tc>
      </w:tr>
      <w:tr w:rsidR="005708EF" w:rsidRPr="00EF5858" w:rsidTr="000F647F">
        <w:tc>
          <w:tcPr>
            <w:tcW w:w="3114" w:type="dxa"/>
          </w:tcPr>
          <w:p w:rsidR="005708EF" w:rsidRPr="00EF5858" w:rsidRDefault="005708EF" w:rsidP="000F647F">
            <w:pPr>
              <w:rPr>
                <w:rFonts w:ascii="Verdana" w:hAnsi="Verdana"/>
                <w:iCs/>
                <w:sz w:val="20"/>
                <w:szCs w:val="20"/>
              </w:rPr>
            </w:pPr>
            <w:r w:rsidRPr="00EF5858">
              <w:rPr>
                <w:rFonts w:ascii="Verdana" w:hAnsi="Verdana"/>
                <w:iCs/>
                <w:sz w:val="20"/>
                <w:szCs w:val="20"/>
              </w:rPr>
              <w:t>Data zatwierdzenia procedury</w:t>
            </w:r>
          </w:p>
        </w:tc>
        <w:tc>
          <w:tcPr>
            <w:tcW w:w="6095" w:type="dxa"/>
          </w:tcPr>
          <w:p w:rsidR="005708EF" w:rsidRPr="00D33AF6" w:rsidRDefault="00B73C71" w:rsidP="000F647F">
            <w:pPr>
              <w:rPr>
                <w:rFonts w:ascii="Verdana" w:hAnsi="Verdana"/>
                <w:sz w:val="20"/>
                <w:szCs w:val="20"/>
              </w:rPr>
            </w:pPr>
            <w:r>
              <w:rPr>
                <w:rFonts w:ascii="Verdana" w:hAnsi="Verdana"/>
                <w:sz w:val="20"/>
                <w:szCs w:val="20"/>
              </w:rPr>
              <w:t>11.0</w:t>
            </w:r>
            <w:r w:rsidR="00E207C8">
              <w:rPr>
                <w:rFonts w:ascii="Verdana" w:hAnsi="Verdana"/>
                <w:sz w:val="20"/>
                <w:szCs w:val="20"/>
              </w:rPr>
              <w:t>1</w:t>
            </w:r>
            <w:bookmarkStart w:id="5" w:name="_GoBack"/>
            <w:bookmarkEnd w:id="5"/>
            <w:r>
              <w:rPr>
                <w:rFonts w:ascii="Verdana" w:hAnsi="Verdana"/>
                <w:sz w:val="20"/>
                <w:szCs w:val="20"/>
              </w:rPr>
              <w:t>.2023</w:t>
            </w:r>
            <w:r w:rsidR="005708EF" w:rsidRPr="00D33AF6">
              <w:rPr>
                <w:rFonts w:ascii="Verdana" w:hAnsi="Verdana"/>
                <w:sz w:val="20"/>
                <w:szCs w:val="20"/>
              </w:rPr>
              <w:t xml:space="preserve"> r</w:t>
            </w:r>
            <w:r w:rsidR="00EF5858" w:rsidRPr="00D33AF6">
              <w:rPr>
                <w:rFonts w:ascii="Verdana" w:hAnsi="Verdana"/>
                <w:sz w:val="20"/>
                <w:szCs w:val="20"/>
              </w:rPr>
              <w:t>.</w:t>
            </w:r>
          </w:p>
        </w:tc>
      </w:tr>
      <w:tr w:rsidR="005708EF" w:rsidRPr="00EF5858" w:rsidTr="000F647F">
        <w:tc>
          <w:tcPr>
            <w:tcW w:w="3114" w:type="dxa"/>
          </w:tcPr>
          <w:p w:rsidR="005708EF" w:rsidRPr="00EF5858" w:rsidRDefault="005708EF" w:rsidP="000F647F">
            <w:pPr>
              <w:rPr>
                <w:rFonts w:ascii="Verdana" w:hAnsi="Verdana"/>
                <w:iCs/>
                <w:sz w:val="20"/>
                <w:szCs w:val="20"/>
              </w:rPr>
            </w:pPr>
            <w:r w:rsidRPr="00EF5858">
              <w:rPr>
                <w:rFonts w:ascii="Verdana" w:hAnsi="Verdana"/>
                <w:iCs/>
                <w:sz w:val="20"/>
                <w:szCs w:val="20"/>
              </w:rPr>
              <w:t>Procedura obowiązuje od</w:t>
            </w:r>
          </w:p>
        </w:tc>
        <w:tc>
          <w:tcPr>
            <w:tcW w:w="6095" w:type="dxa"/>
          </w:tcPr>
          <w:p w:rsidR="005708EF" w:rsidRPr="00D33AF6" w:rsidRDefault="00B73C71" w:rsidP="000F647F">
            <w:pPr>
              <w:rPr>
                <w:rFonts w:ascii="Verdana" w:hAnsi="Verdana"/>
                <w:sz w:val="20"/>
                <w:szCs w:val="20"/>
              </w:rPr>
            </w:pPr>
            <w:r>
              <w:rPr>
                <w:rFonts w:ascii="Verdana" w:hAnsi="Verdana"/>
                <w:sz w:val="20"/>
                <w:szCs w:val="20"/>
              </w:rPr>
              <w:t>1</w:t>
            </w:r>
            <w:r w:rsidR="005708EF" w:rsidRPr="00D33AF6">
              <w:rPr>
                <w:rFonts w:ascii="Verdana" w:hAnsi="Verdana"/>
                <w:sz w:val="20"/>
                <w:szCs w:val="20"/>
              </w:rPr>
              <w:t>1.01.2023 r.</w:t>
            </w:r>
          </w:p>
        </w:tc>
      </w:tr>
    </w:tbl>
    <w:p w:rsidR="005708EF" w:rsidRDefault="005708EF" w:rsidP="005708EF"/>
    <w:p w:rsidR="005708EF" w:rsidRPr="00EF5858" w:rsidRDefault="005708EF" w:rsidP="005708EF">
      <w:pPr>
        <w:autoSpaceDE w:val="0"/>
        <w:autoSpaceDN w:val="0"/>
        <w:adjustRightInd w:val="0"/>
        <w:spacing w:after="0" w:line="240" w:lineRule="auto"/>
        <w:jc w:val="both"/>
        <w:rPr>
          <w:rFonts w:ascii="Verdana" w:hAnsi="Verdana" w:cstheme="minorHAnsi"/>
          <w:sz w:val="20"/>
          <w:szCs w:val="20"/>
        </w:rPr>
      </w:pPr>
      <w:r w:rsidRPr="00EF5858">
        <w:rPr>
          <w:rFonts w:ascii="Verdana" w:hAnsi="Verdana" w:cstheme="minorHAnsi"/>
          <w:sz w:val="20"/>
          <w:szCs w:val="20"/>
        </w:rPr>
        <w:t>Zgodnie z SWKJ/SZJ FA wymaga się, aby zlecenia były wykonywane zgodnie ze standardami  zawodowymi oraz mającymi zastosowanie regulacjami i wymogami prawnymi.</w:t>
      </w:r>
    </w:p>
    <w:p w:rsidR="005708EF" w:rsidRPr="00EF5858" w:rsidRDefault="005708EF" w:rsidP="005708EF">
      <w:pPr>
        <w:autoSpaceDE w:val="0"/>
        <w:autoSpaceDN w:val="0"/>
        <w:adjustRightInd w:val="0"/>
        <w:spacing w:after="0" w:line="240" w:lineRule="auto"/>
        <w:jc w:val="both"/>
        <w:rPr>
          <w:rFonts w:ascii="Verdana" w:hAnsi="Verdana" w:cstheme="minorHAnsi"/>
          <w:sz w:val="20"/>
          <w:szCs w:val="20"/>
        </w:rPr>
      </w:pPr>
    </w:p>
    <w:p w:rsidR="005708EF" w:rsidRPr="00EF5858" w:rsidRDefault="00B73C71" w:rsidP="00ED6540">
      <w:pPr>
        <w:pStyle w:val="Akapitzlist"/>
        <w:numPr>
          <w:ilvl w:val="0"/>
          <w:numId w:val="19"/>
        </w:numPr>
        <w:jc w:val="both"/>
        <w:rPr>
          <w:rFonts w:ascii="Verdana" w:hAnsi="Verdana" w:cstheme="minorHAnsi"/>
          <w:sz w:val="20"/>
          <w:szCs w:val="20"/>
        </w:rPr>
      </w:pPr>
      <w:bookmarkStart w:id="6" w:name="_Hlk121516929"/>
      <w:r>
        <w:rPr>
          <w:rFonts w:ascii="Verdana" w:hAnsi="Verdana"/>
          <w:sz w:val="20"/>
          <w:szCs w:val="20"/>
        </w:rPr>
        <w:t>Prezes Zarządu</w:t>
      </w:r>
      <w:r w:rsidR="005708EF" w:rsidRPr="00EF5858">
        <w:rPr>
          <w:rFonts w:ascii="Verdana" w:hAnsi="Verdana" w:cstheme="minorHAnsi"/>
          <w:sz w:val="20"/>
          <w:szCs w:val="20"/>
        </w:rPr>
        <w:t xml:space="preserve"> FA – biegły rewident </w:t>
      </w:r>
      <w:bookmarkEnd w:id="6"/>
      <w:r w:rsidR="005708EF" w:rsidRPr="00EF5858">
        <w:rPr>
          <w:rFonts w:ascii="Verdana" w:hAnsi="Verdana" w:cstheme="minorHAnsi"/>
          <w:sz w:val="20"/>
          <w:szCs w:val="20"/>
        </w:rPr>
        <w:t>zapewnia metodykę badania w formie aplikacji za</w:t>
      </w:r>
      <w:r>
        <w:rPr>
          <w:rFonts w:ascii="Verdana" w:hAnsi="Verdana" w:cstheme="minorHAnsi"/>
          <w:sz w:val="20"/>
          <w:szCs w:val="20"/>
        </w:rPr>
        <w:t>kupionej od dostawcy usług lub</w:t>
      </w:r>
      <w:r w:rsidR="005708EF" w:rsidRPr="00EF5858">
        <w:rPr>
          <w:rFonts w:ascii="Verdana" w:hAnsi="Verdana" w:cstheme="minorHAnsi"/>
          <w:sz w:val="20"/>
          <w:szCs w:val="20"/>
        </w:rPr>
        <w:t xml:space="preserve"> przygotowanej biblioteki formularzy, instrukcji, procedur badania, szablonów stosowanych w dokumentacji roboczej dostosowanych do wykonywanych zleceń. Procedury badania są uaktualniane zgodnie z wymogami w celu odzwierciedlenia wszystkich zmian w standardach zawodowych i regulacjach prawnych.</w:t>
      </w:r>
    </w:p>
    <w:p w:rsidR="005708EF" w:rsidRPr="00EF5858" w:rsidRDefault="00B73C71" w:rsidP="00ED6540">
      <w:pPr>
        <w:pStyle w:val="Akapitzlist"/>
        <w:numPr>
          <w:ilvl w:val="0"/>
          <w:numId w:val="19"/>
        </w:numPr>
        <w:jc w:val="both"/>
        <w:rPr>
          <w:rFonts w:ascii="Verdana" w:hAnsi="Verdana" w:cstheme="minorHAnsi"/>
          <w:sz w:val="20"/>
          <w:szCs w:val="20"/>
        </w:rPr>
      </w:pPr>
      <w:r>
        <w:rPr>
          <w:rFonts w:ascii="Verdana" w:hAnsi="Verdana"/>
          <w:sz w:val="20"/>
          <w:szCs w:val="20"/>
        </w:rPr>
        <w:t>Prezes Zarządu</w:t>
      </w:r>
      <w:r w:rsidR="005708EF" w:rsidRPr="00EF5858">
        <w:rPr>
          <w:rFonts w:ascii="Verdana" w:hAnsi="Verdana" w:cstheme="minorHAnsi"/>
          <w:sz w:val="20"/>
          <w:szCs w:val="20"/>
        </w:rPr>
        <w:t xml:space="preserve"> FA – biegły rewident przygotowuje i udostępnia narzędzia badawcze, materiały informacyjne, oprogramowa</w:t>
      </w:r>
      <w:r w:rsidR="006058DA">
        <w:rPr>
          <w:rFonts w:ascii="Verdana" w:hAnsi="Verdana" w:cstheme="minorHAnsi"/>
          <w:sz w:val="20"/>
          <w:szCs w:val="20"/>
        </w:rPr>
        <w:t>nie i sprzęt komputerowy wraz z </w:t>
      </w:r>
      <w:r w:rsidR="005708EF" w:rsidRPr="00EF5858">
        <w:rPr>
          <w:rFonts w:ascii="Verdana" w:hAnsi="Verdana" w:cstheme="minorHAnsi"/>
          <w:sz w:val="20"/>
          <w:szCs w:val="20"/>
        </w:rPr>
        <w:t>zabezpieczeniem dostępu do systemu i danych i wsparciu w doskonaleniu zawodowym.</w:t>
      </w:r>
    </w:p>
    <w:p w:rsidR="005708EF" w:rsidRPr="00EF5858" w:rsidRDefault="00B73C71" w:rsidP="00ED6540">
      <w:pPr>
        <w:pStyle w:val="Akapitzlist"/>
        <w:numPr>
          <w:ilvl w:val="0"/>
          <w:numId w:val="19"/>
        </w:numPr>
        <w:jc w:val="both"/>
        <w:rPr>
          <w:rFonts w:ascii="Verdana" w:hAnsi="Verdana" w:cstheme="minorHAnsi"/>
          <w:sz w:val="20"/>
          <w:szCs w:val="20"/>
        </w:rPr>
      </w:pPr>
      <w:r>
        <w:rPr>
          <w:rFonts w:ascii="Verdana" w:hAnsi="Verdana"/>
          <w:sz w:val="20"/>
          <w:szCs w:val="20"/>
        </w:rPr>
        <w:t>Prezes Zarządu</w:t>
      </w:r>
      <w:r>
        <w:rPr>
          <w:rFonts w:ascii="Verdana" w:hAnsi="Verdana" w:cstheme="minorHAnsi"/>
          <w:sz w:val="20"/>
          <w:szCs w:val="20"/>
        </w:rPr>
        <w:t xml:space="preserve"> FA – biegły rewident i personel wykonujący</w:t>
      </w:r>
      <w:r w:rsidR="005708EF" w:rsidRPr="00EF5858">
        <w:rPr>
          <w:rFonts w:ascii="Verdana" w:hAnsi="Verdana" w:cstheme="minorHAnsi"/>
          <w:sz w:val="20"/>
          <w:szCs w:val="20"/>
        </w:rPr>
        <w:t xml:space="preserve"> zlecenie stosują zawodowy osąd w trakcie modyfikacji takich dokumentów i procedur, aby upewnić się że dostosowanie jest niezbędne do prawidłowego wykonania zlecenia.</w:t>
      </w:r>
    </w:p>
    <w:p w:rsidR="005708EF" w:rsidRPr="00EF5858" w:rsidRDefault="00B73C71" w:rsidP="005708EF">
      <w:pPr>
        <w:pStyle w:val="IFAC-Body"/>
        <w:spacing w:before="240" w:after="240" w:line="276" w:lineRule="auto"/>
        <w:rPr>
          <w:rFonts w:ascii="Verdana" w:hAnsi="Verdana" w:cstheme="minorHAnsi"/>
          <w:sz w:val="20"/>
          <w:szCs w:val="20"/>
          <w:lang w:val="pl-PL"/>
        </w:rPr>
      </w:pPr>
      <w:proofErr w:type="spellStart"/>
      <w:r>
        <w:rPr>
          <w:rFonts w:ascii="Verdana" w:hAnsi="Verdana"/>
          <w:sz w:val="20"/>
          <w:szCs w:val="20"/>
        </w:rPr>
        <w:t>Prezes</w:t>
      </w:r>
      <w:proofErr w:type="spellEnd"/>
      <w:r>
        <w:rPr>
          <w:rFonts w:ascii="Verdana" w:hAnsi="Verdana"/>
          <w:sz w:val="20"/>
          <w:szCs w:val="20"/>
        </w:rPr>
        <w:t xml:space="preserve"> </w:t>
      </w:r>
      <w:proofErr w:type="spellStart"/>
      <w:r>
        <w:rPr>
          <w:rFonts w:ascii="Verdana" w:hAnsi="Verdana"/>
          <w:sz w:val="20"/>
          <w:szCs w:val="20"/>
        </w:rPr>
        <w:t>Zarządu</w:t>
      </w:r>
      <w:proofErr w:type="spellEnd"/>
      <w:r w:rsidR="005708EF" w:rsidRPr="00EF5858">
        <w:rPr>
          <w:rFonts w:ascii="Verdana" w:hAnsi="Verdana" w:cstheme="minorHAnsi"/>
          <w:sz w:val="20"/>
          <w:szCs w:val="20"/>
          <w:lang w:val="pl-PL"/>
        </w:rPr>
        <w:t xml:space="preserve"> FA - kluczowy biegły rewident odpowiedzialny za zlecenie odpowiada za podpisanie sprawozdania lub raportu z wykonania zlecen</w:t>
      </w:r>
      <w:r>
        <w:rPr>
          <w:rFonts w:ascii="Verdana" w:hAnsi="Verdana" w:cstheme="minorHAnsi"/>
          <w:sz w:val="20"/>
          <w:szCs w:val="20"/>
          <w:lang w:val="pl-PL"/>
        </w:rPr>
        <w:t>ia. Jako</w:t>
      </w:r>
      <w:r w:rsidR="005708EF" w:rsidRPr="00EF5858">
        <w:rPr>
          <w:rFonts w:ascii="Verdana" w:hAnsi="Verdana" w:cstheme="minorHAnsi"/>
          <w:sz w:val="20"/>
          <w:szCs w:val="20"/>
          <w:lang w:val="pl-PL"/>
        </w:rPr>
        <w:t xml:space="preserve"> kluczowy biegły r</w:t>
      </w:r>
      <w:r>
        <w:rPr>
          <w:rFonts w:ascii="Verdana" w:hAnsi="Verdana" w:cstheme="minorHAnsi"/>
          <w:sz w:val="20"/>
          <w:szCs w:val="20"/>
          <w:lang w:val="pl-PL"/>
        </w:rPr>
        <w:t>ewident działający jednoosobowo</w:t>
      </w:r>
      <w:r w:rsidR="005708EF" w:rsidRPr="00EF5858">
        <w:rPr>
          <w:rFonts w:ascii="Verdana" w:hAnsi="Verdana" w:cstheme="minorHAnsi"/>
          <w:sz w:val="20"/>
          <w:szCs w:val="20"/>
          <w:lang w:val="pl-PL"/>
        </w:rPr>
        <w:t xml:space="preserve">, jest odpowiedzialny za:  </w:t>
      </w:r>
    </w:p>
    <w:p w:rsidR="005708EF" w:rsidRPr="006058DA" w:rsidRDefault="005708EF" w:rsidP="00ED6540">
      <w:pPr>
        <w:numPr>
          <w:ilvl w:val="0"/>
          <w:numId w:val="41"/>
        </w:numPr>
        <w:spacing w:after="0" w:line="240" w:lineRule="auto"/>
        <w:jc w:val="both"/>
        <w:rPr>
          <w:rFonts w:ascii="Verdana" w:eastAsia="Times New Roman" w:hAnsi="Verdana" w:cstheme="minorHAnsi"/>
          <w:sz w:val="20"/>
          <w:szCs w:val="20"/>
          <w:lang w:eastAsia="pl-PL"/>
        </w:rPr>
      </w:pPr>
      <w:r w:rsidRPr="006058DA">
        <w:rPr>
          <w:rFonts w:ascii="Verdana" w:eastAsia="Times New Roman" w:hAnsi="Verdana" w:cstheme="minorHAnsi"/>
          <w:sz w:val="20"/>
          <w:szCs w:val="20"/>
          <w:lang w:eastAsia="pl-PL"/>
        </w:rPr>
        <w:t>ogólną jakość każdego z przydzielonych mu zleceń</w:t>
      </w:r>
      <w:r w:rsidR="006058DA">
        <w:rPr>
          <w:rFonts w:ascii="Verdana" w:eastAsia="Times New Roman" w:hAnsi="Verdana" w:cstheme="minorHAnsi"/>
          <w:sz w:val="20"/>
          <w:szCs w:val="20"/>
          <w:lang w:eastAsia="pl-PL"/>
        </w:rPr>
        <w:t>;</w:t>
      </w:r>
      <w:r w:rsidRPr="006058DA">
        <w:rPr>
          <w:rFonts w:ascii="Verdana" w:eastAsia="Times New Roman" w:hAnsi="Verdana" w:cstheme="minorHAnsi"/>
          <w:sz w:val="20"/>
          <w:szCs w:val="20"/>
          <w:lang w:eastAsia="pl-PL"/>
        </w:rPr>
        <w:t xml:space="preserve"> </w:t>
      </w:r>
    </w:p>
    <w:p w:rsidR="005708EF" w:rsidRPr="006058DA" w:rsidRDefault="005708EF" w:rsidP="00ED6540">
      <w:pPr>
        <w:numPr>
          <w:ilvl w:val="0"/>
          <w:numId w:val="41"/>
        </w:numPr>
        <w:spacing w:after="0" w:line="240" w:lineRule="auto"/>
        <w:jc w:val="both"/>
        <w:rPr>
          <w:rFonts w:ascii="Verdana" w:eastAsia="Times New Roman" w:hAnsi="Verdana" w:cstheme="minorHAnsi"/>
          <w:sz w:val="20"/>
          <w:szCs w:val="20"/>
          <w:lang w:eastAsia="pl-PL"/>
        </w:rPr>
      </w:pPr>
      <w:r w:rsidRPr="006058DA">
        <w:rPr>
          <w:rFonts w:ascii="Verdana" w:eastAsia="Times New Roman" w:hAnsi="Verdana" w:cstheme="minorHAnsi"/>
          <w:sz w:val="20"/>
          <w:szCs w:val="20"/>
          <w:lang w:eastAsia="pl-PL"/>
        </w:rPr>
        <w:t>sformułowanie wniosku o przestrzeganiu wymogów niezależności w stosunku do klienta i uzyskanie w tym celu informacji wymaganych dla zidentyfikowania zagrożeń niezależności oraz podjęcie działań eliminujących takie zagrożenia lub ograniczających je do możliwego do zaakceptowania poziomu poprzez zastosowanie odpowiednich zabezpieczeń i dopilnowanie, aby dokumentacja dotycząca problemu była</w:t>
      </w:r>
      <w:r w:rsidR="006058DA">
        <w:rPr>
          <w:rFonts w:ascii="Verdana" w:eastAsia="Times New Roman" w:hAnsi="Verdana" w:cstheme="minorHAnsi"/>
          <w:sz w:val="20"/>
          <w:szCs w:val="20"/>
          <w:lang w:eastAsia="pl-PL"/>
        </w:rPr>
        <w:t xml:space="preserve"> kompletna;</w:t>
      </w:r>
      <w:r w:rsidRPr="006058DA">
        <w:rPr>
          <w:rFonts w:ascii="Verdana" w:eastAsia="Times New Roman" w:hAnsi="Verdana" w:cstheme="minorHAnsi"/>
          <w:sz w:val="20"/>
          <w:szCs w:val="20"/>
          <w:lang w:eastAsia="pl-PL"/>
        </w:rPr>
        <w:t xml:space="preserve"> </w:t>
      </w:r>
    </w:p>
    <w:p w:rsidR="005708EF" w:rsidRPr="006058DA" w:rsidRDefault="005708EF" w:rsidP="00ED6540">
      <w:pPr>
        <w:numPr>
          <w:ilvl w:val="0"/>
          <w:numId w:val="41"/>
        </w:numPr>
        <w:spacing w:after="0" w:line="240" w:lineRule="auto"/>
        <w:jc w:val="both"/>
        <w:rPr>
          <w:rFonts w:ascii="Verdana" w:eastAsia="Times New Roman" w:hAnsi="Verdana" w:cstheme="minorHAnsi"/>
          <w:sz w:val="20"/>
          <w:szCs w:val="20"/>
          <w:lang w:eastAsia="pl-PL"/>
        </w:rPr>
      </w:pPr>
      <w:r w:rsidRPr="006058DA">
        <w:rPr>
          <w:rFonts w:ascii="Verdana" w:eastAsia="Times New Roman" w:hAnsi="Verdana" w:cstheme="minorHAnsi"/>
          <w:sz w:val="20"/>
          <w:szCs w:val="20"/>
          <w:lang w:eastAsia="pl-PL"/>
        </w:rPr>
        <w:t>zapewnienie, że zastosowano odpowiednie procedury związane z akceptacją i kontynuacją relacji z klientem oraz związane z tymi zagadnieniami wnioski są wł</w:t>
      </w:r>
      <w:r w:rsidR="006058DA">
        <w:rPr>
          <w:rFonts w:ascii="Verdana" w:eastAsia="Times New Roman" w:hAnsi="Verdana" w:cstheme="minorHAnsi"/>
          <w:sz w:val="20"/>
          <w:szCs w:val="20"/>
          <w:lang w:eastAsia="pl-PL"/>
        </w:rPr>
        <w:t>aściwe i zostały udokumentowane;</w:t>
      </w:r>
      <w:r w:rsidRPr="006058DA">
        <w:rPr>
          <w:rFonts w:ascii="Verdana" w:eastAsia="Times New Roman" w:hAnsi="Verdana" w:cstheme="minorHAnsi"/>
          <w:sz w:val="20"/>
          <w:szCs w:val="20"/>
          <w:lang w:eastAsia="pl-PL"/>
        </w:rPr>
        <w:t xml:space="preserve"> </w:t>
      </w:r>
    </w:p>
    <w:p w:rsidR="005708EF" w:rsidRPr="006058DA" w:rsidRDefault="005708EF" w:rsidP="00ED6540">
      <w:pPr>
        <w:numPr>
          <w:ilvl w:val="0"/>
          <w:numId w:val="41"/>
        </w:numPr>
        <w:spacing w:after="0" w:line="240" w:lineRule="auto"/>
        <w:jc w:val="both"/>
        <w:rPr>
          <w:rFonts w:ascii="Verdana" w:eastAsia="Times New Roman" w:hAnsi="Verdana" w:cstheme="minorHAnsi"/>
          <w:sz w:val="20"/>
          <w:szCs w:val="20"/>
          <w:lang w:eastAsia="pl-PL"/>
        </w:rPr>
      </w:pPr>
      <w:r w:rsidRPr="006058DA">
        <w:rPr>
          <w:rFonts w:ascii="Verdana" w:eastAsia="Times New Roman" w:hAnsi="Verdana" w:cstheme="minorHAnsi"/>
          <w:sz w:val="20"/>
          <w:szCs w:val="20"/>
          <w:lang w:eastAsia="pl-PL"/>
        </w:rPr>
        <w:t>bezzwłoczne przekazywanie FA wszystkich uzyskanych informacji, które wpłynęłyby na odmowę przyjęcia zlecenia, gdyby były jej wcześniej dostępne, tak aby FA</w:t>
      </w:r>
      <w:r w:rsidR="006058DA">
        <w:rPr>
          <w:rFonts w:ascii="Verdana" w:eastAsia="Times New Roman" w:hAnsi="Verdana" w:cstheme="minorHAnsi"/>
          <w:sz w:val="20"/>
          <w:szCs w:val="20"/>
          <w:lang w:eastAsia="pl-PL"/>
        </w:rPr>
        <w:t xml:space="preserve"> i </w:t>
      </w:r>
      <w:r w:rsidRPr="006058DA">
        <w:rPr>
          <w:rFonts w:ascii="Verdana" w:eastAsia="Times New Roman" w:hAnsi="Verdana" w:cstheme="minorHAnsi"/>
          <w:sz w:val="20"/>
          <w:szCs w:val="20"/>
          <w:lang w:eastAsia="pl-PL"/>
        </w:rPr>
        <w:t>kluczowy biegły rewident odpowiedzialny za zlecenie m</w:t>
      </w:r>
      <w:r w:rsidR="006058DA">
        <w:rPr>
          <w:rFonts w:ascii="Verdana" w:eastAsia="Times New Roman" w:hAnsi="Verdana" w:cstheme="minorHAnsi"/>
          <w:sz w:val="20"/>
          <w:szCs w:val="20"/>
          <w:lang w:eastAsia="pl-PL"/>
        </w:rPr>
        <w:t>ogli podjąć stosowne działania;</w:t>
      </w:r>
    </w:p>
    <w:p w:rsidR="005708EF" w:rsidRPr="006058DA" w:rsidRDefault="005708EF" w:rsidP="00ED6540">
      <w:pPr>
        <w:numPr>
          <w:ilvl w:val="0"/>
          <w:numId w:val="41"/>
        </w:numPr>
        <w:spacing w:after="0" w:line="240" w:lineRule="auto"/>
        <w:jc w:val="both"/>
        <w:rPr>
          <w:rFonts w:ascii="Verdana" w:eastAsia="Times New Roman" w:hAnsi="Verdana" w:cstheme="minorHAnsi"/>
          <w:sz w:val="20"/>
          <w:szCs w:val="20"/>
          <w:lang w:eastAsia="pl-PL"/>
        </w:rPr>
      </w:pPr>
      <w:r w:rsidRPr="006058DA">
        <w:rPr>
          <w:rFonts w:ascii="Verdana" w:eastAsia="Times New Roman" w:hAnsi="Verdana" w:cstheme="minorHAnsi"/>
          <w:sz w:val="20"/>
          <w:szCs w:val="20"/>
          <w:lang w:eastAsia="pl-PL"/>
        </w:rPr>
        <w:t>upewnienie s</w:t>
      </w:r>
      <w:r w:rsidR="00A42851">
        <w:rPr>
          <w:rFonts w:ascii="Verdana" w:eastAsia="Times New Roman" w:hAnsi="Verdana" w:cstheme="minorHAnsi"/>
          <w:sz w:val="20"/>
          <w:szCs w:val="20"/>
          <w:lang w:eastAsia="pl-PL"/>
        </w:rPr>
        <w:t>ię, czy</w:t>
      </w:r>
      <w:r w:rsidRPr="006058DA">
        <w:rPr>
          <w:rFonts w:ascii="Verdana" w:eastAsia="Times New Roman" w:hAnsi="Verdana" w:cstheme="minorHAnsi"/>
          <w:sz w:val="20"/>
          <w:szCs w:val="20"/>
          <w:lang w:eastAsia="pl-PL"/>
        </w:rPr>
        <w:t xml:space="preserve"> ma odpowiednie kompetencje i możliwości, w tym czas, na wykonanie zlecenia zgodnie z zawodo</w:t>
      </w:r>
      <w:r w:rsidR="006058DA">
        <w:rPr>
          <w:rFonts w:ascii="Verdana" w:eastAsia="Times New Roman" w:hAnsi="Verdana" w:cstheme="minorHAnsi"/>
          <w:sz w:val="20"/>
          <w:szCs w:val="20"/>
          <w:lang w:eastAsia="pl-PL"/>
        </w:rPr>
        <w:t>wymi standardami, regulacjami i wymogami prawnymi;</w:t>
      </w:r>
    </w:p>
    <w:p w:rsidR="005708EF" w:rsidRPr="006058DA" w:rsidRDefault="005708EF" w:rsidP="00ED6540">
      <w:pPr>
        <w:numPr>
          <w:ilvl w:val="0"/>
          <w:numId w:val="41"/>
        </w:numPr>
        <w:spacing w:after="0" w:line="240" w:lineRule="auto"/>
        <w:jc w:val="both"/>
        <w:rPr>
          <w:rFonts w:ascii="Verdana" w:eastAsia="Times New Roman" w:hAnsi="Verdana" w:cstheme="minorHAnsi"/>
          <w:sz w:val="20"/>
          <w:szCs w:val="20"/>
          <w:lang w:eastAsia="pl-PL"/>
        </w:rPr>
      </w:pPr>
      <w:r w:rsidRPr="006058DA">
        <w:rPr>
          <w:rFonts w:ascii="Verdana" w:eastAsia="Times New Roman" w:hAnsi="Verdana" w:cstheme="minorHAnsi"/>
          <w:sz w:val="20"/>
          <w:szCs w:val="20"/>
          <w:lang w:eastAsia="pl-PL"/>
        </w:rPr>
        <w:t>wykonywanie i/lub kierowanie, nadzorowanie i przeglądan</w:t>
      </w:r>
      <w:r w:rsidR="00A42851">
        <w:rPr>
          <w:rFonts w:ascii="Verdana" w:eastAsia="Times New Roman" w:hAnsi="Verdana" w:cstheme="minorHAnsi"/>
          <w:sz w:val="20"/>
          <w:szCs w:val="20"/>
          <w:lang w:eastAsia="pl-PL"/>
        </w:rPr>
        <w:t>ie pracy personelu wykonującego</w:t>
      </w:r>
      <w:r w:rsidRPr="006058DA">
        <w:rPr>
          <w:rFonts w:ascii="Verdana" w:eastAsia="Times New Roman" w:hAnsi="Verdana" w:cstheme="minorHAnsi"/>
          <w:sz w:val="20"/>
          <w:szCs w:val="20"/>
          <w:lang w:eastAsia="pl-PL"/>
        </w:rPr>
        <w:t xml:space="preserve"> zlecenie przestrzegając zawodowych standardów, regulacji i</w:t>
      </w:r>
      <w:r w:rsidR="006058DA">
        <w:rPr>
          <w:rFonts w:ascii="Verdana" w:eastAsia="Times New Roman" w:hAnsi="Verdana" w:cstheme="minorHAnsi"/>
          <w:sz w:val="20"/>
          <w:szCs w:val="20"/>
          <w:lang w:eastAsia="pl-PL"/>
        </w:rPr>
        <w:t> </w:t>
      </w:r>
      <w:r w:rsidRPr="006058DA">
        <w:rPr>
          <w:rFonts w:ascii="Verdana" w:eastAsia="Times New Roman" w:hAnsi="Verdana" w:cstheme="minorHAnsi"/>
          <w:sz w:val="20"/>
          <w:szCs w:val="20"/>
          <w:lang w:eastAsia="pl-PL"/>
        </w:rPr>
        <w:t>wymogów prawnych i zapewnienie, że wydane sprawozdania i raporty są wła</w:t>
      </w:r>
      <w:r w:rsidR="006058DA">
        <w:rPr>
          <w:rFonts w:ascii="Verdana" w:eastAsia="Times New Roman" w:hAnsi="Verdana" w:cstheme="minorHAnsi"/>
          <w:sz w:val="20"/>
          <w:szCs w:val="20"/>
          <w:lang w:eastAsia="pl-PL"/>
        </w:rPr>
        <w:t>ściwe w danych okolicznościach;</w:t>
      </w:r>
    </w:p>
    <w:p w:rsidR="005708EF" w:rsidRPr="006058DA" w:rsidRDefault="00A42851" w:rsidP="00ED6540">
      <w:pPr>
        <w:numPr>
          <w:ilvl w:val="0"/>
          <w:numId w:val="41"/>
        </w:numPr>
        <w:spacing w:after="0" w:line="240" w:lineRule="auto"/>
        <w:jc w:val="both"/>
        <w:rPr>
          <w:rFonts w:ascii="Verdana" w:eastAsia="Times New Roman" w:hAnsi="Verdana" w:cstheme="minorHAnsi"/>
          <w:sz w:val="20"/>
          <w:szCs w:val="20"/>
          <w:lang w:eastAsia="pl-PL"/>
        </w:rPr>
      </w:pPr>
      <w:r>
        <w:rPr>
          <w:rFonts w:ascii="Verdana" w:eastAsia="Times New Roman" w:hAnsi="Verdana" w:cstheme="minorHAnsi"/>
          <w:sz w:val="20"/>
          <w:szCs w:val="20"/>
          <w:lang w:eastAsia="pl-PL"/>
        </w:rPr>
        <w:lastRenderedPageBreak/>
        <w:t xml:space="preserve">stosowanie przez </w:t>
      </w:r>
      <w:r>
        <w:rPr>
          <w:rFonts w:ascii="Verdana" w:hAnsi="Verdana"/>
          <w:sz w:val="20"/>
          <w:szCs w:val="20"/>
        </w:rPr>
        <w:t>Prezesa Zarządu</w:t>
      </w:r>
      <w:r>
        <w:rPr>
          <w:rFonts w:ascii="Verdana" w:eastAsia="Times New Roman" w:hAnsi="Verdana" w:cstheme="minorHAnsi"/>
          <w:sz w:val="20"/>
          <w:szCs w:val="20"/>
          <w:lang w:eastAsia="pl-PL"/>
        </w:rPr>
        <w:t xml:space="preserve"> FA i personel</w:t>
      </w:r>
      <w:r w:rsidR="006378D9">
        <w:rPr>
          <w:rFonts w:ascii="Verdana" w:eastAsia="Times New Roman" w:hAnsi="Verdana" w:cstheme="minorHAnsi"/>
          <w:sz w:val="20"/>
          <w:szCs w:val="20"/>
          <w:lang w:eastAsia="pl-PL"/>
        </w:rPr>
        <w:t xml:space="preserve"> wykonujący</w:t>
      </w:r>
      <w:r w:rsidR="005708EF" w:rsidRPr="006058DA">
        <w:rPr>
          <w:rFonts w:ascii="Verdana" w:eastAsia="Times New Roman" w:hAnsi="Verdana" w:cstheme="minorHAnsi"/>
          <w:sz w:val="20"/>
          <w:szCs w:val="20"/>
          <w:lang w:eastAsia="pl-PL"/>
        </w:rPr>
        <w:t xml:space="preserve"> zlecenie odpowiedniego zawodowego osądu i gdy ma to zastosowanie zawodowego sceptycyzmu</w:t>
      </w:r>
      <w:r w:rsidR="006058DA">
        <w:rPr>
          <w:rFonts w:ascii="Verdana" w:eastAsia="Times New Roman" w:hAnsi="Verdana" w:cstheme="minorHAnsi"/>
          <w:sz w:val="20"/>
          <w:szCs w:val="20"/>
          <w:lang w:eastAsia="pl-PL"/>
        </w:rPr>
        <w:t>;</w:t>
      </w:r>
    </w:p>
    <w:p w:rsidR="005708EF" w:rsidRPr="006058DA" w:rsidRDefault="005708EF" w:rsidP="00ED6540">
      <w:pPr>
        <w:numPr>
          <w:ilvl w:val="0"/>
          <w:numId w:val="41"/>
        </w:numPr>
        <w:spacing w:after="0" w:line="240" w:lineRule="auto"/>
        <w:jc w:val="both"/>
        <w:rPr>
          <w:rFonts w:ascii="Verdana" w:eastAsia="Times New Roman" w:hAnsi="Verdana" w:cstheme="minorHAnsi"/>
          <w:sz w:val="20"/>
          <w:szCs w:val="20"/>
          <w:lang w:eastAsia="pl-PL"/>
        </w:rPr>
      </w:pPr>
      <w:r w:rsidRPr="006058DA">
        <w:rPr>
          <w:rFonts w:ascii="Verdana" w:eastAsia="Times New Roman" w:hAnsi="Verdana" w:cstheme="minorHAnsi"/>
          <w:sz w:val="20"/>
          <w:szCs w:val="20"/>
          <w:lang w:eastAsia="pl-PL"/>
        </w:rPr>
        <w:t>poinformowanie kluczowych członków kierownictwa klienta oraz osoby sprawujące nadzór nad jednostką o tożsamości i roli kluczowego biegłego rewidenta odpowiedzialnego za zlecenie</w:t>
      </w:r>
      <w:r w:rsidR="006058DA">
        <w:rPr>
          <w:rFonts w:ascii="Verdana" w:eastAsia="Times New Roman" w:hAnsi="Verdana" w:cstheme="minorHAnsi"/>
          <w:sz w:val="20"/>
          <w:szCs w:val="20"/>
          <w:lang w:eastAsia="pl-PL"/>
        </w:rPr>
        <w:t>;</w:t>
      </w:r>
    </w:p>
    <w:p w:rsidR="005708EF" w:rsidRPr="006058DA" w:rsidRDefault="005708EF" w:rsidP="00ED6540">
      <w:pPr>
        <w:numPr>
          <w:ilvl w:val="0"/>
          <w:numId w:val="41"/>
        </w:numPr>
        <w:spacing w:after="0" w:line="240" w:lineRule="auto"/>
        <w:jc w:val="both"/>
        <w:rPr>
          <w:rFonts w:ascii="Verdana" w:eastAsia="Times New Roman" w:hAnsi="Verdana" w:cstheme="minorHAnsi"/>
          <w:sz w:val="20"/>
          <w:szCs w:val="20"/>
          <w:lang w:eastAsia="pl-PL"/>
        </w:rPr>
      </w:pPr>
      <w:r w:rsidRPr="006058DA">
        <w:rPr>
          <w:rFonts w:ascii="Verdana" w:eastAsia="Times New Roman" w:hAnsi="Verdana" w:cstheme="minorHAnsi"/>
          <w:sz w:val="20"/>
          <w:szCs w:val="20"/>
          <w:lang w:eastAsia="pl-PL"/>
        </w:rPr>
        <w:t>zapewnienie, że dokonano przeglądu dokumentacji i pr</w:t>
      </w:r>
      <w:r w:rsidR="006378D9">
        <w:rPr>
          <w:rFonts w:ascii="Verdana" w:eastAsia="Times New Roman" w:hAnsi="Verdana" w:cstheme="minorHAnsi"/>
          <w:sz w:val="20"/>
          <w:szCs w:val="20"/>
          <w:lang w:eastAsia="pl-PL"/>
        </w:rPr>
        <w:t>zeprowadzono dyskusję z personelem</w:t>
      </w:r>
      <w:r w:rsidRPr="006058DA">
        <w:rPr>
          <w:rFonts w:ascii="Verdana" w:eastAsia="Times New Roman" w:hAnsi="Verdana" w:cstheme="minorHAnsi"/>
          <w:sz w:val="20"/>
          <w:szCs w:val="20"/>
          <w:lang w:eastAsia="pl-PL"/>
        </w:rPr>
        <w:t xml:space="preserve"> realizu</w:t>
      </w:r>
      <w:r w:rsidR="006378D9">
        <w:rPr>
          <w:rFonts w:ascii="Verdana" w:eastAsia="Times New Roman" w:hAnsi="Verdana" w:cstheme="minorHAnsi"/>
          <w:sz w:val="20"/>
          <w:szCs w:val="20"/>
          <w:lang w:eastAsia="pl-PL"/>
        </w:rPr>
        <w:t>jącym zlecenie</w:t>
      </w:r>
      <w:r w:rsidRPr="006058DA">
        <w:rPr>
          <w:rFonts w:ascii="Verdana" w:eastAsia="Times New Roman" w:hAnsi="Verdana" w:cstheme="minorHAnsi"/>
          <w:sz w:val="20"/>
          <w:szCs w:val="20"/>
          <w:lang w:eastAsia="pl-PL"/>
        </w:rPr>
        <w:t xml:space="preserve">, aby uzyskać odpowiednie dowody badania wspierające wyciągnięte wnioski i wydane sprawozdanie lub raport, </w:t>
      </w:r>
    </w:p>
    <w:p w:rsidR="005708EF" w:rsidRPr="006058DA" w:rsidRDefault="005708EF" w:rsidP="00ED6540">
      <w:pPr>
        <w:numPr>
          <w:ilvl w:val="0"/>
          <w:numId w:val="41"/>
        </w:numPr>
        <w:spacing w:after="0" w:line="240" w:lineRule="auto"/>
        <w:jc w:val="both"/>
        <w:rPr>
          <w:rFonts w:ascii="Verdana" w:eastAsia="Times New Roman" w:hAnsi="Verdana" w:cstheme="minorHAnsi"/>
          <w:sz w:val="20"/>
          <w:szCs w:val="20"/>
          <w:lang w:eastAsia="pl-PL"/>
        </w:rPr>
      </w:pPr>
      <w:r w:rsidRPr="006058DA">
        <w:rPr>
          <w:rFonts w:ascii="Verdana" w:eastAsia="Times New Roman" w:hAnsi="Verdana" w:cstheme="minorHAnsi"/>
          <w:sz w:val="20"/>
          <w:szCs w:val="20"/>
          <w:lang w:eastAsia="pl-PL"/>
        </w:rPr>
        <w:t>przyjęcie odpowiedzialności za zlecenie, przeprowadzając odpowiednie kon</w:t>
      </w:r>
      <w:r w:rsidR="006378D9">
        <w:rPr>
          <w:rFonts w:ascii="Verdana" w:eastAsia="Times New Roman" w:hAnsi="Verdana" w:cstheme="minorHAnsi"/>
          <w:sz w:val="20"/>
          <w:szCs w:val="20"/>
          <w:lang w:eastAsia="pl-PL"/>
        </w:rPr>
        <w:t>sultacje</w:t>
      </w:r>
      <w:r w:rsidRPr="006058DA">
        <w:rPr>
          <w:rFonts w:ascii="Verdana" w:eastAsia="Times New Roman" w:hAnsi="Verdana" w:cstheme="minorHAnsi"/>
          <w:sz w:val="20"/>
          <w:szCs w:val="20"/>
          <w:lang w:eastAsia="pl-PL"/>
        </w:rPr>
        <w:t>, w kwestiach trudnych lub spornych</w:t>
      </w:r>
      <w:r w:rsidR="006058DA">
        <w:rPr>
          <w:rFonts w:ascii="Verdana" w:eastAsia="Times New Roman" w:hAnsi="Verdana" w:cstheme="minorHAnsi"/>
          <w:sz w:val="20"/>
          <w:szCs w:val="20"/>
          <w:lang w:eastAsia="pl-PL"/>
        </w:rPr>
        <w:t>;</w:t>
      </w:r>
    </w:p>
    <w:p w:rsidR="005708EF" w:rsidRPr="006058DA" w:rsidRDefault="005708EF" w:rsidP="00ED6540">
      <w:pPr>
        <w:numPr>
          <w:ilvl w:val="0"/>
          <w:numId w:val="41"/>
        </w:numPr>
        <w:spacing w:after="0" w:line="240" w:lineRule="auto"/>
        <w:jc w:val="both"/>
        <w:rPr>
          <w:rFonts w:ascii="Verdana" w:eastAsia="Times New Roman" w:hAnsi="Verdana" w:cstheme="minorHAnsi"/>
          <w:sz w:val="20"/>
          <w:szCs w:val="20"/>
          <w:lang w:eastAsia="pl-PL"/>
        </w:rPr>
      </w:pPr>
      <w:r w:rsidRPr="006058DA">
        <w:rPr>
          <w:rFonts w:ascii="Verdana" w:eastAsia="Times New Roman" w:hAnsi="Verdana" w:cstheme="minorHAnsi"/>
          <w:sz w:val="20"/>
          <w:szCs w:val="20"/>
          <w:lang w:eastAsia="pl-PL"/>
        </w:rPr>
        <w:t>ustalenie, kiedy trzeba przeprowadzić weryfikację zgodnie z standardami zawodowymi i polityką FA, a kiedy omówić z osobą dokonującą kontroli jakości wykonania zlecenia istotne zagadnienia wynikłe w toku jego realizacji, zidentyfikowane podczas kontroli jakości wykonania zlecenia i nie datować sprawozdania lub raportu biegłego rewidenta przed zakończeniem tej kontroli</w:t>
      </w:r>
      <w:r w:rsidR="006058DA" w:rsidRPr="006058DA">
        <w:rPr>
          <w:rFonts w:ascii="Verdana" w:eastAsia="Times New Roman" w:hAnsi="Verdana" w:cstheme="minorHAnsi"/>
          <w:sz w:val="20"/>
          <w:szCs w:val="20"/>
          <w:lang w:eastAsia="pl-PL"/>
        </w:rPr>
        <w:t>;</w:t>
      </w:r>
    </w:p>
    <w:p w:rsidR="005708EF" w:rsidRDefault="005708EF" w:rsidP="00ED6540">
      <w:pPr>
        <w:numPr>
          <w:ilvl w:val="0"/>
          <w:numId w:val="41"/>
        </w:numPr>
        <w:spacing w:after="0" w:line="240" w:lineRule="auto"/>
        <w:jc w:val="both"/>
        <w:rPr>
          <w:rFonts w:ascii="Verdana" w:eastAsia="Times New Roman" w:hAnsi="Verdana" w:cstheme="minorHAnsi"/>
          <w:sz w:val="20"/>
          <w:szCs w:val="20"/>
          <w:lang w:eastAsia="pl-PL"/>
        </w:rPr>
      </w:pPr>
      <w:r w:rsidRPr="006058DA">
        <w:rPr>
          <w:rFonts w:ascii="Verdana" w:eastAsia="Times New Roman" w:hAnsi="Verdana" w:cstheme="minorHAnsi"/>
          <w:sz w:val="20"/>
          <w:szCs w:val="20"/>
          <w:lang w:eastAsia="pl-PL"/>
        </w:rPr>
        <w:t>wydanie sprawozdania lub raportu z wykonania zlecenia, jeżeli zebrano wystarczające i odpowiednie dowody badania i przeprowadzono kontrolę jakości wykonania zlecenia (jeżeli była wymagana).</w:t>
      </w:r>
    </w:p>
    <w:p w:rsidR="006058DA" w:rsidRPr="006058DA" w:rsidRDefault="006058DA" w:rsidP="006058DA">
      <w:pPr>
        <w:spacing w:after="0" w:line="240" w:lineRule="auto"/>
        <w:ind w:left="720"/>
        <w:jc w:val="both"/>
        <w:rPr>
          <w:rFonts w:ascii="Verdana" w:eastAsia="Times New Roman" w:hAnsi="Verdana" w:cstheme="minorHAnsi"/>
          <w:sz w:val="20"/>
          <w:szCs w:val="20"/>
          <w:lang w:eastAsia="pl-PL"/>
        </w:rPr>
      </w:pPr>
    </w:p>
    <w:p w:rsidR="005708EF" w:rsidRPr="00EF5858" w:rsidRDefault="006378D9" w:rsidP="005708EF">
      <w:pPr>
        <w:jc w:val="both"/>
        <w:rPr>
          <w:rFonts w:ascii="Verdana" w:hAnsi="Verdana" w:cstheme="minorHAnsi"/>
          <w:sz w:val="20"/>
          <w:szCs w:val="20"/>
        </w:rPr>
      </w:pPr>
      <w:r>
        <w:rPr>
          <w:rFonts w:ascii="Verdana" w:hAnsi="Verdana"/>
          <w:sz w:val="20"/>
          <w:szCs w:val="20"/>
        </w:rPr>
        <w:t>Prezes Zarządu</w:t>
      </w:r>
      <w:r w:rsidR="005708EF" w:rsidRPr="00EF5858">
        <w:rPr>
          <w:rFonts w:ascii="Verdana" w:hAnsi="Verdana" w:cstheme="minorHAnsi"/>
          <w:sz w:val="20"/>
          <w:szCs w:val="20"/>
        </w:rPr>
        <w:t xml:space="preserve"> FA – biegły rewident udostępnia odp</w:t>
      </w:r>
      <w:r w:rsidR="006058DA">
        <w:rPr>
          <w:rFonts w:ascii="Verdana" w:hAnsi="Verdana" w:cstheme="minorHAnsi"/>
          <w:sz w:val="20"/>
          <w:szCs w:val="20"/>
        </w:rPr>
        <w:t>owiednie zasoby intelektualne i </w:t>
      </w:r>
      <w:r w:rsidR="005708EF" w:rsidRPr="00EF5858">
        <w:rPr>
          <w:rFonts w:ascii="Verdana" w:hAnsi="Verdana" w:cstheme="minorHAnsi"/>
          <w:sz w:val="20"/>
          <w:szCs w:val="20"/>
        </w:rPr>
        <w:t>technologiczne w celu jak najlepszego wykonania zlecenia.</w:t>
      </w:r>
    </w:p>
    <w:p w:rsidR="005708EF" w:rsidRPr="00EF5858" w:rsidRDefault="006378D9" w:rsidP="005708EF">
      <w:pPr>
        <w:jc w:val="both"/>
        <w:rPr>
          <w:rStyle w:val="rynqvb"/>
          <w:rFonts w:ascii="Verdana" w:hAnsi="Verdana"/>
          <w:sz w:val="20"/>
          <w:szCs w:val="20"/>
        </w:rPr>
      </w:pPr>
      <w:r>
        <w:rPr>
          <w:rFonts w:ascii="Verdana" w:hAnsi="Verdana"/>
          <w:sz w:val="20"/>
          <w:szCs w:val="20"/>
        </w:rPr>
        <w:t>Prezes Zarządu</w:t>
      </w:r>
      <w:r w:rsidR="005708EF" w:rsidRPr="00EF5858">
        <w:rPr>
          <w:rStyle w:val="rynqvb"/>
          <w:rFonts w:ascii="Verdana" w:hAnsi="Verdana"/>
          <w:sz w:val="20"/>
          <w:szCs w:val="20"/>
        </w:rPr>
        <w:t xml:space="preserve"> FA – biegły rewident zamyka akta badania, akta zleceń usług atestacyjnych innych niż badanie oraz akta zleceń usług pokrewnych,  nie później niż 60 dni po dniu sporządzenia sprawozdania lub raportu z wykonania tych usług. </w:t>
      </w:r>
      <w:r w:rsidR="005708EF" w:rsidRPr="00EF5858">
        <w:rPr>
          <w:rStyle w:val="hwtze"/>
          <w:rFonts w:ascii="Verdana" w:hAnsi="Verdana"/>
          <w:sz w:val="20"/>
          <w:szCs w:val="20"/>
        </w:rPr>
        <w:t xml:space="preserve"> </w:t>
      </w:r>
      <w:r w:rsidR="005708EF" w:rsidRPr="00EF5858">
        <w:rPr>
          <w:rStyle w:val="rynqvb"/>
          <w:rFonts w:ascii="Verdana" w:hAnsi="Verdana"/>
          <w:sz w:val="20"/>
          <w:szCs w:val="20"/>
        </w:rPr>
        <w:t xml:space="preserve">Po tej dacie żadne dokumenty nie będą dodawane ani usuwane z akt. </w:t>
      </w:r>
    </w:p>
    <w:p w:rsidR="005708EF" w:rsidRPr="00EF5858" w:rsidRDefault="006378D9" w:rsidP="006058DA">
      <w:pPr>
        <w:jc w:val="both"/>
        <w:rPr>
          <w:rStyle w:val="rynqvb"/>
          <w:rFonts w:ascii="Verdana" w:hAnsi="Verdana"/>
          <w:sz w:val="20"/>
          <w:szCs w:val="20"/>
        </w:rPr>
      </w:pPr>
      <w:r>
        <w:rPr>
          <w:rFonts w:ascii="Verdana" w:hAnsi="Verdana"/>
          <w:sz w:val="20"/>
          <w:szCs w:val="20"/>
        </w:rPr>
        <w:t>Prezes Zarządu</w:t>
      </w:r>
      <w:r w:rsidR="005708EF" w:rsidRPr="00EF5858">
        <w:rPr>
          <w:rStyle w:val="rynqvb"/>
          <w:rFonts w:ascii="Verdana" w:hAnsi="Verdana"/>
          <w:sz w:val="20"/>
          <w:szCs w:val="20"/>
        </w:rPr>
        <w:t xml:space="preserve"> FA – biegły rewident będzie przechowywał te akta w formie papierowej lub elektronicznej przez okres co najmniej 8 lat od dnia ich sporządzenia.</w:t>
      </w:r>
    </w:p>
    <w:tbl>
      <w:tblPr>
        <w:tblStyle w:val="Tabela-Siatka"/>
        <w:tblpPr w:leftFromText="141" w:rightFromText="141" w:vertAnchor="page" w:horzAnchor="margin" w:tblpY="104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1"/>
        <w:gridCol w:w="7187"/>
      </w:tblGrid>
      <w:tr w:rsidR="006058DA" w:rsidTr="006058DA">
        <w:trPr>
          <w:trHeight w:val="691"/>
        </w:trPr>
        <w:tc>
          <w:tcPr>
            <w:tcW w:w="1838" w:type="dxa"/>
          </w:tcPr>
          <w:p w:rsidR="006058DA" w:rsidRDefault="006058DA" w:rsidP="006058DA">
            <w:pPr>
              <w:jc w:val="both"/>
              <w:rPr>
                <w:rFonts w:ascii="Verdana" w:hAnsi="Verdana"/>
                <w:b/>
                <w:bCs/>
                <w:sz w:val="20"/>
                <w:szCs w:val="20"/>
              </w:rPr>
            </w:pPr>
            <w:r>
              <w:rPr>
                <w:rFonts w:ascii="Verdana" w:hAnsi="Verdana"/>
                <w:sz w:val="20"/>
                <w:szCs w:val="20"/>
              </w:rPr>
              <w:t>D</w:t>
            </w:r>
            <w:r w:rsidR="006378D9">
              <w:rPr>
                <w:rFonts w:ascii="Verdana" w:hAnsi="Verdana"/>
                <w:sz w:val="20"/>
                <w:szCs w:val="20"/>
              </w:rPr>
              <w:t>ata:11.01.2023</w:t>
            </w:r>
            <w:r w:rsidR="001C0E37">
              <w:rPr>
                <w:rFonts w:ascii="Verdana" w:hAnsi="Verdana"/>
                <w:sz w:val="20"/>
                <w:szCs w:val="20"/>
              </w:rPr>
              <w:t>r</w:t>
            </w:r>
            <w:r>
              <w:rPr>
                <w:rFonts w:ascii="Verdana" w:hAnsi="Verdana"/>
                <w:sz w:val="20"/>
                <w:szCs w:val="20"/>
              </w:rPr>
              <w:t>.</w:t>
            </w:r>
          </w:p>
        </w:tc>
        <w:tc>
          <w:tcPr>
            <w:tcW w:w="7224" w:type="dxa"/>
          </w:tcPr>
          <w:p w:rsidR="006058DA" w:rsidRDefault="006378D9" w:rsidP="006058DA">
            <w:pPr>
              <w:jc w:val="both"/>
              <w:rPr>
                <w:rFonts w:ascii="Verdana" w:hAnsi="Verdana"/>
                <w:b/>
                <w:bCs/>
                <w:sz w:val="20"/>
                <w:szCs w:val="20"/>
              </w:rPr>
            </w:pPr>
            <w:r>
              <w:rPr>
                <w:rFonts w:ascii="Verdana" w:hAnsi="Verdana"/>
                <w:sz w:val="20"/>
                <w:szCs w:val="20"/>
              </w:rPr>
              <w:t>Prezes Zarządu</w:t>
            </w:r>
            <w:r w:rsidRPr="000F647F">
              <w:rPr>
                <w:rFonts w:ascii="Verdana" w:hAnsi="Verdana"/>
                <w:sz w:val="20"/>
                <w:szCs w:val="20"/>
              </w:rPr>
              <w:t xml:space="preserve"> </w:t>
            </w:r>
            <w:r w:rsidR="006058DA" w:rsidRPr="000F647F">
              <w:rPr>
                <w:rFonts w:ascii="Verdana" w:hAnsi="Verdana"/>
                <w:sz w:val="20"/>
                <w:szCs w:val="20"/>
              </w:rPr>
              <w:t xml:space="preserve"> FA – biegły rewident: </w:t>
            </w:r>
            <w:r w:rsidR="001C0E37">
              <w:rPr>
                <w:rFonts w:ascii="Verdana" w:hAnsi="Verdana"/>
                <w:iCs/>
                <w:sz w:val="20"/>
                <w:szCs w:val="20"/>
              </w:rPr>
              <w:t>Grażyna Bamber</w:t>
            </w:r>
            <w:r>
              <w:rPr>
                <w:rFonts w:ascii="Verdana" w:hAnsi="Verdana"/>
                <w:sz w:val="20"/>
                <w:szCs w:val="20"/>
              </w:rPr>
              <w:t xml:space="preserve"> ..………………</w:t>
            </w:r>
          </w:p>
        </w:tc>
      </w:tr>
    </w:tbl>
    <w:p w:rsidR="005708EF" w:rsidRPr="00BE341F" w:rsidRDefault="005708EF" w:rsidP="005708EF">
      <w:pPr>
        <w:jc w:val="both"/>
        <w:rPr>
          <w:rFonts w:cstheme="minorHAnsi"/>
        </w:rPr>
      </w:pPr>
    </w:p>
    <w:p w:rsidR="005708EF" w:rsidRDefault="005708EF" w:rsidP="005708EF">
      <w:pPr>
        <w:jc w:val="both"/>
      </w:pPr>
    </w:p>
    <w:p w:rsidR="006058DA" w:rsidRDefault="006058DA">
      <w:r>
        <w:br w:type="page"/>
      </w:r>
    </w:p>
    <w:p w:rsidR="005708EF" w:rsidRDefault="005708EF" w:rsidP="005708EF"/>
    <w:tbl>
      <w:tblPr>
        <w:tblStyle w:val="Tabela-Siatka"/>
        <w:tblW w:w="9209" w:type="dxa"/>
        <w:tblLook w:val="04A0" w:firstRow="1" w:lastRow="0" w:firstColumn="1" w:lastColumn="0" w:noHBand="0" w:noVBand="1"/>
      </w:tblPr>
      <w:tblGrid>
        <w:gridCol w:w="3256"/>
        <w:gridCol w:w="5953"/>
      </w:tblGrid>
      <w:tr w:rsidR="004613DD" w:rsidRPr="006058DA" w:rsidTr="000F647F">
        <w:tc>
          <w:tcPr>
            <w:tcW w:w="3256" w:type="dxa"/>
          </w:tcPr>
          <w:p w:rsidR="004613DD" w:rsidRPr="006058DA" w:rsidRDefault="004613DD" w:rsidP="004613DD">
            <w:pPr>
              <w:widowControl w:val="0"/>
              <w:autoSpaceDE w:val="0"/>
              <w:autoSpaceDN w:val="0"/>
              <w:adjustRightInd w:val="0"/>
              <w:rPr>
                <w:rFonts w:ascii="Verdana" w:eastAsiaTheme="minorEastAsia" w:hAnsi="Verdana"/>
                <w:iCs/>
                <w:sz w:val="20"/>
                <w:szCs w:val="20"/>
                <w:lang w:bidi="pl-PL"/>
              </w:rPr>
            </w:pPr>
            <w:r w:rsidRPr="006058DA">
              <w:rPr>
                <w:rFonts w:ascii="Verdana" w:eastAsiaTheme="minorEastAsia" w:hAnsi="Verdana"/>
                <w:iCs/>
                <w:sz w:val="20"/>
                <w:szCs w:val="20"/>
                <w:lang w:bidi="pl-PL"/>
              </w:rPr>
              <w:t>Nazwa procedury</w:t>
            </w:r>
          </w:p>
        </w:tc>
        <w:tc>
          <w:tcPr>
            <w:tcW w:w="5953" w:type="dxa"/>
          </w:tcPr>
          <w:p w:rsidR="004613DD" w:rsidRPr="001C0E37" w:rsidRDefault="001C0E37" w:rsidP="004613DD">
            <w:pPr>
              <w:widowControl w:val="0"/>
              <w:autoSpaceDE w:val="0"/>
              <w:autoSpaceDN w:val="0"/>
              <w:adjustRightInd w:val="0"/>
              <w:rPr>
                <w:rFonts w:ascii="Verdana" w:eastAsiaTheme="minorEastAsia" w:hAnsi="Verdana"/>
                <w:b/>
                <w:bCs/>
                <w:sz w:val="20"/>
                <w:szCs w:val="20"/>
                <w:lang w:bidi="pl-PL"/>
              </w:rPr>
            </w:pPr>
            <w:r w:rsidRPr="001C0E37">
              <w:rPr>
                <w:rFonts w:ascii="Verdana" w:eastAsiaTheme="minorEastAsia" w:hAnsi="Verdana"/>
                <w:b/>
                <w:bCs/>
                <w:sz w:val="20"/>
                <w:szCs w:val="20"/>
                <w:lang w:bidi="pl-PL"/>
              </w:rPr>
              <w:t>P</w:t>
            </w:r>
            <w:r w:rsidR="004613DD" w:rsidRPr="001C0E37">
              <w:rPr>
                <w:rFonts w:ascii="Verdana" w:eastAsiaTheme="minorEastAsia" w:hAnsi="Verdana"/>
                <w:b/>
                <w:bCs/>
                <w:sz w:val="20"/>
                <w:szCs w:val="20"/>
                <w:lang w:bidi="pl-PL"/>
              </w:rPr>
              <w:t>rocedura przydziału personelu do realizacji zlecenia</w:t>
            </w:r>
          </w:p>
        </w:tc>
      </w:tr>
      <w:tr w:rsidR="004613DD" w:rsidRPr="006058DA" w:rsidTr="000F647F">
        <w:tc>
          <w:tcPr>
            <w:tcW w:w="3256" w:type="dxa"/>
          </w:tcPr>
          <w:p w:rsidR="004613DD" w:rsidRPr="006058DA" w:rsidRDefault="004613DD" w:rsidP="004613DD">
            <w:pPr>
              <w:widowControl w:val="0"/>
              <w:autoSpaceDE w:val="0"/>
              <w:autoSpaceDN w:val="0"/>
              <w:adjustRightInd w:val="0"/>
              <w:rPr>
                <w:rFonts w:ascii="Verdana" w:eastAsiaTheme="minorEastAsia" w:hAnsi="Verdana"/>
                <w:iCs/>
                <w:sz w:val="20"/>
                <w:szCs w:val="20"/>
                <w:lang w:bidi="pl-PL"/>
              </w:rPr>
            </w:pPr>
            <w:r w:rsidRPr="006058DA">
              <w:rPr>
                <w:rFonts w:ascii="Verdana" w:eastAsiaTheme="minorEastAsia" w:hAnsi="Verdana"/>
                <w:iCs/>
                <w:sz w:val="20"/>
                <w:szCs w:val="20"/>
                <w:lang w:bidi="pl-PL"/>
              </w:rPr>
              <w:t>Nr procedury</w:t>
            </w:r>
          </w:p>
        </w:tc>
        <w:tc>
          <w:tcPr>
            <w:tcW w:w="5953" w:type="dxa"/>
          </w:tcPr>
          <w:p w:rsidR="004613DD" w:rsidRPr="001C0E37" w:rsidRDefault="004613DD" w:rsidP="004613DD">
            <w:pPr>
              <w:widowControl w:val="0"/>
              <w:autoSpaceDE w:val="0"/>
              <w:autoSpaceDN w:val="0"/>
              <w:adjustRightInd w:val="0"/>
              <w:rPr>
                <w:rFonts w:ascii="Verdana" w:eastAsiaTheme="minorEastAsia" w:hAnsi="Verdana"/>
                <w:sz w:val="20"/>
                <w:szCs w:val="20"/>
                <w:lang w:bidi="pl-PL"/>
              </w:rPr>
            </w:pPr>
            <w:r w:rsidRPr="001C0E37">
              <w:rPr>
                <w:rFonts w:ascii="Verdana" w:eastAsiaTheme="minorEastAsia" w:hAnsi="Verdana"/>
                <w:sz w:val="20"/>
                <w:szCs w:val="20"/>
                <w:lang w:bidi="pl-PL"/>
              </w:rPr>
              <w:t>12</w:t>
            </w:r>
          </w:p>
        </w:tc>
      </w:tr>
      <w:tr w:rsidR="004613DD" w:rsidRPr="006058DA" w:rsidTr="000F647F">
        <w:tc>
          <w:tcPr>
            <w:tcW w:w="3256" w:type="dxa"/>
          </w:tcPr>
          <w:p w:rsidR="004613DD" w:rsidRPr="006058DA" w:rsidRDefault="004613DD" w:rsidP="004613DD">
            <w:pPr>
              <w:widowControl w:val="0"/>
              <w:autoSpaceDE w:val="0"/>
              <w:autoSpaceDN w:val="0"/>
              <w:adjustRightInd w:val="0"/>
              <w:rPr>
                <w:rFonts w:ascii="Verdana" w:eastAsiaTheme="minorEastAsia" w:hAnsi="Verdana"/>
                <w:iCs/>
                <w:sz w:val="20"/>
                <w:szCs w:val="20"/>
                <w:lang w:bidi="pl-PL"/>
              </w:rPr>
            </w:pPr>
            <w:r w:rsidRPr="006058DA">
              <w:rPr>
                <w:rFonts w:ascii="Verdana" w:eastAsiaTheme="minorEastAsia" w:hAnsi="Verdana"/>
                <w:iCs/>
                <w:sz w:val="20"/>
                <w:szCs w:val="20"/>
                <w:lang w:bidi="pl-PL"/>
              </w:rPr>
              <w:t>Procedura przygotowana przez</w:t>
            </w:r>
          </w:p>
        </w:tc>
        <w:tc>
          <w:tcPr>
            <w:tcW w:w="5953" w:type="dxa"/>
          </w:tcPr>
          <w:p w:rsidR="004613DD" w:rsidRPr="001C0E37" w:rsidRDefault="00DF0585" w:rsidP="004613DD">
            <w:pPr>
              <w:widowControl w:val="0"/>
              <w:autoSpaceDE w:val="0"/>
              <w:autoSpaceDN w:val="0"/>
              <w:adjustRightInd w:val="0"/>
              <w:rPr>
                <w:rFonts w:ascii="Verdana" w:eastAsiaTheme="minorEastAsia" w:hAnsi="Verdana"/>
                <w:sz w:val="20"/>
                <w:szCs w:val="20"/>
                <w:lang w:bidi="pl-PL"/>
              </w:rPr>
            </w:pPr>
            <w:r>
              <w:rPr>
                <w:rFonts w:ascii="Verdana" w:hAnsi="Verdana"/>
                <w:sz w:val="20"/>
                <w:szCs w:val="20"/>
              </w:rPr>
              <w:t>Prezes Zarządu</w:t>
            </w:r>
            <w:r w:rsidR="004613DD" w:rsidRPr="001C0E37">
              <w:rPr>
                <w:rFonts w:ascii="Verdana" w:eastAsiaTheme="minorEastAsia" w:hAnsi="Verdana"/>
                <w:sz w:val="20"/>
                <w:szCs w:val="20"/>
                <w:lang w:bidi="pl-PL"/>
              </w:rPr>
              <w:t xml:space="preserve"> FA b</w:t>
            </w:r>
            <w:r w:rsidR="001C0E37">
              <w:rPr>
                <w:rFonts w:ascii="Verdana" w:eastAsiaTheme="minorEastAsia" w:hAnsi="Verdana"/>
                <w:sz w:val="20"/>
                <w:szCs w:val="20"/>
                <w:lang w:bidi="pl-PL"/>
              </w:rPr>
              <w:t>iegły rewident – Grażyna Bamber</w:t>
            </w:r>
          </w:p>
        </w:tc>
      </w:tr>
      <w:tr w:rsidR="004613DD" w:rsidRPr="006058DA" w:rsidTr="000F647F">
        <w:tc>
          <w:tcPr>
            <w:tcW w:w="3256" w:type="dxa"/>
          </w:tcPr>
          <w:p w:rsidR="004613DD" w:rsidRPr="006058DA" w:rsidRDefault="004613DD" w:rsidP="004613DD">
            <w:pPr>
              <w:widowControl w:val="0"/>
              <w:autoSpaceDE w:val="0"/>
              <w:autoSpaceDN w:val="0"/>
              <w:adjustRightInd w:val="0"/>
              <w:rPr>
                <w:rFonts w:ascii="Verdana" w:eastAsiaTheme="minorEastAsia" w:hAnsi="Verdana"/>
                <w:iCs/>
                <w:sz w:val="20"/>
                <w:szCs w:val="20"/>
                <w:lang w:bidi="pl-PL"/>
              </w:rPr>
            </w:pPr>
            <w:r w:rsidRPr="006058DA">
              <w:rPr>
                <w:rFonts w:ascii="Verdana" w:eastAsiaTheme="minorEastAsia" w:hAnsi="Verdana"/>
                <w:iCs/>
                <w:sz w:val="20"/>
                <w:szCs w:val="20"/>
                <w:lang w:bidi="pl-PL"/>
              </w:rPr>
              <w:t>Procedura zatwierdzona przez</w:t>
            </w:r>
          </w:p>
        </w:tc>
        <w:tc>
          <w:tcPr>
            <w:tcW w:w="5953" w:type="dxa"/>
          </w:tcPr>
          <w:p w:rsidR="004613DD" w:rsidRPr="001C0E37" w:rsidRDefault="00DF0585" w:rsidP="004613DD">
            <w:pPr>
              <w:widowControl w:val="0"/>
              <w:autoSpaceDE w:val="0"/>
              <w:autoSpaceDN w:val="0"/>
              <w:adjustRightInd w:val="0"/>
              <w:rPr>
                <w:rFonts w:ascii="Verdana" w:eastAsiaTheme="minorEastAsia" w:hAnsi="Verdana"/>
                <w:sz w:val="20"/>
                <w:szCs w:val="20"/>
                <w:lang w:bidi="pl-PL"/>
              </w:rPr>
            </w:pPr>
            <w:r>
              <w:rPr>
                <w:rFonts w:ascii="Verdana" w:hAnsi="Verdana"/>
                <w:sz w:val="20"/>
                <w:szCs w:val="20"/>
              </w:rPr>
              <w:t>Prezes Zarządu</w:t>
            </w:r>
            <w:r w:rsidRPr="001C0E37">
              <w:rPr>
                <w:rFonts w:ascii="Verdana" w:eastAsiaTheme="minorEastAsia" w:hAnsi="Verdana"/>
                <w:sz w:val="20"/>
                <w:szCs w:val="20"/>
                <w:lang w:bidi="pl-PL"/>
              </w:rPr>
              <w:t xml:space="preserve"> </w:t>
            </w:r>
            <w:r w:rsidR="004613DD" w:rsidRPr="001C0E37">
              <w:rPr>
                <w:rFonts w:ascii="Verdana" w:eastAsiaTheme="minorEastAsia" w:hAnsi="Verdana"/>
                <w:sz w:val="20"/>
                <w:szCs w:val="20"/>
                <w:lang w:bidi="pl-PL"/>
              </w:rPr>
              <w:t>FA b</w:t>
            </w:r>
            <w:r w:rsidR="001C0E37">
              <w:rPr>
                <w:rFonts w:ascii="Verdana" w:eastAsiaTheme="minorEastAsia" w:hAnsi="Verdana"/>
                <w:sz w:val="20"/>
                <w:szCs w:val="20"/>
                <w:lang w:bidi="pl-PL"/>
              </w:rPr>
              <w:t>iegły rewident – Grażyna Bamber</w:t>
            </w:r>
            <w:r w:rsidR="004613DD" w:rsidRPr="001C0E37">
              <w:rPr>
                <w:rFonts w:ascii="Verdana" w:eastAsiaTheme="minorEastAsia" w:hAnsi="Verdana"/>
                <w:sz w:val="20"/>
                <w:szCs w:val="20"/>
                <w:lang w:bidi="pl-PL"/>
              </w:rPr>
              <w:t xml:space="preserve"> </w:t>
            </w:r>
          </w:p>
        </w:tc>
      </w:tr>
      <w:tr w:rsidR="004613DD" w:rsidRPr="006058DA" w:rsidTr="000F647F">
        <w:tc>
          <w:tcPr>
            <w:tcW w:w="3256" w:type="dxa"/>
          </w:tcPr>
          <w:p w:rsidR="004613DD" w:rsidRPr="006058DA" w:rsidRDefault="004613DD" w:rsidP="004613DD">
            <w:pPr>
              <w:widowControl w:val="0"/>
              <w:autoSpaceDE w:val="0"/>
              <w:autoSpaceDN w:val="0"/>
              <w:adjustRightInd w:val="0"/>
              <w:rPr>
                <w:rFonts w:ascii="Verdana" w:eastAsiaTheme="minorEastAsia" w:hAnsi="Verdana"/>
                <w:iCs/>
                <w:sz w:val="20"/>
                <w:szCs w:val="20"/>
                <w:lang w:bidi="pl-PL"/>
              </w:rPr>
            </w:pPr>
            <w:r w:rsidRPr="006058DA">
              <w:rPr>
                <w:rFonts w:ascii="Verdana" w:eastAsiaTheme="minorEastAsia" w:hAnsi="Verdana"/>
                <w:iCs/>
                <w:sz w:val="20"/>
                <w:szCs w:val="20"/>
                <w:lang w:bidi="pl-PL"/>
              </w:rPr>
              <w:t>Data zatwierdzenia procedury</w:t>
            </w:r>
          </w:p>
        </w:tc>
        <w:tc>
          <w:tcPr>
            <w:tcW w:w="5953" w:type="dxa"/>
          </w:tcPr>
          <w:p w:rsidR="004613DD" w:rsidRPr="001C0E37" w:rsidRDefault="00DF0585" w:rsidP="004613DD">
            <w:pPr>
              <w:widowControl w:val="0"/>
              <w:autoSpaceDE w:val="0"/>
              <w:autoSpaceDN w:val="0"/>
              <w:adjustRightInd w:val="0"/>
              <w:rPr>
                <w:rFonts w:ascii="Verdana" w:eastAsiaTheme="minorEastAsia" w:hAnsi="Verdana"/>
                <w:sz w:val="20"/>
                <w:szCs w:val="20"/>
                <w:lang w:bidi="pl-PL"/>
              </w:rPr>
            </w:pPr>
            <w:r>
              <w:rPr>
                <w:rFonts w:ascii="Verdana" w:eastAsiaTheme="minorEastAsia" w:hAnsi="Verdana"/>
                <w:sz w:val="20"/>
                <w:szCs w:val="20"/>
                <w:lang w:bidi="pl-PL"/>
              </w:rPr>
              <w:t>11.01.2023</w:t>
            </w:r>
            <w:r w:rsidR="004613DD" w:rsidRPr="001C0E37">
              <w:rPr>
                <w:rFonts w:ascii="Verdana" w:eastAsiaTheme="minorEastAsia" w:hAnsi="Verdana"/>
                <w:sz w:val="20"/>
                <w:szCs w:val="20"/>
                <w:lang w:bidi="pl-PL"/>
              </w:rPr>
              <w:t xml:space="preserve"> r</w:t>
            </w:r>
            <w:r w:rsidR="006058DA" w:rsidRPr="001C0E37">
              <w:rPr>
                <w:rFonts w:ascii="Verdana" w:eastAsiaTheme="minorEastAsia" w:hAnsi="Verdana"/>
                <w:sz w:val="20"/>
                <w:szCs w:val="20"/>
                <w:lang w:bidi="pl-PL"/>
              </w:rPr>
              <w:t>.</w:t>
            </w:r>
          </w:p>
        </w:tc>
      </w:tr>
      <w:tr w:rsidR="004613DD" w:rsidRPr="006058DA" w:rsidTr="000F647F">
        <w:tc>
          <w:tcPr>
            <w:tcW w:w="3256" w:type="dxa"/>
          </w:tcPr>
          <w:p w:rsidR="004613DD" w:rsidRPr="006058DA" w:rsidRDefault="004613DD" w:rsidP="004613DD">
            <w:pPr>
              <w:widowControl w:val="0"/>
              <w:autoSpaceDE w:val="0"/>
              <w:autoSpaceDN w:val="0"/>
              <w:adjustRightInd w:val="0"/>
              <w:rPr>
                <w:rFonts w:ascii="Verdana" w:eastAsiaTheme="minorEastAsia" w:hAnsi="Verdana"/>
                <w:iCs/>
                <w:sz w:val="20"/>
                <w:szCs w:val="20"/>
                <w:lang w:bidi="pl-PL"/>
              </w:rPr>
            </w:pPr>
            <w:r w:rsidRPr="006058DA">
              <w:rPr>
                <w:rFonts w:ascii="Verdana" w:eastAsiaTheme="minorEastAsia" w:hAnsi="Verdana"/>
                <w:iCs/>
                <w:sz w:val="20"/>
                <w:szCs w:val="20"/>
                <w:lang w:bidi="pl-PL"/>
              </w:rPr>
              <w:t>Procedura obowiązuje od</w:t>
            </w:r>
          </w:p>
        </w:tc>
        <w:tc>
          <w:tcPr>
            <w:tcW w:w="5953" w:type="dxa"/>
          </w:tcPr>
          <w:p w:rsidR="004613DD" w:rsidRPr="001C0E37" w:rsidRDefault="00DF0585" w:rsidP="004613DD">
            <w:pPr>
              <w:widowControl w:val="0"/>
              <w:autoSpaceDE w:val="0"/>
              <w:autoSpaceDN w:val="0"/>
              <w:adjustRightInd w:val="0"/>
              <w:rPr>
                <w:rFonts w:ascii="Verdana" w:eastAsiaTheme="minorEastAsia" w:hAnsi="Verdana"/>
                <w:sz w:val="20"/>
                <w:szCs w:val="20"/>
                <w:lang w:bidi="pl-PL"/>
              </w:rPr>
            </w:pPr>
            <w:r>
              <w:rPr>
                <w:rFonts w:ascii="Verdana" w:eastAsiaTheme="minorEastAsia" w:hAnsi="Verdana"/>
                <w:sz w:val="20"/>
                <w:szCs w:val="20"/>
                <w:lang w:bidi="pl-PL"/>
              </w:rPr>
              <w:t>1</w:t>
            </w:r>
            <w:r w:rsidR="004613DD" w:rsidRPr="001C0E37">
              <w:rPr>
                <w:rFonts w:ascii="Verdana" w:eastAsiaTheme="minorEastAsia" w:hAnsi="Verdana"/>
                <w:sz w:val="20"/>
                <w:szCs w:val="20"/>
                <w:lang w:bidi="pl-PL"/>
              </w:rPr>
              <w:t>1.01.2023 r.</w:t>
            </w:r>
          </w:p>
        </w:tc>
      </w:tr>
    </w:tbl>
    <w:p w:rsidR="004613DD" w:rsidRPr="006058DA" w:rsidRDefault="00DF0585" w:rsidP="00ED6540">
      <w:pPr>
        <w:widowControl w:val="0"/>
        <w:numPr>
          <w:ilvl w:val="0"/>
          <w:numId w:val="20"/>
        </w:numPr>
        <w:autoSpaceDE w:val="0"/>
        <w:autoSpaceDN w:val="0"/>
        <w:adjustRightInd w:val="0"/>
        <w:spacing w:before="240" w:after="0" w:line="240" w:lineRule="auto"/>
        <w:jc w:val="both"/>
        <w:rPr>
          <w:rFonts w:ascii="Verdana" w:eastAsiaTheme="minorEastAsia" w:hAnsi="Verdana" w:cstheme="minorHAnsi"/>
          <w:sz w:val="20"/>
          <w:szCs w:val="20"/>
          <w:lang w:eastAsia="pl-PL" w:bidi="pl-PL"/>
        </w:rPr>
      </w:pPr>
      <w:bookmarkStart w:id="7" w:name="_Hlk121655302"/>
      <w:r>
        <w:rPr>
          <w:rFonts w:ascii="Verdana" w:hAnsi="Verdana"/>
          <w:sz w:val="20"/>
          <w:szCs w:val="20"/>
        </w:rPr>
        <w:t>Prezes Zarządu</w:t>
      </w:r>
      <w:r w:rsidR="004613DD" w:rsidRPr="006058DA">
        <w:rPr>
          <w:rFonts w:ascii="Verdana" w:eastAsiaTheme="minorEastAsia" w:hAnsi="Verdana" w:cstheme="minorHAnsi"/>
          <w:sz w:val="20"/>
          <w:szCs w:val="20"/>
          <w:lang w:eastAsia="pl-PL" w:bidi="pl-PL"/>
        </w:rPr>
        <w:t xml:space="preserve"> FA – biegły rewident </w:t>
      </w:r>
      <w:bookmarkEnd w:id="7"/>
      <w:r w:rsidR="004613DD" w:rsidRPr="006058DA">
        <w:rPr>
          <w:rFonts w:ascii="Verdana" w:eastAsiaTheme="minorEastAsia" w:hAnsi="Verdana" w:cstheme="minorHAnsi"/>
          <w:sz w:val="20"/>
          <w:szCs w:val="20"/>
          <w:lang w:eastAsia="pl-PL" w:bidi="pl-PL"/>
        </w:rPr>
        <w:t>rozważając przydział personelu do realizacji zleceń, analizuje w tym samym czasie potrzebę zaangaż</w:t>
      </w:r>
      <w:r w:rsidR="006058DA">
        <w:rPr>
          <w:rFonts w:ascii="Verdana" w:eastAsiaTheme="minorEastAsia" w:hAnsi="Verdana" w:cstheme="minorHAnsi"/>
          <w:sz w:val="20"/>
          <w:szCs w:val="20"/>
          <w:lang w:eastAsia="pl-PL" w:bidi="pl-PL"/>
        </w:rPr>
        <w:t>owania zewnętrznych ekspertów i </w:t>
      </w:r>
      <w:r w:rsidR="004613DD" w:rsidRPr="006058DA">
        <w:rPr>
          <w:rFonts w:ascii="Verdana" w:eastAsiaTheme="minorEastAsia" w:hAnsi="Verdana" w:cstheme="minorHAnsi"/>
          <w:sz w:val="20"/>
          <w:szCs w:val="20"/>
          <w:lang w:eastAsia="pl-PL" w:bidi="pl-PL"/>
        </w:rPr>
        <w:t>zawarcie z nimi umów w odpowiednim czasie.</w:t>
      </w:r>
    </w:p>
    <w:p w:rsidR="004613DD" w:rsidRPr="006058DA" w:rsidRDefault="00DF0585" w:rsidP="00ED6540">
      <w:pPr>
        <w:widowControl w:val="0"/>
        <w:numPr>
          <w:ilvl w:val="0"/>
          <w:numId w:val="20"/>
        </w:numPr>
        <w:autoSpaceDE w:val="0"/>
        <w:autoSpaceDN w:val="0"/>
        <w:adjustRightInd w:val="0"/>
        <w:spacing w:before="240" w:after="0" w:line="240" w:lineRule="auto"/>
        <w:jc w:val="both"/>
        <w:rPr>
          <w:rFonts w:ascii="Verdana" w:eastAsiaTheme="minorEastAsia" w:hAnsi="Verdana" w:cstheme="minorHAnsi"/>
          <w:sz w:val="20"/>
          <w:szCs w:val="20"/>
          <w:lang w:eastAsia="pl-PL" w:bidi="pl-PL"/>
        </w:rPr>
      </w:pPr>
      <w:r>
        <w:rPr>
          <w:rFonts w:ascii="Verdana" w:hAnsi="Verdana"/>
          <w:sz w:val="20"/>
          <w:szCs w:val="20"/>
        </w:rPr>
        <w:t>Prezes Zarządu</w:t>
      </w:r>
      <w:r w:rsidR="004613DD" w:rsidRPr="006058DA">
        <w:rPr>
          <w:rFonts w:ascii="Verdana" w:eastAsiaTheme="minorEastAsia" w:hAnsi="Verdana" w:cstheme="minorHAnsi"/>
          <w:sz w:val="20"/>
          <w:szCs w:val="20"/>
          <w:lang w:eastAsia="pl-PL" w:bidi="pl-PL"/>
        </w:rPr>
        <w:t xml:space="preserve"> FA – biegły rewident określa podejście F</w:t>
      </w:r>
      <w:r w:rsidR="006058DA">
        <w:rPr>
          <w:rFonts w:ascii="Verdana" w:eastAsiaTheme="minorEastAsia" w:hAnsi="Verdana" w:cstheme="minorHAnsi"/>
          <w:sz w:val="20"/>
          <w:szCs w:val="20"/>
          <w:lang w:eastAsia="pl-PL" w:bidi="pl-PL"/>
        </w:rPr>
        <w:t>A do przydziału personelu i </w:t>
      </w:r>
      <w:r w:rsidR="004613DD" w:rsidRPr="006058DA">
        <w:rPr>
          <w:rFonts w:ascii="Verdana" w:eastAsiaTheme="minorEastAsia" w:hAnsi="Verdana" w:cstheme="minorHAnsi"/>
          <w:sz w:val="20"/>
          <w:szCs w:val="20"/>
          <w:lang w:eastAsia="pl-PL" w:bidi="pl-PL"/>
        </w:rPr>
        <w:t>pracowników do zleceń, biorąc pod uwagę ogólne potrzeby FA i oraz środki zaangażowane dla osiągnięcia równowagi pomiędzy wymaganiami dotyczącymi personelu, jego umiejętnościami a indywidualnym rozwojem i wykorzystaniem czasu danej osoby.</w:t>
      </w:r>
    </w:p>
    <w:p w:rsidR="004613DD" w:rsidRPr="006058DA" w:rsidRDefault="00DF0585" w:rsidP="00ED6540">
      <w:pPr>
        <w:widowControl w:val="0"/>
        <w:numPr>
          <w:ilvl w:val="0"/>
          <w:numId w:val="20"/>
        </w:numPr>
        <w:autoSpaceDE w:val="0"/>
        <w:autoSpaceDN w:val="0"/>
        <w:adjustRightInd w:val="0"/>
        <w:spacing w:before="240" w:after="0" w:line="240" w:lineRule="auto"/>
        <w:jc w:val="both"/>
        <w:rPr>
          <w:rFonts w:ascii="Verdana" w:eastAsiaTheme="minorEastAsia" w:hAnsi="Verdana" w:cstheme="minorHAnsi"/>
          <w:sz w:val="20"/>
          <w:szCs w:val="20"/>
          <w:lang w:eastAsia="pl-PL" w:bidi="pl-PL"/>
        </w:rPr>
      </w:pPr>
      <w:r>
        <w:rPr>
          <w:rFonts w:ascii="Verdana" w:hAnsi="Verdana"/>
          <w:sz w:val="20"/>
          <w:szCs w:val="20"/>
        </w:rPr>
        <w:t>Prezes Zarządu</w:t>
      </w:r>
      <w:r w:rsidRPr="006058DA">
        <w:rPr>
          <w:rFonts w:ascii="Verdana" w:eastAsiaTheme="minorEastAsia" w:hAnsi="Verdana" w:cstheme="minorHAnsi"/>
          <w:sz w:val="20"/>
          <w:szCs w:val="20"/>
          <w:lang w:eastAsia="pl-PL" w:bidi="pl-PL"/>
        </w:rPr>
        <w:t xml:space="preserve"> </w:t>
      </w:r>
      <w:r w:rsidR="004613DD" w:rsidRPr="006058DA">
        <w:rPr>
          <w:rFonts w:ascii="Verdana" w:eastAsiaTheme="minorEastAsia" w:hAnsi="Verdana" w:cstheme="minorHAnsi"/>
          <w:sz w:val="20"/>
          <w:szCs w:val="20"/>
          <w:lang w:eastAsia="pl-PL" w:bidi="pl-PL"/>
        </w:rPr>
        <w:t>l FA – biegły rewident planuje ogólnie potrzeby personalne FA.</w:t>
      </w:r>
    </w:p>
    <w:p w:rsidR="004613DD" w:rsidRPr="006058DA" w:rsidRDefault="00DF0585" w:rsidP="00ED6540">
      <w:pPr>
        <w:widowControl w:val="0"/>
        <w:numPr>
          <w:ilvl w:val="0"/>
          <w:numId w:val="20"/>
        </w:numPr>
        <w:autoSpaceDE w:val="0"/>
        <w:autoSpaceDN w:val="0"/>
        <w:adjustRightInd w:val="0"/>
        <w:spacing w:before="240" w:after="0" w:line="240" w:lineRule="auto"/>
        <w:jc w:val="both"/>
        <w:rPr>
          <w:rFonts w:ascii="Verdana" w:eastAsiaTheme="minorEastAsia" w:hAnsi="Verdana" w:cstheme="minorHAnsi"/>
          <w:sz w:val="20"/>
          <w:szCs w:val="20"/>
          <w:lang w:eastAsia="pl-PL" w:bidi="pl-PL"/>
        </w:rPr>
      </w:pPr>
      <w:r>
        <w:rPr>
          <w:rFonts w:ascii="Verdana" w:hAnsi="Verdana"/>
          <w:sz w:val="20"/>
          <w:szCs w:val="20"/>
        </w:rPr>
        <w:t>Prezes Zarządu</w:t>
      </w:r>
      <w:r w:rsidRPr="006058DA">
        <w:rPr>
          <w:rFonts w:ascii="Verdana" w:eastAsiaTheme="minorEastAsia" w:hAnsi="Verdana" w:cstheme="minorHAnsi"/>
          <w:sz w:val="20"/>
          <w:szCs w:val="20"/>
          <w:lang w:eastAsia="pl-PL" w:bidi="pl-PL"/>
        </w:rPr>
        <w:t xml:space="preserve"> </w:t>
      </w:r>
      <w:r w:rsidR="004613DD" w:rsidRPr="006058DA">
        <w:rPr>
          <w:rFonts w:ascii="Verdana" w:eastAsiaTheme="minorEastAsia" w:hAnsi="Verdana" w:cstheme="minorHAnsi"/>
          <w:sz w:val="20"/>
          <w:szCs w:val="20"/>
          <w:lang w:eastAsia="pl-PL" w:bidi="pl-PL"/>
        </w:rPr>
        <w:t>l FA – biegły rewident określa możliwie najwcześniej potrzeby firmy dla konkretnych zleceń.</w:t>
      </w:r>
    </w:p>
    <w:p w:rsidR="004613DD" w:rsidRPr="006058DA" w:rsidRDefault="00DF0585" w:rsidP="00ED6540">
      <w:pPr>
        <w:widowControl w:val="0"/>
        <w:numPr>
          <w:ilvl w:val="0"/>
          <w:numId w:val="20"/>
        </w:numPr>
        <w:autoSpaceDE w:val="0"/>
        <w:autoSpaceDN w:val="0"/>
        <w:adjustRightInd w:val="0"/>
        <w:spacing w:before="240" w:after="0" w:line="240" w:lineRule="auto"/>
        <w:jc w:val="both"/>
        <w:rPr>
          <w:rFonts w:ascii="Verdana" w:eastAsiaTheme="minorEastAsia" w:hAnsi="Verdana" w:cstheme="minorHAnsi"/>
          <w:sz w:val="20"/>
          <w:szCs w:val="20"/>
          <w:lang w:eastAsia="pl-PL" w:bidi="pl-PL"/>
        </w:rPr>
      </w:pPr>
      <w:r>
        <w:rPr>
          <w:rFonts w:ascii="Verdana" w:hAnsi="Verdana"/>
          <w:sz w:val="20"/>
          <w:szCs w:val="20"/>
        </w:rPr>
        <w:t>Prezes Zarządu</w:t>
      </w:r>
      <w:r w:rsidR="004613DD" w:rsidRPr="006058DA">
        <w:rPr>
          <w:rFonts w:ascii="Verdana" w:eastAsiaTheme="minorEastAsia" w:hAnsi="Verdana" w:cstheme="minorHAnsi"/>
          <w:sz w:val="20"/>
          <w:szCs w:val="20"/>
          <w:lang w:eastAsia="pl-PL" w:bidi="pl-PL"/>
        </w:rPr>
        <w:t xml:space="preserve"> FA – biegły rewident przygotowuje budżet czasowy dla wykonywanych zleceń w celu określenia potrzeb personalnych i sporządza harmonogram prac.</w:t>
      </w:r>
    </w:p>
    <w:p w:rsidR="004613DD" w:rsidRPr="006058DA" w:rsidRDefault="004613DD" w:rsidP="004613DD">
      <w:pPr>
        <w:autoSpaceDE w:val="0"/>
        <w:autoSpaceDN w:val="0"/>
        <w:adjustRightInd w:val="0"/>
        <w:spacing w:after="0" w:line="240" w:lineRule="auto"/>
        <w:jc w:val="both"/>
        <w:rPr>
          <w:rFonts w:ascii="Verdana" w:eastAsiaTheme="minorEastAsia" w:hAnsi="Verdana" w:cstheme="minorHAnsi"/>
          <w:sz w:val="20"/>
          <w:szCs w:val="20"/>
          <w:lang w:eastAsia="pl-PL" w:bidi="pl-PL"/>
        </w:rPr>
      </w:pPr>
    </w:p>
    <w:p w:rsidR="004613DD" w:rsidRPr="006058DA" w:rsidRDefault="004613DD" w:rsidP="00ED6540">
      <w:pPr>
        <w:widowControl w:val="0"/>
        <w:numPr>
          <w:ilvl w:val="0"/>
          <w:numId w:val="20"/>
        </w:numPr>
        <w:autoSpaceDE w:val="0"/>
        <w:autoSpaceDN w:val="0"/>
        <w:adjustRightInd w:val="0"/>
        <w:spacing w:after="0" w:line="240" w:lineRule="auto"/>
        <w:jc w:val="both"/>
        <w:rPr>
          <w:rFonts w:ascii="Verdana" w:eastAsiaTheme="minorEastAsia" w:hAnsi="Verdana" w:cstheme="minorHAnsi"/>
          <w:sz w:val="20"/>
          <w:szCs w:val="20"/>
          <w:lang w:eastAsia="pl-PL" w:bidi="pl-PL"/>
        </w:rPr>
      </w:pPr>
      <w:r w:rsidRPr="006058DA">
        <w:rPr>
          <w:rFonts w:ascii="Verdana" w:eastAsiaTheme="minorEastAsia" w:hAnsi="Verdana" w:cstheme="minorHAnsi"/>
          <w:sz w:val="20"/>
          <w:szCs w:val="20"/>
          <w:lang w:eastAsia="pl-PL" w:bidi="pl-PL"/>
        </w:rPr>
        <w:t>Określając potrzeby personalne i wykorzyst</w:t>
      </w:r>
      <w:r w:rsidR="00DF0585">
        <w:rPr>
          <w:rFonts w:ascii="Verdana" w:eastAsiaTheme="minorEastAsia" w:hAnsi="Verdana" w:cstheme="minorHAnsi"/>
          <w:sz w:val="20"/>
          <w:szCs w:val="20"/>
          <w:lang w:eastAsia="pl-PL" w:bidi="pl-PL"/>
        </w:rPr>
        <w:t xml:space="preserve">anie czasu biegłego rewidenta, </w:t>
      </w:r>
      <w:r w:rsidR="00DF0585">
        <w:rPr>
          <w:rFonts w:ascii="Verdana" w:hAnsi="Verdana"/>
          <w:sz w:val="20"/>
          <w:szCs w:val="20"/>
        </w:rPr>
        <w:t>Prezes Zarządu</w:t>
      </w:r>
      <w:r w:rsidRPr="006058DA">
        <w:rPr>
          <w:rFonts w:ascii="Verdana" w:eastAsiaTheme="minorEastAsia" w:hAnsi="Verdana" w:cstheme="minorHAnsi"/>
          <w:sz w:val="20"/>
          <w:szCs w:val="20"/>
          <w:lang w:eastAsia="pl-PL" w:bidi="pl-PL"/>
        </w:rPr>
        <w:t xml:space="preserve"> FA – biegły rewident bierz</w:t>
      </w:r>
      <w:r w:rsidR="006058DA">
        <w:rPr>
          <w:rFonts w:ascii="Verdana" w:eastAsiaTheme="minorEastAsia" w:hAnsi="Verdana" w:cstheme="minorHAnsi"/>
          <w:sz w:val="20"/>
          <w:szCs w:val="20"/>
          <w:lang w:eastAsia="pl-PL" w:bidi="pl-PL"/>
        </w:rPr>
        <w:t>e pod uwagę wielkość zlecenia i </w:t>
      </w:r>
      <w:r w:rsidRPr="006058DA">
        <w:rPr>
          <w:rFonts w:ascii="Verdana" w:eastAsiaTheme="minorEastAsia" w:hAnsi="Verdana" w:cstheme="minorHAnsi"/>
          <w:sz w:val="20"/>
          <w:szCs w:val="20"/>
          <w:lang w:eastAsia="pl-PL" w:bidi="pl-PL"/>
        </w:rPr>
        <w:t>jego złożoność, dostępność personelu, możliwości nadzoru, wymagane specjalistyczne umiejętności, czas na przeprowadzenie zlecenia, kontynuację składu personelu i jego okresową rotację oraz możliwości szkolenia w trakcie pracy.</w:t>
      </w:r>
    </w:p>
    <w:p w:rsidR="004613DD" w:rsidRPr="006058DA" w:rsidRDefault="004613DD" w:rsidP="004613DD">
      <w:pPr>
        <w:autoSpaceDE w:val="0"/>
        <w:autoSpaceDN w:val="0"/>
        <w:adjustRightInd w:val="0"/>
        <w:spacing w:after="0" w:line="240" w:lineRule="auto"/>
        <w:jc w:val="both"/>
        <w:rPr>
          <w:rFonts w:ascii="Verdana" w:eastAsiaTheme="minorEastAsia" w:hAnsi="Verdana" w:cstheme="minorHAnsi"/>
          <w:sz w:val="20"/>
          <w:szCs w:val="20"/>
          <w:lang w:eastAsia="pl-PL" w:bidi="pl-PL"/>
        </w:rPr>
      </w:pPr>
    </w:p>
    <w:p w:rsidR="004613DD" w:rsidRPr="006058DA" w:rsidRDefault="004613DD" w:rsidP="004613DD">
      <w:pPr>
        <w:autoSpaceDE w:val="0"/>
        <w:autoSpaceDN w:val="0"/>
        <w:adjustRightInd w:val="0"/>
        <w:spacing w:after="0" w:line="240" w:lineRule="auto"/>
        <w:jc w:val="both"/>
        <w:rPr>
          <w:rFonts w:ascii="Verdana" w:eastAsiaTheme="minorEastAsia" w:hAnsi="Verdana" w:cstheme="minorHAnsi"/>
          <w:sz w:val="20"/>
          <w:szCs w:val="20"/>
          <w:lang w:eastAsia="pl-PL" w:bidi="pl-PL"/>
        </w:rPr>
      </w:pPr>
      <w:r w:rsidRPr="006058DA">
        <w:rPr>
          <w:rFonts w:ascii="Verdana" w:eastAsiaTheme="minorEastAsia" w:hAnsi="Verdana" w:cstheme="minorHAnsi"/>
          <w:sz w:val="20"/>
          <w:szCs w:val="20"/>
          <w:lang w:eastAsia="pl-PL" w:bidi="pl-PL"/>
        </w:rPr>
        <w:t>Decydu</w:t>
      </w:r>
      <w:r w:rsidR="00DF0585">
        <w:rPr>
          <w:rFonts w:ascii="Verdana" w:eastAsiaTheme="minorEastAsia" w:hAnsi="Verdana" w:cstheme="minorHAnsi"/>
          <w:sz w:val="20"/>
          <w:szCs w:val="20"/>
          <w:lang w:eastAsia="pl-PL" w:bidi="pl-PL"/>
        </w:rPr>
        <w:t xml:space="preserve">jąc o przydziale osób </w:t>
      </w:r>
      <w:r w:rsidR="00DF0585">
        <w:rPr>
          <w:rFonts w:ascii="Verdana" w:hAnsi="Verdana"/>
          <w:sz w:val="20"/>
          <w:szCs w:val="20"/>
        </w:rPr>
        <w:t>Prezes Zarządu</w:t>
      </w:r>
      <w:r w:rsidRPr="006058DA">
        <w:rPr>
          <w:rFonts w:ascii="Verdana" w:eastAsiaTheme="minorEastAsia" w:hAnsi="Verdana" w:cstheme="minorHAnsi"/>
          <w:sz w:val="20"/>
          <w:szCs w:val="20"/>
          <w:lang w:eastAsia="pl-PL" w:bidi="pl-PL"/>
        </w:rPr>
        <w:t xml:space="preserve"> FA – biegły rewident bierze także pod uwagę:</w:t>
      </w:r>
    </w:p>
    <w:p w:rsidR="004613DD" w:rsidRPr="006058DA" w:rsidRDefault="004613DD" w:rsidP="004613DD">
      <w:pPr>
        <w:autoSpaceDE w:val="0"/>
        <w:autoSpaceDN w:val="0"/>
        <w:adjustRightInd w:val="0"/>
        <w:spacing w:after="0" w:line="240" w:lineRule="auto"/>
        <w:jc w:val="both"/>
        <w:rPr>
          <w:rFonts w:ascii="Verdana" w:eastAsiaTheme="minorEastAsia" w:hAnsi="Verdana" w:cstheme="minorHAnsi"/>
          <w:sz w:val="20"/>
          <w:szCs w:val="20"/>
          <w:lang w:eastAsia="pl-PL" w:bidi="pl-PL"/>
        </w:rPr>
      </w:pPr>
    </w:p>
    <w:p w:rsidR="004613DD" w:rsidRPr="006058DA" w:rsidRDefault="004613DD" w:rsidP="00ED6540">
      <w:pPr>
        <w:pStyle w:val="Akapitzlist"/>
        <w:widowControl w:val="0"/>
        <w:numPr>
          <w:ilvl w:val="0"/>
          <w:numId w:val="42"/>
        </w:numPr>
        <w:autoSpaceDE w:val="0"/>
        <w:autoSpaceDN w:val="0"/>
        <w:adjustRightInd w:val="0"/>
        <w:spacing w:after="0" w:line="240" w:lineRule="auto"/>
        <w:jc w:val="both"/>
        <w:rPr>
          <w:rFonts w:ascii="Verdana" w:eastAsiaTheme="minorEastAsia" w:hAnsi="Verdana" w:cstheme="minorHAnsi"/>
          <w:sz w:val="20"/>
          <w:szCs w:val="20"/>
          <w:lang w:eastAsia="pl-PL" w:bidi="pl-PL"/>
        </w:rPr>
      </w:pPr>
      <w:r w:rsidRPr="006058DA">
        <w:rPr>
          <w:rFonts w:ascii="Verdana" w:eastAsiaTheme="minorEastAsia" w:hAnsi="Verdana" w:cstheme="minorHAnsi"/>
          <w:sz w:val="20"/>
          <w:szCs w:val="20"/>
          <w:lang w:eastAsia="pl-PL" w:bidi="pl-PL"/>
        </w:rPr>
        <w:t>wymo</w:t>
      </w:r>
      <w:r w:rsidR="006058DA">
        <w:rPr>
          <w:rFonts w:ascii="Verdana" w:eastAsiaTheme="minorEastAsia" w:hAnsi="Verdana" w:cstheme="minorHAnsi"/>
          <w:sz w:val="20"/>
          <w:szCs w:val="20"/>
          <w:lang w:eastAsia="pl-PL" w:bidi="pl-PL"/>
        </w:rPr>
        <w:t>gi czasowe konkretnego zlecenia;</w:t>
      </w:r>
    </w:p>
    <w:p w:rsidR="004613DD" w:rsidRPr="006058DA" w:rsidRDefault="004613DD" w:rsidP="00ED6540">
      <w:pPr>
        <w:pStyle w:val="Akapitzlist"/>
        <w:widowControl w:val="0"/>
        <w:numPr>
          <w:ilvl w:val="0"/>
          <w:numId w:val="42"/>
        </w:numPr>
        <w:autoSpaceDE w:val="0"/>
        <w:autoSpaceDN w:val="0"/>
        <w:adjustRightInd w:val="0"/>
        <w:spacing w:after="0" w:line="240" w:lineRule="auto"/>
        <w:jc w:val="both"/>
        <w:rPr>
          <w:rFonts w:ascii="Verdana" w:eastAsiaTheme="minorEastAsia" w:hAnsi="Verdana" w:cstheme="minorHAnsi"/>
          <w:sz w:val="20"/>
          <w:szCs w:val="20"/>
          <w:lang w:eastAsia="pl-PL" w:bidi="pl-PL"/>
        </w:rPr>
      </w:pPr>
      <w:r w:rsidRPr="006058DA">
        <w:rPr>
          <w:rFonts w:ascii="Verdana" w:eastAsiaTheme="minorEastAsia" w:hAnsi="Verdana" w:cstheme="minorHAnsi"/>
          <w:sz w:val="20"/>
          <w:szCs w:val="20"/>
          <w:lang w:eastAsia="pl-PL" w:bidi="pl-PL"/>
        </w:rPr>
        <w:t xml:space="preserve">ocenę indywidualnych kwalifikacji </w:t>
      </w:r>
      <w:r w:rsidR="00DF0585">
        <w:rPr>
          <w:rFonts w:ascii="Verdana" w:eastAsiaTheme="minorEastAsia" w:hAnsi="Verdana" w:cstheme="minorHAnsi"/>
          <w:sz w:val="20"/>
          <w:szCs w:val="20"/>
          <w:lang w:eastAsia="pl-PL" w:bidi="pl-PL"/>
        </w:rPr>
        <w:t>w tym doświadczenia,</w:t>
      </w:r>
      <w:r w:rsidRPr="006058DA">
        <w:rPr>
          <w:rFonts w:ascii="Verdana" w:eastAsiaTheme="minorEastAsia" w:hAnsi="Verdana" w:cstheme="minorHAnsi"/>
          <w:sz w:val="20"/>
          <w:szCs w:val="20"/>
          <w:lang w:eastAsia="pl-PL" w:bidi="pl-PL"/>
        </w:rPr>
        <w:t xml:space="preserve"> przygotowania i</w:t>
      </w:r>
      <w:r w:rsidR="006058DA">
        <w:rPr>
          <w:rFonts w:ascii="Verdana" w:eastAsiaTheme="minorEastAsia" w:hAnsi="Verdana" w:cstheme="minorHAnsi"/>
          <w:sz w:val="20"/>
          <w:szCs w:val="20"/>
          <w:lang w:eastAsia="pl-PL" w:bidi="pl-PL"/>
        </w:rPr>
        <w:t xml:space="preserve"> specjalistycznych umiejętności;</w:t>
      </w:r>
    </w:p>
    <w:p w:rsidR="004613DD" w:rsidRPr="006058DA" w:rsidRDefault="004613DD" w:rsidP="00ED6540">
      <w:pPr>
        <w:pStyle w:val="Akapitzlist"/>
        <w:widowControl w:val="0"/>
        <w:numPr>
          <w:ilvl w:val="0"/>
          <w:numId w:val="42"/>
        </w:numPr>
        <w:autoSpaceDE w:val="0"/>
        <w:autoSpaceDN w:val="0"/>
        <w:adjustRightInd w:val="0"/>
        <w:spacing w:after="0" w:line="240" w:lineRule="auto"/>
        <w:jc w:val="both"/>
        <w:rPr>
          <w:rFonts w:ascii="Verdana" w:eastAsiaTheme="minorEastAsia" w:hAnsi="Verdana" w:cstheme="minorHAnsi"/>
          <w:sz w:val="20"/>
          <w:szCs w:val="20"/>
          <w:lang w:eastAsia="pl-PL" w:bidi="pl-PL"/>
        </w:rPr>
      </w:pPr>
      <w:r w:rsidRPr="006058DA">
        <w:rPr>
          <w:rFonts w:ascii="Verdana" w:eastAsiaTheme="minorEastAsia" w:hAnsi="Verdana" w:cstheme="minorHAnsi"/>
          <w:sz w:val="20"/>
          <w:szCs w:val="20"/>
          <w:lang w:eastAsia="pl-PL" w:bidi="pl-PL"/>
        </w:rPr>
        <w:t>znaczące zagrożenia niezależności.</w:t>
      </w:r>
    </w:p>
    <w:tbl>
      <w:tblPr>
        <w:tblStyle w:val="Tabela-Siatka"/>
        <w:tblpPr w:leftFromText="141" w:rightFromText="141" w:vertAnchor="page" w:horzAnchor="margin" w:tblpY="1249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1"/>
        <w:gridCol w:w="7187"/>
      </w:tblGrid>
      <w:tr w:rsidR="006058DA" w:rsidTr="006058DA">
        <w:trPr>
          <w:trHeight w:val="691"/>
        </w:trPr>
        <w:tc>
          <w:tcPr>
            <w:tcW w:w="1838" w:type="dxa"/>
          </w:tcPr>
          <w:p w:rsidR="006058DA" w:rsidRDefault="006058DA" w:rsidP="006058DA">
            <w:pPr>
              <w:jc w:val="both"/>
              <w:rPr>
                <w:rFonts w:ascii="Verdana" w:hAnsi="Verdana"/>
                <w:b/>
                <w:bCs/>
                <w:sz w:val="20"/>
                <w:szCs w:val="20"/>
              </w:rPr>
            </w:pPr>
            <w:r>
              <w:rPr>
                <w:rFonts w:ascii="Verdana" w:hAnsi="Verdana"/>
                <w:sz w:val="20"/>
                <w:szCs w:val="20"/>
              </w:rPr>
              <w:t>D</w:t>
            </w:r>
            <w:r w:rsidR="00DF0585">
              <w:rPr>
                <w:rFonts w:ascii="Verdana" w:hAnsi="Verdana"/>
                <w:sz w:val="20"/>
                <w:szCs w:val="20"/>
              </w:rPr>
              <w:t>ata:11.01.2023</w:t>
            </w:r>
            <w:r w:rsidR="001C0E37">
              <w:rPr>
                <w:rFonts w:ascii="Verdana" w:hAnsi="Verdana"/>
                <w:sz w:val="20"/>
                <w:szCs w:val="20"/>
              </w:rPr>
              <w:t>r</w:t>
            </w:r>
            <w:r>
              <w:rPr>
                <w:rFonts w:ascii="Verdana" w:hAnsi="Verdana"/>
                <w:sz w:val="20"/>
                <w:szCs w:val="20"/>
              </w:rPr>
              <w:t>.</w:t>
            </w:r>
          </w:p>
        </w:tc>
        <w:tc>
          <w:tcPr>
            <w:tcW w:w="7224" w:type="dxa"/>
          </w:tcPr>
          <w:p w:rsidR="006058DA" w:rsidRDefault="00DF0585" w:rsidP="006058DA">
            <w:pPr>
              <w:jc w:val="both"/>
              <w:rPr>
                <w:rFonts w:ascii="Verdana" w:hAnsi="Verdana"/>
                <w:b/>
                <w:bCs/>
                <w:sz w:val="20"/>
                <w:szCs w:val="20"/>
              </w:rPr>
            </w:pPr>
            <w:r>
              <w:rPr>
                <w:rFonts w:ascii="Verdana" w:hAnsi="Verdana"/>
                <w:sz w:val="20"/>
                <w:szCs w:val="20"/>
              </w:rPr>
              <w:t>Prezes Zarządu</w:t>
            </w:r>
            <w:r w:rsidRPr="000F647F">
              <w:rPr>
                <w:rFonts w:ascii="Verdana" w:hAnsi="Verdana"/>
                <w:sz w:val="20"/>
                <w:szCs w:val="20"/>
              </w:rPr>
              <w:t xml:space="preserve"> </w:t>
            </w:r>
            <w:r w:rsidR="006058DA" w:rsidRPr="000F647F">
              <w:rPr>
                <w:rFonts w:ascii="Verdana" w:hAnsi="Verdana"/>
                <w:sz w:val="20"/>
                <w:szCs w:val="20"/>
              </w:rPr>
              <w:t xml:space="preserve"> FA – biegły rewident: </w:t>
            </w:r>
            <w:r w:rsidR="001C0E37">
              <w:rPr>
                <w:rFonts w:ascii="Verdana" w:hAnsi="Verdana"/>
                <w:i/>
                <w:iCs/>
                <w:sz w:val="20"/>
                <w:szCs w:val="20"/>
              </w:rPr>
              <w:t>Grażyna Bamber</w:t>
            </w:r>
            <w:r>
              <w:rPr>
                <w:rFonts w:ascii="Verdana" w:hAnsi="Verdana"/>
                <w:sz w:val="20"/>
                <w:szCs w:val="20"/>
              </w:rPr>
              <w:t xml:space="preserve"> ..…………………</w:t>
            </w:r>
          </w:p>
        </w:tc>
      </w:tr>
    </w:tbl>
    <w:p w:rsidR="004613DD" w:rsidRPr="004613DD" w:rsidRDefault="004613DD" w:rsidP="004613DD">
      <w:pPr>
        <w:autoSpaceDE w:val="0"/>
        <w:autoSpaceDN w:val="0"/>
        <w:adjustRightInd w:val="0"/>
        <w:spacing w:after="0" w:line="240" w:lineRule="auto"/>
        <w:jc w:val="both"/>
        <w:rPr>
          <w:rFonts w:eastAsiaTheme="minorEastAsia" w:cstheme="minorHAnsi"/>
          <w:lang w:eastAsia="pl-PL" w:bidi="pl-PL"/>
        </w:rPr>
      </w:pPr>
    </w:p>
    <w:p w:rsidR="004613DD" w:rsidRDefault="004613DD" w:rsidP="004613DD">
      <w:pPr>
        <w:autoSpaceDE w:val="0"/>
        <w:autoSpaceDN w:val="0"/>
        <w:adjustRightInd w:val="0"/>
        <w:spacing w:after="0" w:line="240" w:lineRule="auto"/>
        <w:jc w:val="both"/>
        <w:rPr>
          <w:rFonts w:eastAsiaTheme="minorEastAsia" w:cstheme="minorHAnsi"/>
          <w:lang w:eastAsia="pl-PL" w:bidi="pl-PL"/>
        </w:rPr>
      </w:pPr>
    </w:p>
    <w:p w:rsidR="006058DA" w:rsidRDefault="006058DA" w:rsidP="004613DD">
      <w:pPr>
        <w:autoSpaceDE w:val="0"/>
        <w:autoSpaceDN w:val="0"/>
        <w:adjustRightInd w:val="0"/>
        <w:spacing w:after="0" w:line="240" w:lineRule="auto"/>
        <w:jc w:val="both"/>
        <w:rPr>
          <w:rFonts w:eastAsiaTheme="minorEastAsia" w:cstheme="minorHAnsi"/>
          <w:lang w:eastAsia="pl-PL" w:bidi="pl-PL"/>
        </w:rPr>
      </w:pPr>
    </w:p>
    <w:p w:rsidR="006058DA" w:rsidRPr="004613DD" w:rsidRDefault="006058DA" w:rsidP="004613DD">
      <w:pPr>
        <w:autoSpaceDE w:val="0"/>
        <w:autoSpaceDN w:val="0"/>
        <w:adjustRightInd w:val="0"/>
        <w:spacing w:after="0" w:line="240" w:lineRule="auto"/>
        <w:jc w:val="both"/>
        <w:rPr>
          <w:rFonts w:eastAsiaTheme="minorEastAsia" w:cstheme="minorHAnsi"/>
          <w:lang w:eastAsia="pl-PL" w:bidi="pl-PL"/>
        </w:rPr>
      </w:pPr>
    </w:p>
    <w:p w:rsidR="006058DA" w:rsidRDefault="006058DA">
      <w:pPr>
        <w:rPr>
          <w:rFonts w:eastAsia="Times New Roman" w:cstheme="minorHAnsi"/>
          <w:lang w:eastAsia="pl-PL"/>
        </w:rPr>
      </w:pPr>
      <w:r>
        <w:rPr>
          <w:rFonts w:eastAsia="Times New Roman" w:cstheme="minorHAnsi"/>
          <w:lang w:eastAsia="pl-PL"/>
        </w:rPr>
        <w:br w:type="page"/>
      </w:r>
    </w:p>
    <w:tbl>
      <w:tblPr>
        <w:tblStyle w:val="Tabela-Siatka"/>
        <w:tblW w:w="9209" w:type="dxa"/>
        <w:tblLook w:val="04A0" w:firstRow="1" w:lastRow="0" w:firstColumn="1" w:lastColumn="0" w:noHBand="0" w:noVBand="1"/>
      </w:tblPr>
      <w:tblGrid>
        <w:gridCol w:w="3114"/>
        <w:gridCol w:w="6095"/>
      </w:tblGrid>
      <w:tr w:rsidR="00DE4DE1" w:rsidRPr="006058DA" w:rsidTr="000F647F">
        <w:tc>
          <w:tcPr>
            <w:tcW w:w="3114" w:type="dxa"/>
          </w:tcPr>
          <w:p w:rsidR="00DE4DE1" w:rsidRPr="006058DA" w:rsidRDefault="00DE4DE1" w:rsidP="000F647F">
            <w:pPr>
              <w:rPr>
                <w:rFonts w:ascii="Verdana" w:hAnsi="Verdana"/>
                <w:iCs/>
                <w:sz w:val="20"/>
              </w:rPr>
            </w:pPr>
            <w:r w:rsidRPr="006058DA">
              <w:rPr>
                <w:rFonts w:ascii="Verdana" w:hAnsi="Verdana"/>
                <w:iCs/>
                <w:sz w:val="20"/>
              </w:rPr>
              <w:lastRenderedPageBreak/>
              <w:t>Nazwa procedury</w:t>
            </w:r>
          </w:p>
        </w:tc>
        <w:tc>
          <w:tcPr>
            <w:tcW w:w="6095" w:type="dxa"/>
          </w:tcPr>
          <w:p w:rsidR="00DE4DE1" w:rsidRPr="00C30A4D" w:rsidRDefault="00C30A4D" w:rsidP="000F647F">
            <w:pPr>
              <w:rPr>
                <w:rFonts w:ascii="Verdana" w:hAnsi="Verdana"/>
                <w:b/>
                <w:bCs/>
                <w:sz w:val="20"/>
              </w:rPr>
            </w:pPr>
            <w:r w:rsidRPr="00C30A4D">
              <w:rPr>
                <w:rFonts w:ascii="Verdana" w:hAnsi="Verdana"/>
                <w:b/>
                <w:bCs/>
                <w:sz w:val="20"/>
              </w:rPr>
              <w:t>P</w:t>
            </w:r>
            <w:r w:rsidR="00DE4DE1" w:rsidRPr="00C30A4D">
              <w:rPr>
                <w:rFonts w:ascii="Verdana" w:hAnsi="Verdana"/>
                <w:b/>
                <w:bCs/>
                <w:sz w:val="20"/>
              </w:rPr>
              <w:t>rocedura konsultacji</w:t>
            </w:r>
          </w:p>
        </w:tc>
      </w:tr>
      <w:tr w:rsidR="00DE4DE1" w:rsidRPr="006058DA" w:rsidTr="000F647F">
        <w:tc>
          <w:tcPr>
            <w:tcW w:w="3114" w:type="dxa"/>
          </w:tcPr>
          <w:p w:rsidR="00DE4DE1" w:rsidRPr="006058DA" w:rsidRDefault="00DE4DE1" w:rsidP="000F647F">
            <w:pPr>
              <w:rPr>
                <w:rFonts w:ascii="Verdana" w:hAnsi="Verdana"/>
                <w:iCs/>
                <w:sz w:val="20"/>
              </w:rPr>
            </w:pPr>
            <w:r w:rsidRPr="006058DA">
              <w:rPr>
                <w:rFonts w:ascii="Verdana" w:hAnsi="Verdana"/>
                <w:iCs/>
                <w:sz w:val="20"/>
              </w:rPr>
              <w:t>Nr procedury</w:t>
            </w:r>
          </w:p>
        </w:tc>
        <w:tc>
          <w:tcPr>
            <w:tcW w:w="6095" w:type="dxa"/>
          </w:tcPr>
          <w:p w:rsidR="00DE4DE1" w:rsidRPr="00C30A4D" w:rsidRDefault="00DE4DE1" w:rsidP="000F647F">
            <w:pPr>
              <w:rPr>
                <w:rFonts w:ascii="Verdana" w:hAnsi="Verdana"/>
                <w:sz w:val="20"/>
              </w:rPr>
            </w:pPr>
            <w:r w:rsidRPr="00C30A4D">
              <w:rPr>
                <w:rFonts w:ascii="Verdana" w:hAnsi="Verdana"/>
                <w:sz w:val="20"/>
              </w:rPr>
              <w:t>13</w:t>
            </w:r>
          </w:p>
        </w:tc>
      </w:tr>
      <w:tr w:rsidR="00DE4DE1" w:rsidRPr="006058DA" w:rsidTr="000F647F">
        <w:tc>
          <w:tcPr>
            <w:tcW w:w="3114" w:type="dxa"/>
          </w:tcPr>
          <w:p w:rsidR="00DE4DE1" w:rsidRPr="006058DA" w:rsidRDefault="00DE4DE1" w:rsidP="000F647F">
            <w:pPr>
              <w:rPr>
                <w:rFonts w:ascii="Verdana" w:hAnsi="Verdana"/>
                <w:iCs/>
                <w:sz w:val="20"/>
              </w:rPr>
            </w:pPr>
            <w:r w:rsidRPr="006058DA">
              <w:rPr>
                <w:rFonts w:ascii="Verdana" w:hAnsi="Verdana"/>
                <w:iCs/>
                <w:sz w:val="20"/>
              </w:rPr>
              <w:t>Procedura przygotowana przez</w:t>
            </w:r>
          </w:p>
        </w:tc>
        <w:tc>
          <w:tcPr>
            <w:tcW w:w="6095" w:type="dxa"/>
          </w:tcPr>
          <w:p w:rsidR="00DE4DE1" w:rsidRPr="00C30A4D" w:rsidRDefault="00DE4DE1" w:rsidP="000F647F">
            <w:pPr>
              <w:rPr>
                <w:rFonts w:ascii="Verdana" w:hAnsi="Verdana"/>
                <w:sz w:val="20"/>
              </w:rPr>
            </w:pPr>
            <w:r w:rsidRPr="00C30A4D">
              <w:rPr>
                <w:rFonts w:ascii="Verdana" w:hAnsi="Verdana"/>
                <w:sz w:val="20"/>
              </w:rPr>
              <w:t xml:space="preserve"> </w:t>
            </w:r>
            <w:r w:rsidR="00465F69">
              <w:rPr>
                <w:rFonts w:ascii="Verdana" w:hAnsi="Verdana"/>
                <w:sz w:val="20"/>
                <w:szCs w:val="20"/>
              </w:rPr>
              <w:t>Prezes Zarządu</w:t>
            </w:r>
            <w:r w:rsidR="00465F69" w:rsidRPr="00C30A4D">
              <w:rPr>
                <w:rFonts w:ascii="Verdana" w:hAnsi="Verdana"/>
                <w:sz w:val="20"/>
              </w:rPr>
              <w:t xml:space="preserve"> </w:t>
            </w:r>
            <w:r w:rsidRPr="00C30A4D">
              <w:rPr>
                <w:rFonts w:ascii="Verdana" w:hAnsi="Verdana"/>
                <w:sz w:val="20"/>
              </w:rPr>
              <w:t>FA b</w:t>
            </w:r>
            <w:r w:rsidR="00C30A4D">
              <w:rPr>
                <w:rFonts w:ascii="Verdana" w:hAnsi="Verdana"/>
                <w:sz w:val="20"/>
              </w:rPr>
              <w:t>iegły rewident – Grażyna Bamber</w:t>
            </w:r>
          </w:p>
        </w:tc>
      </w:tr>
      <w:tr w:rsidR="00DE4DE1" w:rsidRPr="006058DA" w:rsidTr="000F647F">
        <w:tc>
          <w:tcPr>
            <w:tcW w:w="3114" w:type="dxa"/>
          </w:tcPr>
          <w:p w:rsidR="00DE4DE1" w:rsidRPr="006058DA" w:rsidRDefault="00DE4DE1" w:rsidP="000F647F">
            <w:pPr>
              <w:rPr>
                <w:rFonts w:ascii="Verdana" w:hAnsi="Verdana"/>
                <w:iCs/>
                <w:sz w:val="20"/>
              </w:rPr>
            </w:pPr>
            <w:r w:rsidRPr="006058DA">
              <w:rPr>
                <w:rFonts w:ascii="Verdana" w:hAnsi="Verdana"/>
                <w:iCs/>
                <w:sz w:val="20"/>
              </w:rPr>
              <w:t>Procedura zatwierdzona przez</w:t>
            </w:r>
          </w:p>
        </w:tc>
        <w:tc>
          <w:tcPr>
            <w:tcW w:w="6095" w:type="dxa"/>
          </w:tcPr>
          <w:p w:rsidR="00DE4DE1" w:rsidRPr="00C30A4D" w:rsidRDefault="00465F69" w:rsidP="000F647F">
            <w:pPr>
              <w:rPr>
                <w:rFonts w:ascii="Verdana" w:hAnsi="Verdana"/>
                <w:sz w:val="20"/>
              </w:rPr>
            </w:pPr>
            <w:r>
              <w:rPr>
                <w:rFonts w:ascii="Verdana" w:hAnsi="Verdana"/>
                <w:sz w:val="20"/>
                <w:szCs w:val="20"/>
              </w:rPr>
              <w:t>Prezes Zarządu</w:t>
            </w:r>
            <w:r w:rsidR="00DE4DE1" w:rsidRPr="00C30A4D">
              <w:rPr>
                <w:rFonts w:ascii="Verdana" w:hAnsi="Verdana"/>
                <w:sz w:val="20"/>
              </w:rPr>
              <w:t xml:space="preserve"> FA bi</w:t>
            </w:r>
            <w:r w:rsidR="00C30A4D">
              <w:rPr>
                <w:rFonts w:ascii="Verdana" w:hAnsi="Verdana"/>
                <w:sz w:val="20"/>
              </w:rPr>
              <w:t>egły rewident – Grażyna Bamber</w:t>
            </w:r>
          </w:p>
        </w:tc>
      </w:tr>
      <w:tr w:rsidR="00DE4DE1" w:rsidRPr="006058DA" w:rsidTr="000F647F">
        <w:tc>
          <w:tcPr>
            <w:tcW w:w="3114" w:type="dxa"/>
          </w:tcPr>
          <w:p w:rsidR="00DE4DE1" w:rsidRPr="006058DA" w:rsidRDefault="00DE4DE1" w:rsidP="000F647F">
            <w:pPr>
              <w:rPr>
                <w:rFonts w:ascii="Verdana" w:hAnsi="Verdana"/>
                <w:iCs/>
                <w:sz w:val="20"/>
              </w:rPr>
            </w:pPr>
            <w:r w:rsidRPr="006058DA">
              <w:rPr>
                <w:rFonts w:ascii="Verdana" w:hAnsi="Verdana"/>
                <w:iCs/>
                <w:sz w:val="20"/>
              </w:rPr>
              <w:t>Data zatwierdzenia procedury</w:t>
            </w:r>
          </w:p>
        </w:tc>
        <w:tc>
          <w:tcPr>
            <w:tcW w:w="6095" w:type="dxa"/>
          </w:tcPr>
          <w:p w:rsidR="00DE4DE1" w:rsidRPr="00C30A4D" w:rsidRDefault="00FA09F2" w:rsidP="000F647F">
            <w:pPr>
              <w:rPr>
                <w:rFonts w:ascii="Verdana" w:hAnsi="Verdana"/>
                <w:sz w:val="20"/>
              </w:rPr>
            </w:pPr>
            <w:r>
              <w:rPr>
                <w:rFonts w:ascii="Verdana" w:hAnsi="Verdana"/>
                <w:sz w:val="20"/>
              </w:rPr>
              <w:t>11.01.2023</w:t>
            </w:r>
            <w:r w:rsidR="00DE4DE1" w:rsidRPr="00C30A4D">
              <w:rPr>
                <w:rFonts w:ascii="Verdana" w:hAnsi="Verdana"/>
                <w:sz w:val="20"/>
              </w:rPr>
              <w:t xml:space="preserve"> r</w:t>
            </w:r>
            <w:r w:rsidR="006058DA" w:rsidRPr="00C30A4D">
              <w:rPr>
                <w:rFonts w:ascii="Verdana" w:hAnsi="Verdana"/>
                <w:sz w:val="20"/>
              </w:rPr>
              <w:t>.</w:t>
            </w:r>
          </w:p>
        </w:tc>
      </w:tr>
      <w:tr w:rsidR="00DE4DE1" w:rsidRPr="006058DA" w:rsidTr="000F647F">
        <w:tc>
          <w:tcPr>
            <w:tcW w:w="3114" w:type="dxa"/>
          </w:tcPr>
          <w:p w:rsidR="00DE4DE1" w:rsidRPr="006058DA" w:rsidRDefault="00DE4DE1" w:rsidP="000F647F">
            <w:pPr>
              <w:rPr>
                <w:rFonts w:ascii="Verdana" w:hAnsi="Verdana"/>
                <w:iCs/>
                <w:sz w:val="20"/>
              </w:rPr>
            </w:pPr>
            <w:r w:rsidRPr="006058DA">
              <w:rPr>
                <w:rFonts w:ascii="Verdana" w:hAnsi="Verdana"/>
                <w:iCs/>
                <w:sz w:val="20"/>
              </w:rPr>
              <w:t>Procedura obowiązuje od</w:t>
            </w:r>
          </w:p>
        </w:tc>
        <w:tc>
          <w:tcPr>
            <w:tcW w:w="6095" w:type="dxa"/>
          </w:tcPr>
          <w:p w:rsidR="00DE4DE1" w:rsidRPr="00C30A4D" w:rsidRDefault="00FA09F2" w:rsidP="000F647F">
            <w:pPr>
              <w:rPr>
                <w:rFonts w:ascii="Verdana" w:hAnsi="Verdana"/>
                <w:sz w:val="20"/>
              </w:rPr>
            </w:pPr>
            <w:r>
              <w:rPr>
                <w:rFonts w:ascii="Verdana" w:hAnsi="Verdana"/>
                <w:sz w:val="20"/>
              </w:rPr>
              <w:t>1</w:t>
            </w:r>
            <w:r w:rsidR="00DE4DE1" w:rsidRPr="00C30A4D">
              <w:rPr>
                <w:rFonts w:ascii="Verdana" w:hAnsi="Verdana"/>
                <w:sz w:val="20"/>
              </w:rPr>
              <w:t>1.01.2023 r.</w:t>
            </w:r>
          </w:p>
        </w:tc>
      </w:tr>
    </w:tbl>
    <w:p w:rsidR="00DE4DE1" w:rsidRDefault="00DE4DE1" w:rsidP="006058DA">
      <w:pPr>
        <w:jc w:val="both"/>
        <w:rPr>
          <w:rFonts w:ascii="Verdana" w:hAnsi="Verdana"/>
          <w:sz w:val="20"/>
          <w:szCs w:val="20"/>
          <w:highlight w:val="yellow"/>
        </w:rPr>
      </w:pPr>
    </w:p>
    <w:p w:rsidR="00DE4DE1" w:rsidRPr="006058DA" w:rsidRDefault="00DE4DE1" w:rsidP="00ED6540">
      <w:pPr>
        <w:pStyle w:val="Akapitzlist"/>
        <w:numPr>
          <w:ilvl w:val="0"/>
          <w:numId w:val="21"/>
        </w:numPr>
        <w:jc w:val="both"/>
        <w:rPr>
          <w:rFonts w:ascii="Verdana" w:hAnsi="Verdana" w:cstheme="minorHAnsi"/>
          <w:sz w:val="20"/>
          <w:szCs w:val="20"/>
        </w:rPr>
      </w:pPr>
      <w:r w:rsidRPr="006058DA">
        <w:rPr>
          <w:rFonts w:ascii="Verdana" w:hAnsi="Verdana" w:cstheme="minorHAnsi"/>
          <w:sz w:val="20"/>
          <w:szCs w:val="20"/>
        </w:rPr>
        <w:t>W każdej znaczącej, trudnej lub spornej kwestii zidentyfikowanej podczas planowania lub w trakcie zlecenia, kluczowy biegły rewident odpowiedzialny za zlecenie konsultuje się z innymi biegłymi rewidentami, ekspertami, którzy mają odpowiednie doświadczenie, wiedzę, kompetencje i upoważnienie.</w:t>
      </w:r>
    </w:p>
    <w:p w:rsidR="00DE4DE1" w:rsidRPr="006058DA" w:rsidRDefault="00DE4DE1" w:rsidP="00ED6540">
      <w:pPr>
        <w:pStyle w:val="Akapitzlist"/>
        <w:numPr>
          <w:ilvl w:val="0"/>
          <w:numId w:val="21"/>
        </w:numPr>
        <w:jc w:val="both"/>
        <w:rPr>
          <w:rFonts w:ascii="Verdana" w:hAnsi="Verdana" w:cstheme="minorHAnsi"/>
          <w:sz w:val="20"/>
          <w:szCs w:val="20"/>
        </w:rPr>
      </w:pPr>
      <w:r w:rsidRPr="006058DA">
        <w:rPr>
          <w:rFonts w:ascii="Verdana" w:hAnsi="Verdana"/>
          <w:sz w:val="20"/>
          <w:szCs w:val="20"/>
        </w:rPr>
        <w:t>Konsultacje dotyczą trudnych problemów oraz kwestii etycznych, których nie udaje się rozwiązać na poziomie zespołu wykonującego zlecenie (złożone, nietypowe lub wcześniej niespotkane zagadnienia merytoryczne)</w:t>
      </w:r>
      <w:r w:rsidR="006058DA">
        <w:rPr>
          <w:rFonts w:ascii="Verdana" w:hAnsi="Verdana"/>
          <w:sz w:val="20"/>
          <w:szCs w:val="20"/>
        </w:rPr>
        <w:t>.</w:t>
      </w:r>
    </w:p>
    <w:p w:rsidR="00DE4DE1" w:rsidRPr="006058DA" w:rsidRDefault="00DE4DE1" w:rsidP="00ED6540">
      <w:pPr>
        <w:pStyle w:val="Akapitzlist"/>
        <w:numPr>
          <w:ilvl w:val="0"/>
          <w:numId w:val="21"/>
        </w:numPr>
        <w:jc w:val="both"/>
        <w:rPr>
          <w:rFonts w:ascii="Verdana" w:hAnsi="Verdana" w:cstheme="minorHAnsi"/>
          <w:sz w:val="20"/>
          <w:szCs w:val="20"/>
        </w:rPr>
      </w:pPr>
      <w:r w:rsidRPr="006058DA">
        <w:rPr>
          <w:rFonts w:ascii="Verdana" w:hAnsi="Verdana" w:cstheme="minorHAnsi"/>
          <w:sz w:val="20"/>
          <w:szCs w:val="20"/>
        </w:rPr>
        <w:t xml:space="preserve">Konsultacje mogą być wewnętrzne (dział wsparcia merytorycznego, innych biegłych rewidentów) lub zewnętrzne (dostawcy usług – np. eksperci, organizacje zawodowe, organy nadzorujące). </w:t>
      </w:r>
    </w:p>
    <w:p w:rsidR="00DE4DE1" w:rsidRPr="006058DA" w:rsidRDefault="00DE4DE1" w:rsidP="00ED6540">
      <w:pPr>
        <w:pStyle w:val="Akapitzlist"/>
        <w:numPr>
          <w:ilvl w:val="0"/>
          <w:numId w:val="21"/>
        </w:numPr>
        <w:jc w:val="both"/>
        <w:rPr>
          <w:rFonts w:ascii="Verdana" w:hAnsi="Verdana" w:cstheme="minorHAnsi"/>
          <w:sz w:val="20"/>
          <w:szCs w:val="20"/>
        </w:rPr>
      </w:pPr>
      <w:r w:rsidRPr="006058DA">
        <w:rPr>
          <w:rFonts w:ascii="Verdana" w:hAnsi="Verdana" w:cstheme="minorHAnsi"/>
          <w:sz w:val="20"/>
          <w:szCs w:val="20"/>
        </w:rPr>
        <w:t>Konsultacje mogą dotyczyć np. :</w:t>
      </w:r>
    </w:p>
    <w:p w:rsidR="00DE4DE1" w:rsidRPr="006058DA" w:rsidRDefault="00DE4DE1" w:rsidP="00ED6540">
      <w:pPr>
        <w:pStyle w:val="Akapitzlist"/>
        <w:numPr>
          <w:ilvl w:val="0"/>
          <w:numId w:val="43"/>
        </w:numPr>
        <w:ind w:left="709"/>
        <w:jc w:val="both"/>
        <w:rPr>
          <w:rFonts w:ascii="Verdana" w:hAnsi="Verdana" w:cstheme="minorHAnsi"/>
          <w:sz w:val="20"/>
          <w:szCs w:val="20"/>
        </w:rPr>
      </w:pPr>
      <w:r w:rsidRPr="006058DA">
        <w:rPr>
          <w:rFonts w:ascii="Verdana" w:hAnsi="Verdana" w:cstheme="minorHAnsi"/>
          <w:sz w:val="20"/>
          <w:szCs w:val="20"/>
        </w:rPr>
        <w:t>akceptacji zlecenia</w:t>
      </w:r>
      <w:r w:rsidR="006058DA">
        <w:rPr>
          <w:rFonts w:ascii="Verdana" w:hAnsi="Verdana" w:cstheme="minorHAnsi"/>
          <w:sz w:val="20"/>
          <w:szCs w:val="20"/>
        </w:rPr>
        <w:t>,</w:t>
      </w:r>
    </w:p>
    <w:p w:rsidR="00DE4DE1" w:rsidRPr="006058DA" w:rsidRDefault="006058DA" w:rsidP="00ED6540">
      <w:pPr>
        <w:pStyle w:val="Akapitzlist"/>
        <w:numPr>
          <w:ilvl w:val="0"/>
          <w:numId w:val="43"/>
        </w:numPr>
        <w:ind w:left="709"/>
        <w:jc w:val="both"/>
        <w:rPr>
          <w:rFonts w:ascii="Verdana" w:hAnsi="Verdana" w:cstheme="minorHAnsi"/>
          <w:sz w:val="20"/>
          <w:szCs w:val="20"/>
        </w:rPr>
      </w:pPr>
      <w:r>
        <w:rPr>
          <w:rFonts w:ascii="Verdana" w:hAnsi="Verdana" w:cstheme="minorHAnsi"/>
          <w:sz w:val="20"/>
          <w:szCs w:val="20"/>
        </w:rPr>
        <w:t>sprawozdawczości finansowej,</w:t>
      </w:r>
      <w:r w:rsidR="00DE4DE1" w:rsidRPr="006058DA">
        <w:rPr>
          <w:rFonts w:ascii="Verdana" w:hAnsi="Verdana" w:cstheme="minorHAnsi"/>
          <w:sz w:val="20"/>
          <w:szCs w:val="20"/>
        </w:rPr>
        <w:t xml:space="preserve"> </w:t>
      </w:r>
    </w:p>
    <w:p w:rsidR="00DE4DE1" w:rsidRPr="006058DA" w:rsidRDefault="00DE4DE1" w:rsidP="00ED6540">
      <w:pPr>
        <w:pStyle w:val="Akapitzlist"/>
        <w:numPr>
          <w:ilvl w:val="0"/>
          <w:numId w:val="43"/>
        </w:numPr>
        <w:ind w:left="709"/>
        <w:jc w:val="both"/>
        <w:rPr>
          <w:rFonts w:ascii="Verdana" w:hAnsi="Verdana" w:cstheme="minorHAnsi"/>
          <w:sz w:val="20"/>
          <w:szCs w:val="20"/>
        </w:rPr>
      </w:pPr>
      <w:r w:rsidRPr="006058DA">
        <w:rPr>
          <w:rFonts w:ascii="Verdana" w:hAnsi="Verdana" w:cstheme="minorHAnsi"/>
          <w:sz w:val="20"/>
          <w:szCs w:val="20"/>
        </w:rPr>
        <w:t>metodyki badania lub sprawozdawczości z badania</w:t>
      </w:r>
      <w:r w:rsidR="006058DA">
        <w:rPr>
          <w:rFonts w:ascii="Verdana" w:hAnsi="Verdana" w:cstheme="minorHAnsi"/>
          <w:sz w:val="20"/>
          <w:szCs w:val="20"/>
        </w:rPr>
        <w:t>,</w:t>
      </w:r>
    </w:p>
    <w:p w:rsidR="00DE4DE1" w:rsidRPr="006058DA" w:rsidRDefault="00DE4DE1" w:rsidP="00ED6540">
      <w:pPr>
        <w:pStyle w:val="Akapitzlist"/>
        <w:numPr>
          <w:ilvl w:val="0"/>
          <w:numId w:val="43"/>
        </w:numPr>
        <w:ind w:left="709"/>
        <w:jc w:val="both"/>
        <w:rPr>
          <w:rFonts w:ascii="Verdana" w:hAnsi="Verdana" w:cstheme="minorHAnsi"/>
          <w:sz w:val="20"/>
          <w:szCs w:val="20"/>
        </w:rPr>
      </w:pPr>
      <w:r w:rsidRPr="006058DA">
        <w:rPr>
          <w:rFonts w:ascii="Verdana" w:hAnsi="Verdana" w:cstheme="minorHAnsi"/>
          <w:sz w:val="20"/>
          <w:szCs w:val="20"/>
        </w:rPr>
        <w:t xml:space="preserve">stosowania krajowych standardów wykonywania zawodu, </w:t>
      </w:r>
    </w:p>
    <w:p w:rsidR="00DE4DE1" w:rsidRPr="006058DA" w:rsidRDefault="00DE4DE1" w:rsidP="00ED6540">
      <w:pPr>
        <w:pStyle w:val="Akapitzlist"/>
        <w:numPr>
          <w:ilvl w:val="0"/>
          <w:numId w:val="43"/>
        </w:numPr>
        <w:ind w:left="709"/>
        <w:jc w:val="both"/>
        <w:rPr>
          <w:rFonts w:ascii="Verdana" w:hAnsi="Verdana" w:cstheme="minorHAnsi"/>
          <w:sz w:val="20"/>
          <w:szCs w:val="20"/>
        </w:rPr>
      </w:pPr>
      <w:r w:rsidRPr="006058DA">
        <w:rPr>
          <w:rFonts w:ascii="Verdana" w:hAnsi="Verdana" w:cstheme="minorHAnsi"/>
          <w:sz w:val="20"/>
          <w:szCs w:val="20"/>
        </w:rPr>
        <w:t>przepisów rachunkowych lub stosowania polityki FA,</w:t>
      </w:r>
    </w:p>
    <w:p w:rsidR="00DE4DE1" w:rsidRPr="006058DA" w:rsidRDefault="00DE4DE1" w:rsidP="00ED6540">
      <w:pPr>
        <w:pStyle w:val="Akapitzlist"/>
        <w:numPr>
          <w:ilvl w:val="0"/>
          <w:numId w:val="43"/>
        </w:numPr>
        <w:ind w:left="709"/>
        <w:jc w:val="both"/>
        <w:rPr>
          <w:rFonts w:ascii="Verdana" w:hAnsi="Verdana" w:cstheme="minorHAnsi"/>
          <w:sz w:val="20"/>
          <w:szCs w:val="20"/>
        </w:rPr>
      </w:pPr>
      <w:r w:rsidRPr="006058DA">
        <w:rPr>
          <w:rFonts w:ascii="Verdana" w:hAnsi="Verdana" w:cstheme="minorHAnsi"/>
          <w:sz w:val="20"/>
          <w:szCs w:val="20"/>
        </w:rPr>
        <w:t xml:space="preserve">rozbieżności opinii między członkami </w:t>
      </w:r>
      <w:r w:rsidR="006058DA">
        <w:rPr>
          <w:rFonts w:ascii="Verdana" w:hAnsi="Verdana" w:cstheme="minorHAnsi"/>
          <w:sz w:val="20"/>
          <w:szCs w:val="20"/>
        </w:rPr>
        <w:t>zespołu wykonującego zlecenie w </w:t>
      </w:r>
      <w:r w:rsidRPr="006058DA">
        <w:rPr>
          <w:rFonts w:ascii="Verdana" w:hAnsi="Verdana" w:cstheme="minorHAnsi"/>
          <w:sz w:val="20"/>
          <w:szCs w:val="20"/>
        </w:rPr>
        <w:t>odniesieniu do konkretnego problemu związanego z rachunkowością lub wykonaniem zlecenia.</w:t>
      </w:r>
    </w:p>
    <w:p w:rsidR="00DE4DE1" w:rsidRPr="006058DA" w:rsidRDefault="00DE4DE1" w:rsidP="00ED6540">
      <w:pPr>
        <w:pStyle w:val="Akapitzlist"/>
        <w:numPr>
          <w:ilvl w:val="0"/>
          <w:numId w:val="21"/>
        </w:numPr>
        <w:jc w:val="both"/>
        <w:rPr>
          <w:rFonts w:ascii="Verdana" w:hAnsi="Verdana"/>
          <w:sz w:val="20"/>
          <w:szCs w:val="20"/>
        </w:rPr>
      </w:pPr>
      <w:r w:rsidRPr="006058DA">
        <w:rPr>
          <w:rFonts w:ascii="Verdana" w:hAnsi="Verdana"/>
          <w:sz w:val="20"/>
          <w:szCs w:val="20"/>
        </w:rPr>
        <w:t>Osoby konsultujące dane zagadnienie muszą być niezależni od jednostki, której dotyczy zapytanie, wolne od konfliktu interesów i utrzymujące wysokie standardy niezależności.</w:t>
      </w:r>
    </w:p>
    <w:p w:rsidR="00DE4DE1" w:rsidRPr="006058DA" w:rsidRDefault="00DE4DE1" w:rsidP="00ED6540">
      <w:pPr>
        <w:pStyle w:val="Akapitzlist"/>
        <w:numPr>
          <w:ilvl w:val="0"/>
          <w:numId w:val="21"/>
        </w:numPr>
        <w:jc w:val="both"/>
        <w:rPr>
          <w:rFonts w:ascii="Verdana" w:hAnsi="Verdana" w:cstheme="minorHAnsi"/>
          <w:sz w:val="20"/>
          <w:szCs w:val="20"/>
        </w:rPr>
      </w:pPr>
      <w:r w:rsidRPr="006058DA">
        <w:rPr>
          <w:rFonts w:ascii="Verdana" w:hAnsi="Verdana"/>
          <w:sz w:val="20"/>
          <w:szCs w:val="20"/>
        </w:rPr>
        <w:t>Osoby</w:t>
      </w:r>
      <w:r w:rsidR="006058DA">
        <w:rPr>
          <w:rFonts w:ascii="Verdana" w:hAnsi="Verdana"/>
          <w:sz w:val="20"/>
          <w:szCs w:val="20"/>
        </w:rPr>
        <w:t>,</w:t>
      </w:r>
      <w:r w:rsidRPr="006058DA">
        <w:rPr>
          <w:rFonts w:ascii="Verdana" w:hAnsi="Verdana"/>
          <w:sz w:val="20"/>
          <w:szCs w:val="20"/>
        </w:rPr>
        <w:t xml:space="preserve"> z którymi przeprowadzana jest konsultacja powinny mieć udokumentowane kompetencje w zakresie konsultowanego zagadnienia. Kompetencje powinny obejmować np. odpowiednie kwalifikacje zawodowe (jak uprawnienia biegłego rewidenta), doświadczenie zawodowe w danej branży, znajomość przepisów rachunkowych lub standardów badania.</w:t>
      </w:r>
    </w:p>
    <w:p w:rsidR="00DE4DE1" w:rsidRPr="006058DA" w:rsidRDefault="00DE4DE1" w:rsidP="00ED6540">
      <w:pPr>
        <w:pStyle w:val="Akapitzlist"/>
        <w:numPr>
          <w:ilvl w:val="0"/>
          <w:numId w:val="21"/>
        </w:numPr>
        <w:jc w:val="both"/>
        <w:rPr>
          <w:rFonts w:ascii="Verdana" w:hAnsi="Verdana" w:cstheme="minorHAnsi"/>
          <w:sz w:val="20"/>
          <w:szCs w:val="20"/>
        </w:rPr>
      </w:pPr>
      <w:r w:rsidRPr="006058DA">
        <w:rPr>
          <w:rFonts w:ascii="Verdana" w:hAnsi="Verdana"/>
          <w:sz w:val="20"/>
          <w:szCs w:val="20"/>
        </w:rPr>
        <w:t>Osoby konsultujące muszą zapewnić, że:</w:t>
      </w:r>
    </w:p>
    <w:p w:rsidR="00DE4DE1" w:rsidRPr="006058DA" w:rsidRDefault="00DE4DE1" w:rsidP="00ED6540">
      <w:pPr>
        <w:pStyle w:val="Akapitzlist"/>
        <w:numPr>
          <w:ilvl w:val="0"/>
          <w:numId w:val="43"/>
        </w:numPr>
        <w:ind w:left="709"/>
        <w:jc w:val="both"/>
        <w:rPr>
          <w:rFonts w:ascii="Verdana" w:hAnsi="Verdana" w:cstheme="minorHAnsi"/>
          <w:sz w:val="20"/>
          <w:szCs w:val="20"/>
        </w:rPr>
      </w:pPr>
      <w:r w:rsidRPr="006058DA">
        <w:rPr>
          <w:rFonts w:ascii="Verdana" w:hAnsi="Verdana" w:cstheme="minorHAnsi"/>
          <w:sz w:val="20"/>
          <w:szCs w:val="20"/>
        </w:rPr>
        <w:t>wszelkie informacje uzyskane w trakcie wykonywania konsultacji będą trakto</w:t>
      </w:r>
      <w:r w:rsidR="006058DA">
        <w:rPr>
          <w:rFonts w:ascii="Verdana" w:hAnsi="Verdana" w:cstheme="minorHAnsi"/>
          <w:sz w:val="20"/>
          <w:szCs w:val="20"/>
        </w:rPr>
        <w:t>wane jako poufne;</w:t>
      </w:r>
    </w:p>
    <w:p w:rsidR="00DE4DE1" w:rsidRPr="006058DA" w:rsidRDefault="00DE4DE1" w:rsidP="00ED6540">
      <w:pPr>
        <w:pStyle w:val="Akapitzlist"/>
        <w:numPr>
          <w:ilvl w:val="0"/>
          <w:numId w:val="43"/>
        </w:numPr>
        <w:ind w:left="709"/>
        <w:jc w:val="both"/>
        <w:rPr>
          <w:rFonts w:ascii="Verdana" w:hAnsi="Verdana" w:cstheme="minorHAnsi"/>
          <w:sz w:val="20"/>
          <w:szCs w:val="20"/>
        </w:rPr>
      </w:pPr>
      <w:r w:rsidRPr="006058DA">
        <w:rPr>
          <w:rFonts w:ascii="Verdana" w:hAnsi="Verdana" w:cstheme="minorHAnsi"/>
          <w:sz w:val="20"/>
          <w:szCs w:val="20"/>
        </w:rPr>
        <w:t>będą przestrzegać wszystkich wymogów dotyczących pr</w:t>
      </w:r>
      <w:r w:rsidR="006058DA">
        <w:rPr>
          <w:rFonts w:ascii="Verdana" w:hAnsi="Verdana" w:cstheme="minorHAnsi"/>
          <w:sz w:val="20"/>
          <w:szCs w:val="20"/>
        </w:rPr>
        <w:t>zeciwdziałania praniu pieniędzy;</w:t>
      </w:r>
    </w:p>
    <w:p w:rsidR="00DE4DE1" w:rsidRPr="006058DA" w:rsidRDefault="00DE4DE1" w:rsidP="00ED6540">
      <w:pPr>
        <w:pStyle w:val="Akapitzlist"/>
        <w:numPr>
          <w:ilvl w:val="0"/>
          <w:numId w:val="43"/>
        </w:numPr>
        <w:ind w:left="709"/>
        <w:jc w:val="both"/>
        <w:rPr>
          <w:rFonts w:ascii="Verdana" w:hAnsi="Verdana"/>
          <w:sz w:val="20"/>
          <w:szCs w:val="20"/>
        </w:rPr>
      </w:pPr>
      <w:r w:rsidRPr="006058DA">
        <w:rPr>
          <w:rFonts w:ascii="Verdana" w:hAnsi="Verdana" w:cstheme="minorHAnsi"/>
          <w:sz w:val="20"/>
          <w:szCs w:val="20"/>
        </w:rPr>
        <w:t>będą przestrzegać</w:t>
      </w:r>
      <w:r w:rsidRPr="006058DA">
        <w:rPr>
          <w:rFonts w:ascii="Verdana" w:hAnsi="Verdana"/>
          <w:sz w:val="20"/>
          <w:szCs w:val="20"/>
        </w:rPr>
        <w:t xml:space="preserve"> wszystkich przepisów dotyczących ochrony danych osobowych. </w:t>
      </w:r>
    </w:p>
    <w:p w:rsidR="00DE4DE1" w:rsidRPr="006058DA" w:rsidRDefault="00DE4DE1" w:rsidP="00ED6540">
      <w:pPr>
        <w:pStyle w:val="Akapitzlist"/>
        <w:numPr>
          <w:ilvl w:val="0"/>
          <w:numId w:val="21"/>
        </w:numPr>
        <w:jc w:val="both"/>
        <w:rPr>
          <w:rFonts w:ascii="Verdana" w:hAnsi="Verdana" w:cstheme="minorHAnsi"/>
          <w:sz w:val="20"/>
          <w:szCs w:val="20"/>
        </w:rPr>
      </w:pPr>
      <w:r w:rsidRPr="006058DA">
        <w:rPr>
          <w:rFonts w:ascii="Verdana" w:hAnsi="Verdana"/>
          <w:sz w:val="20"/>
          <w:szCs w:val="20"/>
        </w:rPr>
        <w:t>Również w zależności od zasobów firmy audytorskiej możliwe jest stworzenie listy obowiązkowych konsultacji. Obowiązkowe konsultacje mogą dotyczyć wszystkich jednostek, lub na przykład jednostek, których papiery wartościowe są notowane na rynku regulowanym albo jednostek, dla których ryzyko zlecenia zostało określone, jako wysokie w procedurze akceptacji zlecenia, i mogą obejmować między innymi następujące kwestie:</w:t>
      </w:r>
    </w:p>
    <w:p w:rsidR="00DE4DE1" w:rsidRPr="006058DA" w:rsidRDefault="00DE4DE1" w:rsidP="00ED6540">
      <w:pPr>
        <w:pStyle w:val="Akapitzlist"/>
        <w:numPr>
          <w:ilvl w:val="0"/>
          <w:numId w:val="44"/>
        </w:numPr>
        <w:ind w:left="709"/>
        <w:jc w:val="both"/>
        <w:rPr>
          <w:rFonts w:ascii="Verdana" w:hAnsi="Verdana" w:cstheme="minorHAnsi"/>
          <w:sz w:val="20"/>
          <w:szCs w:val="20"/>
        </w:rPr>
      </w:pPr>
      <w:r w:rsidRPr="006058DA">
        <w:rPr>
          <w:rFonts w:ascii="Verdana" w:hAnsi="Verdana"/>
          <w:sz w:val="20"/>
          <w:szCs w:val="20"/>
        </w:rPr>
        <w:t xml:space="preserve">modyfikacji </w:t>
      </w:r>
      <w:r w:rsidR="006058DA">
        <w:rPr>
          <w:rFonts w:ascii="Verdana" w:hAnsi="Verdana"/>
          <w:sz w:val="20"/>
          <w:szCs w:val="20"/>
        </w:rPr>
        <w:t>opinii w sprawozdaniu z badania;</w:t>
      </w:r>
    </w:p>
    <w:p w:rsidR="00DE4DE1" w:rsidRPr="006058DA" w:rsidRDefault="00DE4DE1" w:rsidP="00ED6540">
      <w:pPr>
        <w:pStyle w:val="Akapitzlist"/>
        <w:numPr>
          <w:ilvl w:val="0"/>
          <w:numId w:val="44"/>
        </w:numPr>
        <w:ind w:left="709"/>
        <w:jc w:val="both"/>
        <w:rPr>
          <w:rFonts w:ascii="Verdana" w:hAnsi="Verdana"/>
          <w:sz w:val="20"/>
          <w:szCs w:val="20"/>
        </w:rPr>
      </w:pPr>
      <w:r w:rsidRPr="006058DA">
        <w:rPr>
          <w:rFonts w:ascii="Verdana" w:hAnsi="Verdana"/>
          <w:sz w:val="20"/>
          <w:szCs w:val="20"/>
        </w:rPr>
        <w:t>wystąpienia okoliczności, które mogą wskazywać na znaczącą niepewność co do możliwości kontynuacji działalności jednostki lub brak przyjęcia założenia kontynuacji działalności</w:t>
      </w:r>
      <w:r w:rsidR="006058DA">
        <w:rPr>
          <w:rFonts w:ascii="Verdana" w:hAnsi="Verdana"/>
          <w:sz w:val="20"/>
          <w:szCs w:val="20"/>
        </w:rPr>
        <w:t>;</w:t>
      </w:r>
    </w:p>
    <w:p w:rsidR="00DE4DE1" w:rsidRPr="006058DA" w:rsidRDefault="00DE4DE1" w:rsidP="00ED6540">
      <w:pPr>
        <w:pStyle w:val="Akapitzlist"/>
        <w:numPr>
          <w:ilvl w:val="0"/>
          <w:numId w:val="44"/>
        </w:numPr>
        <w:ind w:left="709"/>
        <w:jc w:val="both"/>
        <w:rPr>
          <w:rFonts w:ascii="Verdana" w:hAnsi="Verdana"/>
          <w:sz w:val="20"/>
          <w:szCs w:val="20"/>
        </w:rPr>
      </w:pPr>
      <w:r w:rsidRPr="006058DA">
        <w:rPr>
          <w:rFonts w:ascii="Verdana" w:hAnsi="Verdana"/>
          <w:sz w:val="20"/>
          <w:szCs w:val="20"/>
        </w:rPr>
        <w:t>weryf</w:t>
      </w:r>
      <w:r w:rsidR="006058DA">
        <w:rPr>
          <w:rFonts w:ascii="Verdana" w:hAnsi="Verdana"/>
          <w:sz w:val="20"/>
          <w:szCs w:val="20"/>
        </w:rPr>
        <w:t>ikacji kluczowych spraw badania;</w:t>
      </w:r>
    </w:p>
    <w:p w:rsidR="00DE4DE1" w:rsidRPr="006058DA" w:rsidRDefault="00DE4DE1" w:rsidP="00ED6540">
      <w:pPr>
        <w:pStyle w:val="Akapitzlist"/>
        <w:numPr>
          <w:ilvl w:val="0"/>
          <w:numId w:val="44"/>
        </w:numPr>
        <w:ind w:left="709"/>
        <w:jc w:val="both"/>
        <w:rPr>
          <w:rFonts w:ascii="Verdana" w:hAnsi="Verdana"/>
          <w:sz w:val="20"/>
          <w:szCs w:val="20"/>
        </w:rPr>
      </w:pPr>
      <w:r w:rsidRPr="006058DA">
        <w:rPr>
          <w:rFonts w:ascii="Verdana" w:hAnsi="Verdana"/>
          <w:sz w:val="20"/>
          <w:szCs w:val="20"/>
        </w:rPr>
        <w:lastRenderedPageBreak/>
        <w:t>weryfikacji sprawozdań finansowych lub pewnych ujawnień w sprawozdaniach finansowych (na przykład dotyczących zmiany polityki rachunkowości lub korekty błędu).</w:t>
      </w:r>
    </w:p>
    <w:p w:rsidR="00DE4DE1" w:rsidRPr="006058DA" w:rsidRDefault="00DE4DE1" w:rsidP="00ED6540">
      <w:pPr>
        <w:pStyle w:val="Akapitzlist"/>
        <w:numPr>
          <w:ilvl w:val="0"/>
          <w:numId w:val="21"/>
        </w:numPr>
        <w:jc w:val="both"/>
        <w:rPr>
          <w:rFonts w:ascii="Verdana" w:hAnsi="Verdana"/>
          <w:sz w:val="20"/>
          <w:szCs w:val="20"/>
        </w:rPr>
      </w:pPr>
      <w:r w:rsidRPr="006058DA">
        <w:rPr>
          <w:rFonts w:ascii="Verdana" w:hAnsi="Verdana"/>
          <w:sz w:val="20"/>
          <w:szCs w:val="20"/>
        </w:rPr>
        <w:t>W ramach konsultacji wewnętrznych, gdy kwestię określon</w:t>
      </w:r>
      <w:r w:rsidR="00465F69">
        <w:rPr>
          <w:rFonts w:ascii="Verdana" w:hAnsi="Verdana"/>
          <w:sz w:val="20"/>
          <w:szCs w:val="20"/>
        </w:rPr>
        <w:t>o jako znaczącą, personel</w:t>
      </w:r>
      <w:r w:rsidRPr="006058DA">
        <w:rPr>
          <w:rFonts w:ascii="Verdana" w:hAnsi="Verdana"/>
          <w:sz w:val="20"/>
          <w:szCs w:val="20"/>
        </w:rPr>
        <w:t xml:space="preserve"> realizującego zlecenie dokumentuje je wraz z ich rezultatem. </w:t>
      </w:r>
    </w:p>
    <w:p w:rsidR="00DE4DE1" w:rsidRPr="006058DA" w:rsidRDefault="00DE4DE1" w:rsidP="00ED6540">
      <w:pPr>
        <w:pStyle w:val="Akapitzlist"/>
        <w:numPr>
          <w:ilvl w:val="0"/>
          <w:numId w:val="21"/>
        </w:numPr>
        <w:jc w:val="both"/>
        <w:rPr>
          <w:rFonts w:ascii="Verdana" w:hAnsi="Verdana"/>
          <w:sz w:val="20"/>
          <w:szCs w:val="20"/>
        </w:rPr>
      </w:pPr>
      <w:r w:rsidRPr="006058DA">
        <w:rPr>
          <w:rFonts w:ascii="Verdana" w:hAnsi="Verdana"/>
          <w:sz w:val="20"/>
          <w:szCs w:val="20"/>
        </w:rPr>
        <w:t>Gdy wymagane są konsultacje zewnęt</w:t>
      </w:r>
      <w:r w:rsidR="00465F69">
        <w:rPr>
          <w:rFonts w:ascii="Verdana" w:hAnsi="Verdana"/>
          <w:sz w:val="20"/>
          <w:szCs w:val="20"/>
        </w:rPr>
        <w:t>rzne, a Prezes Zarządu</w:t>
      </w:r>
      <w:r w:rsidRPr="006058DA">
        <w:rPr>
          <w:rFonts w:ascii="Verdana" w:hAnsi="Verdana"/>
          <w:sz w:val="20"/>
          <w:szCs w:val="20"/>
        </w:rPr>
        <w:t xml:space="preserve"> FA - biegły rewident dał upoważnienie </w:t>
      </w:r>
      <w:r w:rsidR="00465F69">
        <w:rPr>
          <w:rFonts w:ascii="Verdana" w:hAnsi="Verdana"/>
          <w:sz w:val="20"/>
          <w:szCs w:val="20"/>
        </w:rPr>
        <w:t>do ich przeprowadzenia, sytuację</w:t>
      </w:r>
      <w:r w:rsidRPr="006058DA">
        <w:rPr>
          <w:rFonts w:ascii="Verdana" w:hAnsi="Verdana"/>
          <w:sz w:val="20"/>
          <w:szCs w:val="20"/>
        </w:rPr>
        <w:t xml:space="preserve"> taką dokumentuje się formalnie. </w:t>
      </w:r>
    </w:p>
    <w:p w:rsidR="00DE4DE1" w:rsidRPr="006058DA" w:rsidRDefault="00DE4DE1" w:rsidP="00ED6540">
      <w:pPr>
        <w:pStyle w:val="Akapitzlist"/>
        <w:numPr>
          <w:ilvl w:val="0"/>
          <w:numId w:val="21"/>
        </w:numPr>
        <w:jc w:val="both"/>
        <w:rPr>
          <w:rFonts w:ascii="Verdana" w:hAnsi="Verdana"/>
          <w:sz w:val="20"/>
          <w:szCs w:val="20"/>
        </w:rPr>
      </w:pPr>
      <w:r w:rsidRPr="006058DA">
        <w:rPr>
          <w:rFonts w:ascii="Verdana" w:hAnsi="Verdana"/>
          <w:sz w:val="20"/>
          <w:szCs w:val="20"/>
        </w:rPr>
        <w:t xml:space="preserve">Osoba konsultująca zaznajamia się ze wszystkimi istotnymi faktami, tak aby dała ona przemyślaną odpowiedź. Zwracając się o konsultację, niewłaściwym jest ukrywanie faktów lub kierowanie przepływem informacji w celu uzyskania szczególnego pożądanego rezultatu. </w:t>
      </w:r>
    </w:p>
    <w:p w:rsidR="00DE4DE1" w:rsidRPr="006058DA" w:rsidRDefault="00DE4DE1" w:rsidP="00ED6540">
      <w:pPr>
        <w:pStyle w:val="Akapitzlist"/>
        <w:numPr>
          <w:ilvl w:val="0"/>
          <w:numId w:val="21"/>
        </w:numPr>
        <w:jc w:val="both"/>
        <w:rPr>
          <w:rFonts w:ascii="Verdana" w:hAnsi="Verdana"/>
          <w:sz w:val="20"/>
          <w:szCs w:val="20"/>
        </w:rPr>
      </w:pPr>
      <w:r w:rsidRPr="006058DA">
        <w:rPr>
          <w:rFonts w:ascii="Verdana" w:hAnsi="Verdana"/>
          <w:sz w:val="20"/>
          <w:szCs w:val="20"/>
        </w:rPr>
        <w:t>Porady osoby konsultującej będą zwykle wdrażane jako rozwiązanie lub stanowią część rozwiązania spornej kwestii. Gdy odpowiedzi nie zastosowano lub gdy jest ona znacząco różna od wniosku, proponuje się, aby kluczowy biegły rewident odpowiedzialny za zlecenie zapewnił wyj</w:t>
      </w:r>
      <w:r w:rsidR="006058DA">
        <w:rPr>
          <w:rFonts w:ascii="Verdana" w:hAnsi="Verdana"/>
          <w:sz w:val="20"/>
          <w:szCs w:val="20"/>
        </w:rPr>
        <w:t>aśnienie dokumentujące powody i </w:t>
      </w:r>
      <w:r w:rsidRPr="006058DA">
        <w:rPr>
          <w:rFonts w:ascii="Verdana" w:hAnsi="Verdana"/>
          <w:sz w:val="20"/>
          <w:szCs w:val="20"/>
        </w:rPr>
        <w:t>rozważane alternatywy, z (lub z odnośnikami do) zapisami konsultacji.</w:t>
      </w:r>
    </w:p>
    <w:p w:rsidR="00DE4DE1" w:rsidRPr="006058DA" w:rsidRDefault="00DE4DE1" w:rsidP="00ED6540">
      <w:pPr>
        <w:pStyle w:val="Akapitzlist"/>
        <w:numPr>
          <w:ilvl w:val="0"/>
          <w:numId w:val="21"/>
        </w:numPr>
        <w:jc w:val="both"/>
        <w:rPr>
          <w:rFonts w:ascii="Verdana" w:hAnsi="Verdana"/>
          <w:sz w:val="20"/>
          <w:szCs w:val="20"/>
        </w:rPr>
      </w:pPr>
      <w:r w:rsidRPr="006058DA">
        <w:rPr>
          <w:rFonts w:ascii="Verdana" w:hAnsi="Verdana"/>
          <w:sz w:val="20"/>
          <w:szCs w:val="20"/>
        </w:rPr>
        <w:t>Jeżeli zakończono więcej niż jedną konsultację, dodaje się do dokumentów roboczych podsumowanie ogólnych dyskusji i zakresu wygłaszanych opinii lub przedstawionych możliwości. Dokumentuje się także ostatecznie przyjęte stanowisko, a także jego powody.</w:t>
      </w:r>
    </w:p>
    <w:p w:rsidR="00DE4DE1" w:rsidRPr="006058DA" w:rsidRDefault="00DE4DE1" w:rsidP="00ED6540">
      <w:pPr>
        <w:pStyle w:val="Akapitzlist"/>
        <w:numPr>
          <w:ilvl w:val="0"/>
          <w:numId w:val="21"/>
        </w:numPr>
        <w:jc w:val="both"/>
        <w:rPr>
          <w:rFonts w:ascii="Verdana" w:hAnsi="Verdana"/>
          <w:sz w:val="20"/>
          <w:szCs w:val="20"/>
        </w:rPr>
      </w:pPr>
      <w:r w:rsidRPr="006058DA">
        <w:rPr>
          <w:rFonts w:ascii="Verdana" w:hAnsi="Verdana"/>
          <w:sz w:val="20"/>
          <w:szCs w:val="20"/>
        </w:rPr>
        <w:t>Konsultacja powinna być szczegółowo udokumentowana w formie pisemnej ze szczególnym uwzględnieniem zagadnienia, którego dotyczy,  by pozwolić czytającym akta zrozumieć pełny zakres charakt</w:t>
      </w:r>
      <w:r w:rsidR="006058DA">
        <w:rPr>
          <w:rFonts w:ascii="Verdana" w:hAnsi="Verdana"/>
          <w:sz w:val="20"/>
          <w:szCs w:val="20"/>
        </w:rPr>
        <w:t>eru konsultacji, kwalifikacji i </w:t>
      </w:r>
      <w:r w:rsidRPr="006058DA">
        <w:rPr>
          <w:rFonts w:ascii="Verdana" w:hAnsi="Verdana"/>
          <w:sz w:val="20"/>
          <w:szCs w:val="20"/>
        </w:rPr>
        <w:t xml:space="preserve">właściwych kompetencji zewnętrznego rzeczoznawcy oraz rekomendowanego sposobu działania  ze wskazaniem jego podstawy w przepisach rachunkowości, standardach badania lub polityce firmy audytorskiej. </w:t>
      </w:r>
    </w:p>
    <w:p w:rsidR="00DE4DE1" w:rsidRPr="006058DA" w:rsidRDefault="00DE4DE1" w:rsidP="00ED6540">
      <w:pPr>
        <w:pStyle w:val="Akapitzlist"/>
        <w:numPr>
          <w:ilvl w:val="0"/>
          <w:numId w:val="21"/>
        </w:numPr>
        <w:jc w:val="both"/>
        <w:rPr>
          <w:rFonts w:ascii="Verdana" w:hAnsi="Verdana"/>
          <w:sz w:val="20"/>
          <w:szCs w:val="20"/>
        </w:rPr>
      </w:pPr>
      <w:r w:rsidRPr="006058DA">
        <w:rPr>
          <w:rFonts w:ascii="Verdana" w:hAnsi="Verdana"/>
          <w:sz w:val="20"/>
          <w:szCs w:val="20"/>
        </w:rPr>
        <w:t>Zakończone konsultacje powinny być zamieszczone w dokumentacji wykonania zlecenia firmy audytorskiej.</w:t>
      </w:r>
    </w:p>
    <w:p w:rsidR="00DE4DE1" w:rsidRPr="00A537B7" w:rsidRDefault="00DE4DE1" w:rsidP="00DE4DE1">
      <w:pPr>
        <w:pStyle w:val="Akapitzlist"/>
        <w:jc w:val="both"/>
        <w:rPr>
          <w:rFonts w:cstheme="minorHAnsi"/>
        </w:rPr>
      </w:pPr>
    </w:p>
    <w:tbl>
      <w:tblPr>
        <w:tblStyle w:val="Tabela-Siatka"/>
        <w:tblpPr w:leftFromText="141" w:rightFromText="141" w:vertAnchor="page" w:horzAnchor="margin" w:tblpY="1056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1"/>
        <w:gridCol w:w="7187"/>
      </w:tblGrid>
      <w:tr w:rsidR="006058DA" w:rsidTr="006058DA">
        <w:trPr>
          <w:trHeight w:val="691"/>
        </w:trPr>
        <w:tc>
          <w:tcPr>
            <w:tcW w:w="1838" w:type="dxa"/>
          </w:tcPr>
          <w:p w:rsidR="006058DA" w:rsidRDefault="006058DA" w:rsidP="006058DA">
            <w:pPr>
              <w:jc w:val="both"/>
              <w:rPr>
                <w:rFonts w:ascii="Verdana" w:hAnsi="Verdana"/>
                <w:b/>
                <w:bCs/>
                <w:sz w:val="20"/>
                <w:szCs w:val="20"/>
              </w:rPr>
            </w:pPr>
            <w:r>
              <w:rPr>
                <w:rFonts w:ascii="Verdana" w:hAnsi="Verdana"/>
                <w:sz w:val="20"/>
                <w:szCs w:val="20"/>
              </w:rPr>
              <w:t>D</w:t>
            </w:r>
            <w:r w:rsidR="00285B04">
              <w:rPr>
                <w:rFonts w:ascii="Verdana" w:hAnsi="Verdana"/>
                <w:sz w:val="20"/>
                <w:szCs w:val="20"/>
              </w:rPr>
              <w:t>ata:11.01.2023</w:t>
            </w:r>
            <w:r w:rsidR="00C30A4D">
              <w:rPr>
                <w:rFonts w:ascii="Verdana" w:hAnsi="Verdana"/>
                <w:sz w:val="20"/>
                <w:szCs w:val="20"/>
              </w:rPr>
              <w:t>r</w:t>
            </w:r>
            <w:r>
              <w:rPr>
                <w:rFonts w:ascii="Verdana" w:hAnsi="Verdana"/>
                <w:sz w:val="20"/>
                <w:szCs w:val="20"/>
              </w:rPr>
              <w:t>.</w:t>
            </w:r>
          </w:p>
        </w:tc>
        <w:tc>
          <w:tcPr>
            <w:tcW w:w="7224" w:type="dxa"/>
          </w:tcPr>
          <w:p w:rsidR="006058DA" w:rsidRDefault="00285B04" w:rsidP="006058DA">
            <w:pPr>
              <w:jc w:val="both"/>
              <w:rPr>
                <w:rFonts w:ascii="Verdana" w:hAnsi="Verdana"/>
                <w:b/>
                <w:bCs/>
                <w:sz w:val="20"/>
                <w:szCs w:val="20"/>
              </w:rPr>
            </w:pPr>
            <w:r>
              <w:rPr>
                <w:rFonts w:ascii="Verdana" w:hAnsi="Verdana"/>
                <w:sz w:val="20"/>
                <w:szCs w:val="20"/>
              </w:rPr>
              <w:t>Prezes Zarządu</w:t>
            </w:r>
            <w:r w:rsidRPr="000F647F">
              <w:rPr>
                <w:rFonts w:ascii="Verdana" w:hAnsi="Verdana"/>
                <w:sz w:val="20"/>
                <w:szCs w:val="20"/>
              </w:rPr>
              <w:t xml:space="preserve"> </w:t>
            </w:r>
            <w:r w:rsidR="006058DA" w:rsidRPr="000F647F">
              <w:rPr>
                <w:rFonts w:ascii="Verdana" w:hAnsi="Verdana"/>
                <w:sz w:val="20"/>
                <w:szCs w:val="20"/>
              </w:rPr>
              <w:t xml:space="preserve"> FA – biegły rewident: </w:t>
            </w:r>
            <w:r w:rsidR="00C30A4D">
              <w:rPr>
                <w:rFonts w:ascii="Verdana" w:hAnsi="Verdana"/>
                <w:iCs/>
                <w:sz w:val="20"/>
                <w:szCs w:val="20"/>
              </w:rPr>
              <w:t>Grażyna Bamber</w:t>
            </w:r>
            <w:r>
              <w:rPr>
                <w:rFonts w:ascii="Verdana" w:hAnsi="Verdana"/>
                <w:sz w:val="20"/>
                <w:szCs w:val="20"/>
              </w:rPr>
              <w:t xml:space="preserve"> ..…………………</w:t>
            </w:r>
          </w:p>
        </w:tc>
      </w:tr>
    </w:tbl>
    <w:p w:rsidR="006058DA" w:rsidRDefault="006058DA" w:rsidP="00DE4DE1"/>
    <w:p w:rsidR="006058DA" w:rsidRDefault="006058DA">
      <w:r>
        <w:br w:type="page"/>
      </w:r>
    </w:p>
    <w:tbl>
      <w:tblPr>
        <w:tblStyle w:val="Tabela-Siatka"/>
        <w:tblW w:w="9209" w:type="dxa"/>
        <w:tblLook w:val="04A0" w:firstRow="1" w:lastRow="0" w:firstColumn="1" w:lastColumn="0" w:noHBand="0" w:noVBand="1"/>
      </w:tblPr>
      <w:tblGrid>
        <w:gridCol w:w="3114"/>
        <w:gridCol w:w="6095"/>
      </w:tblGrid>
      <w:tr w:rsidR="00370C90" w:rsidRPr="006058DA" w:rsidTr="000F647F">
        <w:tc>
          <w:tcPr>
            <w:tcW w:w="3114" w:type="dxa"/>
          </w:tcPr>
          <w:p w:rsidR="00370C90" w:rsidRPr="006058DA" w:rsidRDefault="00370C90" w:rsidP="000F647F">
            <w:pPr>
              <w:rPr>
                <w:rFonts w:ascii="Verdana" w:hAnsi="Verdana"/>
                <w:iCs/>
                <w:sz w:val="20"/>
              </w:rPr>
            </w:pPr>
            <w:r w:rsidRPr="006058DA">
              <w:rPr>
                <w:rFonts w:ascii="Verdana" w:hAnsi="Verdana"/>
                <w:iCs/>
                <w:sz w:val="20"/>
              </w:rPr>
              <w:lastRenderedPageBreak/>
              <w:t>Nazwa procedury</w:t>
            </w:r>
          </w:p>
        </w:tc>
        <w:tc>
          <w:tcPr>
            <w:tcW w:w="6095" w:type="dxa"/>
          </w:tcPr>
          <w:p w:rsidR="00370C90" w:rsidRPr="00C30A4D" w:rsidRDefault="00C30A4D" w:rsidP="000F647F">
            <w:pPr>
              <w:rPr>
                <w:rFonts w:ascii="Verdana" w:hAnsi="Verdana"/>
                <w:b/>
                <w:bCs/>
                <w:sz w:val="20"/>
              </w:rPr>
            </w:pPr>
            <w:r w:rsidRPr="00C30A4D">
              <w:rPr>
                <w:rFonts w:ascii="Verdana" w:hAnsi="Verdana"/>
                <w:b/>
                <w:bCs/>
                <w:sz w:val="20"/>
              </w:rPr>
              <w:t>P</w:t>
            </w:r>
            <w:r w:rsidR="00370C90" w:rsidRPr="00C30A4D">
              <w:rPr>
                <w:rFonts w:ascii="Verdana" w:hAnsi="Verdana"/>
                <w:b/>
                <w:bCs/>
                <w:sz w:val="20"/>
              </w:rPr>
              <w:t>rocedura dotycząca różnicy zdań</w:t>
            </w:r>
          </w:p>
        </w:tc>
      </w:tr>
      <w:tr w:rsidR="00370C90" w:rsidRPr="006058DA" w:rsidTr="000F647F">
        <w:tc>
          <w:tcPr>
            <w:tcW w:w="3114" w:type="dxa"/>
          </w:tcPr>
          <w:p w:rsidR="00370C90" w:rsidRPr="006058DA" w:rsidRDefault="00370C90" w:rsidP="000F647F">
            <w:pPr>
              <w:rPr>
                <w:rFonts w:ascii="Verdana" w:hAnsi="Verdana"/>
                <w:iCs/>
                <w:sz w:val="20"/>
              </w:rPr>
            </w:pPr>
            <w:r w:rsidRPr="006058DA">
              <w:rPr>
                <w:rFonts w:ascii="Verdana" w:hAnsi="Verdana"/>
                <w:iCs/>
                <w:sz w:val="20"/>
              </w:rPr>
              <w:t>Nr procedury</w:t>
            </w:r>
          </w:p>
        </w:tc>
        <w:tc>
          <w:tcPr>
            <w:tcW w:w="6095" w:type="dxa"/>
          </w:tcPr>
          <w:p w:rsidR="00370C90" w:rsidRPr="00C30A4D" w:rsidRDefault="00370C90" w:rsidP="000F647F">
            <w:pPr>
              <w:rPr>
                <w:rFonts w:ascii="Verdana" w:hAnsi="Verdana"/>
                <w:sz w:val="20"/>
              </w:rPr>
            </w:pPr>
            <w:r w:rsidRPr="00C30A4D">
              <w:rPr>
                <w:rFonts w:ascii="Verdana" w:hAnsi="Verdana"/>
                <w:sz w:val="20"/>
              </w:rPr>
              <w:t>14</w:t>
            </w:r>
          </w:p>
        </w:tc>
      </w:tr>
      <w:tr w:rsidR="00370C90" w:rsidRPr="006058DA" w:rsidTr="000F647F">
        <w:tc>
          <w:tcPr>
            <w:tcW w:w="3114" w:type="dxa"/>
          </w:tcPr>
          <w:p w:rsidR="00370C90" w:rsidRPr="006058DA" w:rsidRDefault="00370C90" w:rsidP="000F647F">
            <w:pPr>
              <w:rPr>
                <w:rFonts w:ascii="Verdana" w:hAnsi="Verdana"/>
                <w:iCs/>
                <w:sz w:val="20"/>
              </w:rPr>
            </w:pPr>
            <w:r w:rsidRPr="006058DA">
              <w:rPr>
                <w:rFonts w:ascii="Verdana" w:hAnsi="Verdana"/>
                <w:iCs/>
                <w:sz w:val="20"/>
              </w:rPr>
              <w:t>Procedura przygotowana przez</w:t>
            </w:r>
          </w:p>
        </w:tc>
        <w:tc>
          <w:tcPr>
            <w:tcW w:w="6095" w:type="dxa"/>
          </w:tcPr>
          <w:p w:rsidR="00370C90" w:rsidRPr="00C30A4D" w:rsidRDefault="001169D7" w:rsidP="000F647F">
            <w:pPr>
              <w:rPr>
                <w:rFonts w:ascii="Verdana" w:hAnsi="Verdana"/>
                <w:sz w:val="20"/>
              </w:rPr>
            </w:pPr>
            <w:r>
              <w:rPr>
                <w:rFonts w:ascii="Verdana" w:hAnsi="Verdana"/>
                <w:sz w:val="20"/>
                <w:szCs w:val="20"/>
              </w:rPr>
              <w:t>Prezes Zarządu</w:t>
            </w:r>
            <w:r w:rsidR="00370C90" w:rsidRPr="00C30A4D">
              <w:rPr>
                <w:rFonts w:ascii="Verdana" w:hAnsi="Verdana"/>
                <w:sz w:val="20"/>
              </w:rPr>
              <w:t xml:space="preserve"> FA – biegły rewident </w:t>
            </w:r>
            <w:r w:rsidR="00C30A4D">
              <w:rPr>
                <w:rFonts w:ascii="Verdana" w:hAnsi="Verdana"/>
                <w:sz w:val="20"/>
              </w:rPr>
              <w:t>– Grażyna Bamber</w:t>
            </w:r>
          </w:p>
        </w:tc>
      </w:tr>
      <w:tr w:rsidR="00370C90" w:rsidRPr="006058DA" w:rsidTr="000F647F">
        <w:tc>
          <w:tcPr>
            <w:tcW w:w="3114" w:type="dxa"/>
          </w:tcPr>
          <w:p w:rsidR="00370C90" w:rsidRPr="006058DA" w:rsidRDefault="00370C90" w:rsidP="000F647F">
            <w:pPr>
              <w:rPr>
                <w:rFonts w:ascii="Verdana" w:hAnsi="Verdana"/>
                <w:iCs/>
                <w:sz w:val="20"/>
              </w:rPr>
            </w:pPr>
            <w:r w:rsidRPr="006058DA">
              <w:rPr>
                <w:rFonts w:ascii="Verdana" w:hAnsi="Verdana"/>
                <w:iCs/>
                <w:sz w:val="20"/>
              </w:rPr>
              <w:t>Procedura zatwierdzona przez</w:t>
            </w:r>
          </w:p>
        </w:tc>
        <w:tc>
          <w:tcPr>
            <w:tcW w:w="6095" w:type="dxa"/>
          </w:tcPr>
          <w:p w:rsidR="00370C90" w:rsidRPr="00C30A4D" w:rsidRDefault="001169D7" w:rsidP="000F647F">
            <w:pPr>
              <w:rPr>
                <w:rFonts w:ascii="Verdana" w:hAnsi="Verdana"/>
                <w:sz w:val="20"/>
              </w:rPr>
            </w:pPr>
            <w:r>
              <w:rPr>
                <w:rFonts w:ascii="Verdana" w:hAnsi="Verdana"/>
                <w:sz w:val="20"/>
                <w:szCs w:val="20"/>
              </w:rPr>
              <w:t>Prezes Zarządu</w:t>
            </w:r>
            <w:r w:rsidR="00370C90" w:rsidRPr="00C30A4D">
              <w:rPr>
                <w:rFonts w:ascii="Verdana" w:hAnsi="Verdana"/>
                <w:sz w:val="20"/>
              </w:rPr>
              <w:t xml:space="preserve"> FA – b</w:t>
            </w:r>
            <w:r w:rsidR="00C30A4D">
              <w:rPr>
                <w:rFonts w:ascii="Verdana" w:hAnsi="Verdana"/>
                <w:sz w:val="20"/>
              </w:rPr>
              <w:t>iegły rewident – Grażyna Bamber</w:t>
            </w:r>
          </w:p>
        </w:tc>
      </w:tr>
      <w:tr w:rsidR="00370C90" w:rsidRPr="006058DA" w:rsidTr="000F647F">
        <w:tc>
          <w:tcPr>
            <w:tcW w:w="3114" w:type="dxa"/>
          </w:tcPr>
          <w:p w:rsidR="00370C90" w:rsidRPr="006058DA" w:rsidRDefault="00370C90" w:rsidP="000F647F">
            <w:pPr>
              <w:rPr>
                <w:rFonts w:ascii="Verdana" w:hAnsi="Verdana"/>
                <w:iCs/>
                <w:sz w:val="20"/>
              </w:rPr>
            </w:pPr>
            <w:r w:rsidRPr="006058DA">
              <w:rPr>
                <w:rFonts w:ascii="Verdana" w:hAnsi="Verdana"/>
                <w:iCs/>
                <w:sz w:val="20"/>
              </w:rPr>
              <w:t>Data zatwierdzenia procedury</w:t>
            </w:r>
          </w:p>
        </w:tc>
        <w:tc>
          <w:tcPr>
            <w:tcW w:w="6095" w:type="dxa"/>
          </w:tcPr>
          <w:p w:rsidR="00370C90" w:rsidRPr="00C30A4D" w:rsidRDefault="001169D7" w:rsidP="000F647F">
            <w:pPr>
              <w:rPr>
                <w:rFonts w:ascii="Verdana" w:hAnsi="Verdana"/>
                <w:sz w:val="20"/>
              </w:rPr>
            </w:pPr>
            <w:r>
              <w:rPr>
                <w:rFonts w:ascii="Verdana" w:hAnsi="Verdana"/>
                <w:sz w:val="20"/>
              </w:rPr>
              <w:t>11.01.2023</w:t>
            </w:r>
            <w:r w:rsidR="00370C90" w:rsidRPr="00C30A4D">
              <w:rPr>
                <w:rFonts w:ascii="Verdana" w:hAnsi="Verdana"/>
                <w:sz w:val="20"/>
              </w:rPr>
              <w:t xml:space="preserve"> r</w:t>
            </w:r>
            <w:r w:rsidR="006058DA" w:rsidRPr="00C30A4D">
              <w:rPr>
                <w:rFonts w:ascii="Verdana" w:hAnsi="Verdana"/>
                <w:sz w:val="20"/>
              </w:rPr>
              <w:t>.</w:t>
            </w:r>
          </w:p>
        </w:tc>
      </w:tr>
      <w:tr w:rsidR="00370C90" w:rsidRPr="006058DA" w:rsidTr="000F647F">
        <w:tc>
          <w:tcPr>
            <w:tcW w:w="3114" w:type="dxa"/>
          </w:tcPr>
          <w:p w:rsidR="00370C90" w:rsidRPr="006058DA" w:rsidRDefault="00370C90" w:rsidP="000F647F">
            <w:pPr>
              <w:rPr>
                <w:rFonts w:ascii="Verdana" w:hAnsi="Verdana"/>
                <w:iCs/>
                <w:sz w:val="20"/>
              </w:rPr>
            </w:pPr>
            <w:r w:rsidRPr="006058DA">
              <w:rPr>
                <w:rFonts w:ascii="Verdana" w:hAnsi="Verdana"/>
                <w:iCs/>
                <w:sz w:val="20"/>
              </w:rPr>
              <w:t>Procedura obowiązuje od</w:t>
            </w:r>
          </w:p>
        </w:tc>
        <w:tc>
          <w:tcPr>
            <w:tcW w:w="6095" w:type="dxa"/>
          </w:tcPr>
          <w:p w:rsidR="00370C90" w:rsidRPr="00C30A4D" w:rsidRDefault="001169D7" w:rsidP="000F647F">
            <w:pPr>
              <w:rPr>
                <w:rFonts w:ascii="Verdana" w:hAnsi="Verdana"/>
                <w:sz w:val="20"/>
              </w:rPr>
            </w:pPr>
            <w:r>
              <w:rPr>
                <w:rFonts w:ascii="Verdana" w:hAnsi="Verdana"/>
                <w:sz w:val="20"/>
              </w:rPr>
              <w:t>1</w:t>
            </w:r>
            <w:r w:rsidR="00370C90" w:rsidRPr="00C30A4D">
              <w:rPr>
                <w:rFonts w:ascii="Verdana" w:hAnsi="Verdana"/>
                <w:sz w:val="20"/>
              </w:rPr>
              <w:t>1.01.2023 r.</w:t>
            </w:r>
          </w:p>
        </w:tc>
      </w:tr>
    </w:tbl>
    <w:p w:rsidR="00370C90" w:rsidRPr="004A7112" w:rsidRDefault="00370C90" w:rsidP="00ED6540">
      <w:pPr>
        <w:pStyle w:val="IFAC-Optional"/>
        <w:numPr>
          <w:ilvl w:val="0"/>
          <w:numId w:val="22"/>
        </w:numPr>
        <w:spacing w:before="240" w:after="240" w:line="276" w:lineRule="auto"/>
        <w:rPr>
          <w:rFonts w:ascii="Verdana" w:hAnsi="Verdana"/>
          <w:i w:val="0"/>
          <w:iCs w:val="0"/>
          <w:sz w:val="20"/>
          <w:szCs w:val="20"/>
          <w:lang w:val="pl-PL"/>
        </w:rPr>
      </w:pPr>
      <w:r w:rsidRPr="004A7112">
        <w:rPr>
          <w:rFonts w:ascii="Verdana" w:hAnsi="Verdana"/>
          <w:i w:val="0"/>
          <w:iCs w:val="0"/>
          <w:sz w:val="20"/>
          <w:szCs w:val="20"/>
          <w:lang w:val="pl-PL"/>
        </w:rPr>
        <w:t xml:space="preserve">Każdy, kto jest stroną sporu lub rozbieżności zdań </w:t>
      </w:r>
      <w:r>
        <w:rPr>
          <w:rFonts w:ascii="Verdana" w:hAnsi="Verdana"/>
          <w:i w:val="0"/>
          <w:iCs w:val="0"/>
          <w:sz w:val="20"/>
          <w:szCs w:val="20"/>
          <w:lang w:val="pl-PL"/>
        </w:rPr>
        <w:t xml:space="preserve">w FA </w:t>
      </w:r>
      <w:r w:rsidRPr="004A7112">
        <w:rPr>
          <w:rFonts w:ascii="Verdana" w:hAnsi="Verdana"/>
          <w:i w:val="0"/>
          <w:iCs w:val="0"/>
          <w:sz w:val="20"/>
          <w:szCs w:val="20"/>
          <w:lang w:val="pl-PL"/>
        </w:rPr>
        <w:t>podejmuje próby rozwiązania sprawy na czas, w sposób profesjonalny, taktowny i uprzejmy poprzez omówienie, badania, konsultacje z inną osobą (osobami).</w:t>
      </w:r>
    </w:p>
    <w:p w:rsidR="00370C90" w:rsidRPr="004A7112" w:rsidRDefault="00370C90" w:rsidP="00ED6540">
      <w:pPr>
        <w:pStyle w:val="IFAC-Optional"/>
        <w:numPr>
          <w:ilvl w:val="0"/>
          <w:numId w:val="22"/>
        </w:numPr>
        <w:spacing w:before="240" w:after="240" w:line="276" w:lineRule="auto"/>
        <w:rPr>
          <w:rFonts w:ascii="Verdana" w:hAnsi="Verdana"/>
          <w:i w:val="0"/>
          <w:iCs w:val="0"/>
          <w:sz w:val="20"/>
          <w:szCs w:val="20"/>
          <w:lang w:val="pl-PL"/>
        </w:rPr>
      </w:pPr>
      <w:r w:rsidRPr="004A7112">
        <w:rPr>
          <w:rFonts w:ascii="Verdana" w:hAnsi="Verdana"/>
          <w:i w:val="0"/>
          <w:iCs w:val="0"/>
          <w:sz w:val="20"/>
          <w:szCs w:val="20"/>
          <w:lang w:val="pl-PL"/>
        </w:rPr>
        <w:t xml:space="preserve">Gdy sprawa nie może być rozwiązana lub istnieje niepewność, czy podjąć działanie, </w:t>
      </w:r>
      <w:r>
        <w:rPr>
          <w:rFonts w:ascii="Verdana" w:hAnsi="Verdana"/>
          <w:i w:val="0"/>
          <w:iCs w:val="0"/>
          <w:sz w:val="20"/>
          <w:szCs w:val="20"/>
          <w:lang w:val="pl-PL"/>
        </w:rPr>
        <w:t>członkowie zespołu wykonującego zlecenie</w:t>
      </w:r>
      <w:r w:rsidRPr="004A7112">
        <w:rPr>
          <w:rFonts w:ascii="Verdana" w:hAnsi="Verdana"/>
          <w:i w:val="0"/>
          <w:iCs w:val="0"/>
          <w:sz w:val="20"/>
          <w:szCs w:val="20"/>
          <w:lang w:val="pl-PL"/>
        </w:rPr>
        <w:t xml:space="preserve"> zwracają się do </w:t>
      </w:r>
      <w:proofErr w:type="spellStart"/>
      <w:r w:rsidR="001169D7" w:rsidRPr="001169D7">
        <w:rPr>
          <w:rFonts w:ascii="Verdana" w:hAnsi="Verdana"/>
          <w:i w:val="0"/>
          <w:sz w:val="20"/>
          <w:szCs w:val="20"/>
        </w:rPr>
        <w:t>Prezesa</w:t>
      </w:r>
      <w:proofErr w:type="spellEnd"/>
      <w:r w:rsidR="001169D7" w:rsidRPr="001169D7">
        <w:rPr>
          <w:rFonts w:ascii="Verdana" w:hAnsi="Verdana"/>
          <w:i w:val="0"/>
          <w:sz w:val="20"/>
          <w:szCs w:val="20"/>
        </w:rPr>
        <w:t xml:space="preserve"> </w:t>
      </w:r>
      <w:proofErr w:type="spellStart"/>
      <w:r w:rsidR="001169D7" w:rsidRPr="001169D7">
        <w:rPr>
          <w:rFonts w:ascii="Verdana" w:hAnsi="Verdana"/>
          <w:i w:val="0"/>
          <w:sz w:val="20"/>
          <w:szCs w:val="20"/>
        </w:rPr>
        <w:t>Zarządu</w:t>
      </w:r>
      <w:proofErr w:type="spellEnd"/>
      <w:r>
        <w:rPr>
          <w:rFonts w:ascii="Verdana" w:hAnsi="Verdana"/>
          <w:i w:val="0"/>
          <w:iCs w:val="0"/>
          <w:sz w:val="20"/>
          <w:szCs w:val="20"/>
          <w:lang w:val="pl-PL"/>
        </w:rPr>
        <w:t xml:space="preserve"> FA – biegłego rewidenta</w:t>
      </w:r>
      <w:r w:rsidRPr="004A7112">
        <w:rPr>
          <w:rFonts w:ascii="Verdana" w:hAnsi="Verdana"/>
          <w:i w:val="0"/>
          <w:iCs w:val="0"/>
          <w:sz w:val="20"/>
          <w:szCs w:val="20"/>
          <w:lang w:val="pl-PL"/>
        </w:rPr>
        <w:t xml:space="preserve">. </w:t>
      </w:r>
      <w:bookmarkStart w:id="8" w:name="_Hlk121510283"/>
      <w:r w:rsidR="008F3D36">
        <w:rPr>
          <w:rFonts w:ascii="Verdana" w:hAnsi="Verdana"/>
          <w:i w:val="0"/>
          <w:iCs w:val="0"/>
          <w:sz w:val="20"/>
          <w:szCs w:val="20"/>
          <w:u w:val="single"/>
          <w:lang w:val="pl-PL"/>
        </w:rPr>
        <w:t>W </w:t>
      </w:r>
      <w:r w:rsidRPr="004A7112">
        <w:rPr>
          <w:rFonts w:ascii="Verdana" w:hAnsi="Verdana"/>
          <w:i w:val="0"/>
          <w:iCs w:val="0"/>
          <w:sz w:val="20"/>
          <w:szCs w:val="20"/>
          <w:u w:val="single"/>
          <w:lang w:val="pl-PL"/>
        </w:rPr>
        <w:t xml:space="preserve">przypadku braku zespołu wykonującego zlecenie </w:t>
      </w:r>
      <w:r>
        <w:rPr>
          <w:rFonts w:ascii="Verdana" w:hAnsi="Verdana"/>
          <w:i w:val="0"/>
          <w:iCs w:val="0"/>
          <w:sz w:val="20"/>
          <w:szCs w:val="20"/>
          <w:u w:val="single"/>
          <w:lang w:val="pl-PL"/>
        </w:rPr>
        <w:t>ten punkt</w:t>
      </w:r>
      <w:r w:rsidRPr="004A7112">
        <w:rPr>
          <w:rFonts w:ascii="Verdana" w:hAnsi="Verdana"/>
          <w:i w:val="0"/>
          <w:iCs w:val="0"/>
          <w:sz w:val="20"/>
          <w:szCs w:val="20"/>
          <w:u w:val="single"/>
          <w:lang w:val="pl-PL"/>
        </w:rPr>
        <w:t xml:space="preserve"> nie obowiązuje.</w:t>
      </w:r>
      <w:bookmarkEnd w:id="8"/>
    </w:p>
    <w:p w:rsidR="00370C90" w:rsidRDefault="00370C90" w:rsidP="00ED6540">
      <w:pPr>
        <w:pStyle w:val="IFAC-Optional"/>
        <w:numPr>
          <w:ilvl w:val="0"/>
          <w:numId w:val="22"/>
        </w:numPr>
        <w:spacing w:before="240" w:after="240" w:line="276" w:lineRule="auto"/>
        <w:rPr>
          <w:rFonts w:ascii="Verdana" w:hAnsi="Verdana"/>
          <w:i w:val="0"/>
          <w:iCs w:val="0"/>
          <w:sz w:val="20"/>
          <w:szCs w:val="20"/>
          <w:lang w:val="pl-PL"/>
        </w:rPr>
      </w:pPr>
      <w:r w:rsidRPr="004A7112">
        <w:rPr>
          <w:rFonts w:ascii="Verdana" w:hAnsi="Verdana"/>
          <w:i w:val="0"/>
          <w:iCs w:val="0"/>
          <w:sz w:val="20"/>
          <w:szCs w:val="20"/>
          <w:lang w:val="pl-PL"/>
        </w:rPr>
        <w:t xml:space="preserve">Jeśli kwestia rozbieżności dotyczy obszaru nadzoru zawodowego lub praktyki zarządzania w firmie audytorskiej, </w:t>
      </w:r>
      <w:r w:rsidR="007E3CAF">
        <w:rPr>
          <w:rFonts w:ascii="Verdana" w:hAnsi="Verdana"/>
          <w:i w:val="0"/>
          <w:iCs w:val="0"/>
          <w:sz w:val="20"/>
          <w:szCs w:val="20"/>
          <w:lang w:val="pl-PL"/>
        </w:rPr>
        <w:t>personel wykonujący</w:t>
      </w:r>
      <w:r w:rsidRPr="004A7112">
        <w:rPr>
          <w:rFonts w:ascii="Verdana" w:hAnsi="Verdana"/>
          <w:i w:val="0"/>
          <w:iCs w:val="0"/>
          <w:sz w:val="20"/>
          <w:szCs w:val="20"/>
          <w:lang w:val="pl-PL"/>
        </w:rPr>
        <w:t xml:space="preserve"> zlecenie</w:t>
      </w:r>
      <w:r w:rsidR="007E3CAF">
        <w:rPr>
          <w:rFonts w:ascii="Verdana" w:hAnsi="Verdana"/>
          <w:i w:val="0"/>
          <w:iCs w:val="0"/>
          <w:sz w:val="20"/>
          <w:szCs w:val="20"/>
          <w:lang w:val="pl-PL"/>
        </w:rPr>
        <w:t xml:space="preserve"> zwraca się z nią do </w:t>
      </w:r>
      <w:proofErr w:type="spellStart"/>
      <w:r w:rsidR="007E3CAF" w:rsidRPr="007E3CAF">
        <w:rPr>
          <w:rFonts w:ascii="Verdana" w:hAnsi="Verdana"/>
          <w:i w:val="0"/>
          <w:sz w:val="20"/>
          <w:szCs w:val="20"/>
        </w:rPr>
        <w:t>Prezes</w:t>
      </w:r>
      <w:r w:rsidR="007E3CAF">
        <w:rPr>
          <w:rFonts w:ascii="Verdana" w:hAnsi="Verdana"/>
          <w:i w:val="0"/>
          <w:sz w:val="20"/>
          <w:szCs w:val="20"/>
        </w:rPr>
        <w:t>a</w:t>
      </w:r>
      <w:proofErr w:type="spellEnd"/>
      <w:r w:rsidR="007E3CAF" w:rsidRPr="007E3CAF">
        <w:rPr>
          <w:rFonts w:ascii="Verdana" w:hAnsi="Verdana"/>
          <w:i w:val="0"/>
          <w:sz w:val="20"/>
          <w:szCs w:val="20"/>
        </w:rPr>
        <w:t xml:space="preserve"> </w:t>
      </w:r>
      <w:proofErr w:type="spellStart"/>
      <w:r w:rsidR="007E3CAF" w:rsidRPr="007E3CAF">
        <w:rPr>
          <w:rFonts w:ascii="Verdana" w:hAnsi="Verdana"/>
          <w:i w:val="0"/>
          <w:sz w:val="20"/>
          <w:szCs w:val="20"/>
        </w:rPr>
        <w:t>Zarządu</w:t>
      </w:r>
      <w:proofErr w:type="spellEnd"/>
      <w:r w:rsidRPr="004A7112">
        <w:rPr>
          <w:rFonts w:ascii="Verdana" w:hAnsi="Verdana"/>
          <w:i w:val="0"/>
          <w:iCs w:val="0"/>
          <w:sz w:val="20"/>
          <w:szCs w:val="20"/>
          <w:lang w:val="pl-PL"/>
        </w:rPr>
        <w:t xml:space="preserve"> FA - biegłego rewidenta odpowiedzialnego za zlecenie. Rozważy on sprawę i zadecyduje przeprowadzając konsultacje ze strona</w:t>
      </w:r>
      <w:r w:rsidR="007E3CAF">
        <w:rPr>
          <w:rFonts w:ascii="Verdana" w:hAnsi="Verdana"/>
          <w:i w:val="0"/>
          <w:iCs w:val="0"/>
          <w:sz w:val="20"/>
          <w:szCs w:val="20"/>
          <w:lang w:val="pl-PL"/>
        </w:rPr>
        <w:t xml:space="preserve">mi, jak ją rozwiązać. </w:t>
      </w:r>
      <w:proofErr w:type="spellStart"/>
      <w:r w:rsidR="007E3CAF" w:rsidRPr="007E3CAF">
        <w:rPr>
          <w:rFonts w:ascii="Verdana" w:hAnsi="Verdana"/>
          <w:i w:val="0"/>
          <w:sz w:val="20"/>
          <w:szCs w:val="20"/>
        </w:rPr>
        <w:t>Prezes</w:t>
      </w:r>
      <w:proofErr w:type="spellEnd"/>
      <w:r w:rsidR="007E3CAF" w:rsidRPr="007E3CAF">
        <w:rPr>
          <w:rFonts w:ascii="Verdana" w:hAnsi="Verdana"/>
          <w:i w:val="0"/>
          <w:sz w:val="20"/>
          <w:szCs w:val="20"/>
        </w:rPr>
        <w:t xml:space="preserve"> </w:t>
      </w:r>
      <w:proofErr w:type="spellStart"/>
      <w:r w:rsidR="007E3CAF" w:rsidRPr="007E3CAF">
        <w:rPr>
          <w:rFonts w:ascii="Verdana" w:hAnsi="Verdana"/>
          <w:i w:val="0"/>
          <w:sz w:val="20"/>
          <w:szCs w:val="20"/>
        </w:rPr>
        <w:t>Zarządu</w:t>
      </w:r>
      <w:proofErr w:type="spellEnd"/>
      <w:r w:rsidRPr="004A7112">
        <w:rPr>
          <w:rFonts w:ascii="Verdana" w:hAnsi="Verdana"/>
          <w:i w:val="0"/>
          <w:iCs w:val="0"/>
          <w:sz w:val="20"/>
          <w:szCs w:val="20"/>
          <w:lang w:val="pl-PL"/>
        </w:rPr>
        <w:t xml:space="preserve"> BR - biegły rewident informuje wtedy strony o tej decyzji i przyczynach jej podjęcia</w:t>
      </w:r>
      <w:r w:rsidR="008F3D36">
        <w:rPr>
          <w:rFonts w:ascii="Verdana" w:hAnsi="Verdana"/>
          <w:i w:val="0"/>
          <w:iCs w:val="0"/>
          <w:sz w:val="20"/>
          <w:szCs w:val="20"/>
          <w:lang w:val="pl-PL"/>
        </w:rPr>
        <w:t>.</w:t>
      </w:r>
    </w:p>
    <w:p w:rsidR="00370C90" w:rsidRDefault="00370C90" w:rsidP="00ED6540">
      <w:pPr>
        <w:pStyle w:val="IFAC-Optional"/>
        <w:numPr>
          <w:ilvl w:val="0"/>
          <w:numId w:val="22"/>
        </w:numPr>
        <w:spacing w:before="240" w:after="240" w:line="276" w:lineRule="auto"/>
        <w:rPr>
          <w:rFonts w:ascii="Verdana" w:hAnsi="Verdana"/>
          <w:i w:val="0"/>
          <w:iCs w:val="0"/>
          <w:sz w:val="20"/>
          <w:szCs w:val="20"/>
          <w:lang w:val="pl-PL"/>
        </w:rPr>
      </w:pPr>
      <w:r w:rsidRPr="0093556E">
        <w:rPr>
          <w:rFonts w:ascii="Verdana" w:hAnsi="Verdana"/>
          <w:i w:val="0"/>
          <w:iCs w:val="0"/>
          <w:sz w:val="20"/>
          <w:szCs w:val="20"/>
          <w:lang w:val="pl-PL"/>
        </w:rPr>
        <w:t xml:space="preserve">Jeśli spór lub rozbieżność zdań pozostają nierozwiązane, albo jedna lub więcej zaangażowanych osób nie jest </w:t>
      </w:r>
      <w:r w:rsidR="007E3CAF">
        <w:rPr>
          <w:rFonts w:ascii="Verdana" w:hAnsi="Verdana"/>
          <w:i w:val="0"/>
          <w:iCs w:val="0"/>
          <w:sz w:val="20"/>
          <w:szCs w:val="20"/>
          <w:lang w:val="pl-PL"/>
        </w:rPr>
        <w:t>zadowolona z decyzji</w:t>
      </w:r>
      <w:r w:rsidR="007E3CAF" w:rsidRPr="007E3CAF">
        <w:rPr>
          <w:rFonts w:ascii="Verdana" w:hAnsi="Verdana"/>
          <w:i w:val="0"/>
          <w:iCs w:val="0"/>
          <w:sz w:val="20"/>
          <w:szCs w:val="20"/>
          <w:lang w:val="pl-PL"/>
        </w:rPr>
        <w:t xml:space="preserve"> </w:t>
      </w:r>
      <w:proofErr w:type="spellStart"/>
      <w:r w:rsidR="007E3CAF" w:rsidRPr="007E3CAF">
        <w:rPr>
          <w:rFonts w:ascii="Verdana" w:hAnsi="Verdana"/>
          <w:i w:val="0"/>
          <w:sz w:val="20"/>
          <w:szCs w:val="20"/>
        </w:rPr>
        <w:t>Prezes</w:t>
      </w:r>
      <w:r w:rsidR="007E3CAF">
        <w:rPr>
          <w:rFonts w:ascii="Verdana" w:hAnsi="Verdana"/>
          <w:i w:val="0"/>
          <w:sz w:val="20"/>
          <w:szCs w:val="20"/>
        </w:rPr>
        <w:t>a</w:t>
      </w:r>
      <w:proofErr w:type="spellEnd"/>
      <w:r w:rsidR="007E3CAF" w:rsidRPr="007E3CAF">
        <w:rPr>
          <w:rFonts w:ascii="Verdana" w:hAnsi="Verdana"/>
          <w:i w:val="0"/>
          <w:sz w:val="20"/>
          <w:szCs w:val="20"/>
        </w:rPr>
        <w:t xml:space="preserve"> </w:t>
      </w:r>
      <w:proofErr w:type="spellStart"/>
      <w:r w:rsidR="007E3CAF" w:rsidRPr="007E3CAF">
        <w:rPr>
          <w:rFonts w:ascii="Verdana" w:hAnsi="Verdana"/>
          <w:i w:val="0"/>
          <w:sz w:val="20"/>
          <w:szCs w:val="20"/>
        </w:rPr>
        <w:t>Zarządu</w:t>
      </w:r>
      <w:proofErr w:type="spellEnd"/>
      <w:r w:rsidRPr="0093556E">
        <w:rPr>
          <w:rFonts w:ascii="Verdana" w:hAnsi="Verdana"/>
          <w:i w:val="0"/>
          <w:iCs w:val="0"/>
          <w:sz w:val="20"/>
          <w:szCs w:val="20"/>
          <w:lang w:val="pl-PL"/>
        </w:rPr>
        <w:t xml:space="preserve"> FA - biegł</w:t>
      </w:r>
      <w:r w:rsidR="007E3CAF">
        <w:rPr>
          <w:rFonts w:ascii="Verdana" w:hAnsi="Verdana"/>
          <w:i w:val="0"/>
          <w:iCs w:val="0"/>
          <w:sz w:val="20"/>
          <w:szCs w:val="20"/>
          <w:lang w:val="pl-PL"/>
        </w:rPr>
        <w:t>ego rewidenta, osoba</w:t>
      </w:r>
      <w:r w:rsidRPr="0093556E">
        <w:rPr>
          <w:rFonts w:ascii="Verdana" w:hAnsi="Verdana"/>
          <w:i w:val="0"/>
          <w:iCs w:val="0"/>
          <w:sz w:val="20"/>
          <w:szCs w:val="20"/>
          <w:lang w:val="pl-PL"/>
        </w:rPr>
        <w:t xml:space="preserve"> rozważa, czy dotyczy ona kontroli jakości lub czy może mieć wystarczający wpływ na tyle, by uzasadniało to zwrócenie się z nią bezpośrednio do stron zewnętrznych. </w:t>
      </w:r>
    </w:p>
    <w:p w:rsidR="00370C90" w:rsidRDefault="007E3CAF" w:rsidP="00ED6540">
      <w:pPr>
        <w:pStyle w:val="IFAC-Optional"/>
        <w:numPr>
          <w:ilvl w:val="0"/>
          <w:numId w:val="22"/>
        </w:numPr>
        <w:spacing w:before="240" w:after="240" w:line="276" w:lineRule="auto"/>
        <w:rPr>
          <w:rFonts w:ascii="Verdana" w:hAnsi="Verdana"/>
          <w:i w:val="0"/>
          <w:iCs w:val="0"/>
          <w:sz w:val="20"/>
          <w:szCs w:val="20"/>
          <w:lang w:val="pl-PL"/>
        </w:rPr>
      </w:pPr>
      <w:r>
        <w:rPr>
          <w:rFonts w:ascii="Verdana" w:hAnsi="Verdana"/>
          <w:i w:val="0"/>
          <w:iCs w:val="0"/>
          <w:sz w:val="20"/>
          <w:szCs w:val="20"/>
          <w:lang w:val="pl-PL"/>
        </w:rPr>
        <w:t>Personel wykonujący</w:t>
      </w:r>
      <w:r w:rsidR="00370C90" w:rsidRPr="0093556E">
        <w:rPr>
          <w:rFonts w:ascii="Verdana" w:hAnsi="Verdana"/>
          <w:i w:val="0"/>
          <w:iCs w:val="0"/>
          <w:sz w:val="20"/>
          <w:szCs w:val="20"/>
          <w:lang w:val="pl-PL"/>
        </w:rPr>
        <w:t xml:space="preserve"> zlecenie chronieni są przed każdą z form kary, ograniczeniem kariery</w:t>
      </w:r>
      <w:r w:rsidR="00370C90">
        <w:rPr>
          <w:rFonts w:ascii="Verdana" w:hAnsi="Verdana"/>
          <w:i w:val="0"/>
          <w:iCs w:val="0"/>
          <w:sz w:val="20"/>
          <w:szCs w:val="20"/>
          <w:lang w:val="pl-PL"/>
        </w:rPr>
        <w:t>,</w:t>
      </w:r>
      <w:r w:rsidR="008F3D36">
        <w:rPr>
          <w:rFonts w:ascii="Verdana" w:hAnsi="Verdana"/>
          <w:i w:val="0"/>
          <w:iCs w:val="0"/>
          <w:sz w:val="20"/>
          <w:szCs w:val="20"/>
          <w:lang w:val="pl-PL"/>
        </w:rPr>
        <w:t xml:space="preserve"> mając na uwadze zasadne i </w:t>
      </w:r>
      <w:r w:rsidR="00370C90" w:rsidRPr="0093556E">
        <w:rPr>
          <w:rFonts w:ascii="Verdana" w:hAnsi="Verdana"/>
          <w:i w:val="0"/>
          <w:iCs w:val="0"/>
          <w:sz w:val="20"/>
          <w:szCs w:val="20"/>
          <w:lang w:val="pl-PL"/>
        </w:rPr>
        <w:t>znaczące kwestie, działanie w dobrej wierze, prawdziwy interes: publiczny,</w:t>
      </w:r>
      <w:r>
        <w:rPr>
          <w:rFonts w:ascii="Verdana" w:hAnsi="Verdana"/>
          <w:i w:val="0"/>
          <w:iCs w:val="0"/>
          <w:sz w:val="20"/>
          <w:szCs w:val="20"/>
          <w:lang w:val="pl-PL"/>
        </w:rPr>
        <w:t xml:space="preserve"> klienta lub FA</w:t>
      </w:r>
      <w:r w:rsidR="00370C90" w:rsidRPr="0093556E">
        <w:rPr>
          <w:rFonts w:ascii="Verdana" w:hAnsi="Verdana"/>
          <w:i w:val="0"/>
          <w:iCs w:val="0"/>
          <w:sz w:val="20"/>
          <w:szCs w:val="20"/>
          <w:lang w:val="pl-PL"/>
        </w:rPr>
        <w:t>.</w:t>
      </w:r>
    </w:p>
    <w:p w:rsidR="00370C90" w:rsidRPr="0093556E" w:rsidRDefault="007E3CAF" w:rsidP="00ED6540">
      <w:pPr>
        <w:pStyle w:val="IFAC-Optional"/>
        <w:numPr>
          <w:ilvl w:val="0"/>
          <w:numId w:val="22"/>
        </w:numPr>
        <w:spacing w:before="240" w:after="240" w:line="276" w:lineRule="auto"/>
        <w:rPr>
          <w:rFonts w:ascii="Verdana" w:hAnsi="Verdana"/>
          <w:i w:val="0"/>
          <w:iCs w:val="0"/>
          <w:sz w:val="20"/>
          <w:szCs w:val="20"/>
          <w:lang w:val="pl-PL"/>
        </w:rPr>
      </w:pPr>
      <w:proofErr w:type="spellStart"/>
      <w:r w:rsidRPr="007E3CAF">
        <w:rPr>
          <w:rFonts w:ascii="Verdana" w:hAnsi="Verdana"/>
          <w:i w:val="0"/>
          <w:sz w:val="20"/>
          <w:szCs w:val="20"/>
        </w:rPr>
        <w:t>Prezes</w:t>
      </w:r>
      <w:proofErr w:type="spellEnd"/>
      <w:r w:rsidRPr="007E3CAF">
        <w:rPr>
          <w:rFonts w:ascii="Verdana" w:hAnsi="Verdana"/>
          <w:i w:val="0"/>
          <w:sz w:val="20"/>
          <w:szCs w:val="20"/>
        </w:rPr>
        <w:t xml:space="preserve"> </w:t>
      </w:r>
      <w:proofErr w:type="spellStart"/>
      <w:r w:rsidRPr="007E3CAF">
        <w:rPr>
          <w:rFonts w:ascii="Verdana" w:hAnsi="Verdana"/>
          <w:i w:val="0"/>
          <w:sz w:val="20"/>
          <w:szCs w:val="20"/>
        </w:rPr>
        <w:t>Zarządu</w:t>
      </w:r>
      <w:proofErr w:type="spellEnd"/>
      <w:r w:rsidR="00370C90">
        <w:rPr>
          <w:rFonts w:ascii="Verdana" w:hAnsi="Verdana"/>
          <w:i w:val="0"/>
          <w:iCs w:val="0"/>
          <w:sz w:val="20"/>
          <w:szCs w:val="20"/>
          <w:lang w:val="pl-PL"/>
        </w:rPr>
        <w:t xml:space="preserve"> FA - b</w:t>
      </w:r>
      <w:r w:rsidR="00370C90" w:rsidRPr="0093556E">
        <w:rPr>
          <w:rFonts w:ascii="Verdana" w:hAnsi="Verdana"/>
          <w:i w:val="0"/>
          <w:iCs w:val="0"/>
          <w:sz w:val="20"/>
          <w:szCs w:val="20"/>
          <w:lang w:val="pl-PL"/>
        </w:rPr>
        <w:t>iegły rewident rozważy kwestię i jeśli określono ją jako znaczącą i istotną</w:t>
      </w:r>
      <w:r w:rsidR="00370C90">
        <w:rPr>
          <w:rFonts w:ascii="Verdana" w:hAnsi="Verdana"/>
          <w:i w:val="0"/>
          <w:iCs w:val="0"/>
          <w:sz w:val="20"/>
          <w:szCs w:val="20"/>
          <w:lang w:val="pl-PL"/>
        </w:rPr>
        <w:t>, może skorzystać z konsultacji</w:t>
      </w:r>
      <w:r w:rsidR="00370C90" w:rsidRPr="0093556E">
        <w:rPr>
          <w:rFonts w:ascii="Verdana" w:hAnsi="Verdana"/>
          <w:i w:val="0"/>
          <w:iCs w:val="0"/>
          <w:sz w:val="20"/>
          <w:szCs w:val="20"/>
          <w:lang w:val="pl-PL"/>
        </w:rPr>
        <w:t xml:space="preserve">, a następnie poinformuje zaangażowane strony o </w:t>
      </w:r>
      <w:r w:rsidR="00370C90">
        <w:rPr>
          <w:rFonts w:ascii="Verdana" w:hAnsi="Verdana"/>
          <w:i w:val="0"/>
          <w:iCs w:val="0"/>
          <w:sz w:val="20"/>
          <w:szCs w:val="20"/>
          <w:lang w:val="pl-PL"/>
        </w:rPr>
        <w:t xml:space="preserve">swojej </w:t>
      </w:r>
      <w:r w:rsidR="00370C90" w:rsidRPr="0093556E">
        <w:rPr>
          <w:rFonts w:ascii="Verdana" w:hAnsi="Verdana"/>
          <w:i w:val="0"/>
          <w:iCs w:val="0"/>
          <w:sz w:val="20"/>
          <w:szCs w:val="20"/>
          <w:lang w:val="pl-PL"/>
        </w:rPr>
        <w:t>decyzji. We wszystkich przypadkach dokumentuje się charakter, zakres, wyciągnięte wnioski</w:t>
      </w:r>
      <w:r w:rsidR="008F3D36">
        <w:rPr>
          <w:rFonts w:ascii="Verdana" w:hAnsi="Verdana"/>
          <w:i w:val="0"/>
          <w:iCs w:val="0"/>
          <w:sz w:val="20"/>
          <w:szCs w:val="20"/>
          <w:lang w:val="pl-PL"/>
        </w:rPr>
        <w:t xml:space="preserve"> i przeprowadzone konsultacje w </w:t>
      </w:r>
      <w:r w:rsidR="00370C90" w:rsidRPr="0093556E">
        <w:rPr>
          <w:rFonts w:ascii="Verdana" w:hAnsi="Verdana"/>
          <w:i w:val="0"/>
          <w:iCs w:val="0"/>
          <w:sz w:val="20"/>
          <w:szCs w:val="20"/>
          <w:lang w:val="pl-PL"/>
        </w:rPr>
        <w:t>czasie</w:t>
      </w:r>
      <w:r w:rsidR="008F3D36">
        <w:rPr>
          <w:rFonts w:ascii="Verdana" w:hAnsi="Verdana"/>
          <w:i w:val="0"/>
          <w:iCs w:val="0"/>
          <w:sz w:val="20"/>
          <w:szCs w:val="20"/>
          <w:lang w:val="pl-PL"/>
        </w:rPr>
        <w:t xml:space="preserve"> </w:t>
      </w:r>
      <w:r w:rsidR="00370C90" w:rsidRPr="0093556E">
        <w:rPr>
          <w:rFonts w:ascii="Verdana" w:hAnsi="Verdana"/>
          <w:i w:val="0"/>
          <w:iCs w:val="0"/>
          <w:sz w:val="20"/>
          <w:szCs w:val="20"/>
          <w:lang w:val="pl-PL"/>
        </w:rPr>
        <w:t>przeprowadzania zlecenia.</w:t>
      </w:r>
    </w:p>
    <w:tbl>
      <w:tblPr>
        <w:tblStyle w:val="Tabela-Siatka"/>
        <w:tblpPr w:leftFromText="141" w:rightFromText="141" w:vertAnchor="page" w:horzAnchor="margin" w:tblpY="136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1"/>
        <w:gridCol w:w="7187"/>
      </w:tblGrid>
      <w:tr w:rsidR="008F3D36" w:rsidTr="008F3D36">
        <w:trPr>
          <w:trHeight w:val="691"/>
        </w:trPr>
        <w:tc>
          <w:tcPr>
            <w:tcW w:w="1838" w:type="dxa"/>
          </w:tcPr>
          <w:p w:rsidR="008F3D36" w:rsidRDefault="008F3D36" w:rsidP="008F3D36">
            <w:pPr>
              <w:jc w:val="both"/>
              <w:rPr>
                <w:rFonts w:ascii="Verdana" w:hAnsi="Verdana"/>
                <w:b/>
                <w:bCs/>
                <w:sz w:val="20"/>
                <w:szCs w:val="20"/>
              </w:rPr>
            </w:pPr>
            <w:r>
              <w:rPr>
                <w:rFonts w:ascii="Verdana" w:hAnsi="Verdana"/>
                <w:sz w:val="20"/>
                <w:szCs w:val="20"/>
              </w:rPr>
              <w:t>D</w:t>
            </w:r>
            <w:r w:rsidR="007E3CAF">
              <w:rPr>
                <w:rFonts w:ascii="Verdana" w:hAnsi="Verdana"/>
                <w:sz w:val="20"/>
                <w:szCs w:val="20"/>
              </w:rPr>
              <w:t>ata:11.01.2023</w:t>
            </w:r>
            <w:r w:rsidR="00C30A4D">
              <w:rPr>
                <w:rFonts w:ascii="Verdana" w:hAnsi="Verdana"/>
                <w:sz w:val="20"/>
                <w:szCs w:val="20"/>
              </w:rPr>
              <w:t>r</w:t>
            </w:r>
            <w:r>
              <w:rPr>
                <w:rFonts w:ascii="Verdana" w:hAnsi="Verdana"/>
                <w:sz w:val="20"/>
                <w:szCs w:val="20"/>
              </w:rPr>
              <w:t>.</w:t>
            </w:r>
          </w:p>
        </w:tc>
        <w:tc>
          <w:tcPr>
            <w:tcW w:w="7224" w:type="dxa"/>
          </w:tcPr>
          <w:p w:rsidR="008F3D36" w:rsidRDefault="007E3CAF" w:rsidP="008F3D36">
            <w:pPr>
              <w:jc w:val="both"/>
              <w:rPr>
                <w:rFonts w:ascii="Verdana" w:hAnsi="Verdana"/>
                <w:b/>
                <w:bCs/>
                <w:sz w:val="20"/>
                <w:szCs w:val="20"/>
              </w:rPr>
            </w:pPr>
            <w:r>
              <w:rPr>
                <w:rFonts w:ascii="Verdana" w:hAnsi="Verdana"/>
                <w:sz w:val="20"/>
                <w:szCs w:val="20"/>
              </w:rPr>
              <w:t>Prezes Zarządu</w:t>
            </w:r>
            <w:r w:rsidRPr="000F647F">
              <w:rPr>
                <w:rFonts w:ascii="Verdana" w:hAnsi="Verdana"/>
                <w:sz w:val="20"/>
                <w:szCs w:val="20"/>
              </w:rPr>
              <w:t xml:space="preserve"> </w:t>
            </w:r>
            <w:r w:rsidR="008F3D36" w:rsidRPr="000F647F">
              <w:rPr>
                <w:rFonts w:ascii="Verdana" w:hAnsi="Verdana"/>
                <w:sz w:val="20"/>
                <w:szCs w:val="20"/>
              </w:rPr>
              <w:t xml:space="preserve"> FA – biegły rewident: </w:t>
            </w:r>
            <w:r w:rsidR="00DB5407">
              <w:rPr>
                <w:rFonts w:ascii="Verdana" w:hAnsi="Verdana"/>
                <w:iCs/>
                <w:sz w:val="20"/>
                <w:szCs w:val="20"/>
              </w:rPr>
              <w:t xml:space="preserve"> Grażyna Bamber</w:t>
            </w:r>
            <w:r>
              <w:rPr>
                <w:rFonts w:ascii="Verdana" w:hAnsi="Verdana"/>
                <w:sz w:val="20"/>
                <w:szCs w:val="20"/>
              </w:rPr>
              <w:t xml:space="preserve"> ..………………</w:t>
            </w:r>
          </w:p>
        </w:tc>
      </w:tr>
    </w:tbl>
    <w:p w:rsidR="00370C90" w:rsidRDefault="00370C90" w:rsidP="00370C90"/>
    <w:p w:rsidR="008F3D36" w:rsidRDefault="008F3D36">
      <w:r>
        <w:br w:type="page"/>
      </w:r>
    </w:p>
    <w:tbl>
      <w:tblPr>
        <w:tblStyle w:val="Tabela-Siatka"/>
        <w:tblW w:w="9209" w:type="dxa"/>
        <w:tblLook w:val="04A0" w:firstRow="1" w:lastRow="0" w:firstColumn="1" w:lastColumn="0" w:noHBand="0" w:noVBand="1"/>
      </w:tblPr>
      <w:tblGrid>
        <w:gridCol w:w="3114"/>
        <w:gridCol w:w="6095"/>
      </w:tblGrid>
      <w:tr w:rsidR="00370C90" w:rsidRPr="008F3D36" w:rsidTr="000F647F">
        <w:tc>
          <w:tcPr>
            <w:tcW w:w="3114" w:type="dxa"/>
          </w:tcPr>
          <w:p w:rsidR="00370C90" w:rsidRPr="008F3D36" w:rsidRDefault="00370C90" w:rsidP="000F647F">
            <w:pPr>
              <w:rPr>
                <w:rFonts w:ascii="Verdana" w:hAnsi="Verdana" w:cstheme="minorHAnsi"/>
                <w:iCs/>
                <w:sz w:val="20"/>
                <w:szCs w:val="20"/>
              </w:rPr>
            </w:pPr>
            <w:r w:rsidRPr="008F3D36">
              <w:rPr>
                <w:rFonts w:ascii="Verdana" w:hAnsi="Verdana" w:cstheme="minorHAnsi"/>
                <w:iCs/>
                <w:sz w:val="20"/>
                <w:szCs w:val="20"/>
              </w:rPr>
              <w:lastRenderedPageBreak/>
              <w:t>Nazwa procedury</w:t>
            </w:r>
          </w:p>
        </w:tc>
        <w:tc>
          <w:tcPr>
            <w:tcW w:w="6095" w:type="dxa"/>
          </w:tcPr>
          <w:p w:rsidR="00370C90" w:rsidRPr="00C30A4D" w:rsidRDefault="00C30A4D" w:rsidP="000F647F">
            <w:pPr>
              <w:rPr>
                <w:rFonts w:ascii="Verdana" w:hAnsi="Verdana" w:cstheme="minorHAnsi"/>
                <w:b/>
                <w:bCs/>
                <w:sz w:val="20"/>
                <w:szCs w:val="20"/>
              </w:rPr>
            </w:pPr>
            <w:r w:rsidRPr="00C30A4D">
              <w:rPr>
                <w:rFonts w:ascii="Verdana" w:hAnsi="Verdana" w:cstheme="minorHAnsi"/>
                <w:b/>
                <w:bCs/>
                <w:sz w:val="20"/>
                <w:szCs w:val="20"/>
              </w:rPr>
              <w:t>P</w:t>
            </w:r>
            <w:r w:rsidR="00370C90" w:rsidRPr="00C30A4D">
              <w:rPr>
                <w:rFonts w:ascii="Verdana" w:hAnsi="Verdana" w:cstheme="minorHAnsi"/>
                <w:b/>
                <w:bCs/>
                <w:sz w:val="20"/>
                <w:szCs w:val="20"/>
              </w:rPr>
              <w:t>rocedura Kontrola jakości wykonania zlecenia</w:t>
            </w:r>
          </w:p>
        </w:tc>
      </w:tr>
      <w:tr w:rsidR="00370C90" w:rsidRPr="008F3D36" w:rsidTr="000F647F">
        <w:tc>
          <w:tcPr>
            <w:tcW w:w="3114" w:type="dxa"/>
          </w:tcPr>
          <w:p w:rsidR="00370C90" w:rsidRPr="008F3D36" w:rsidRDefault="00370C90" w:rsidP="000F647F">
            <w:pPr>
              <w:rPr>
                <w:rFonts w:ascii="Verdana" w:hAnsi="Verdana" w:cstheme="minorHAnsi"/>
                <w:iCs/>
                <w:sz w:val="20"/>
                <w:szCs w:val="20"/>
              </w:rPr>
            </w:pPr>
            <w:r w:rsidRPr="008F3D36">
              <w:rPr>
                <w:rFonts w:ascii="Verdana" w:hAnsi="Verdana" w:cstheme="minorHAnsi"/>
                <w:iCs/>
                <w:sz w:val="20"/>
                <w:szCs w:val="20"/>
              </w:rPr>
              <w:t>Nr procedury</w:t>
            </w:r>
          </w:p>
        </w:tc>
        <w:tc>
          <w:tcPr>
            <w:tcW w:w="6095" w:type="dxa"/>
          </w:tcPr>
          <w:p w:rsidR="00370C90" w:rsidRPr="00C30A4D" w:rsidRDefault="00370C90" w:rsidP="000F647F">
            <w:pPr>
              <w:rPr>
                <w:rFonts w:ascii="Verdana" w:hAnsi="Verdana" w:cstheme="minorHAnsi"/>
                <w:sz w:val="20"/>
                <w:szCs w:val="20"/>
              </w:rPr>
            </w:pPr>
            <w:r w:rsidRPr="00C30A4D">
              <w:rPr>
                <w:rFonts w:ascii="Verdana" w:hAnsi="Verdana" w:cstheme="minorHAnsi"/>
                <w:sz w:val="20"/>
                <w:szCs w:val="20"/>
              </w:rPr>
              <w:t>15</w:t>
            </w:r>
          </w:p>
        </w:tc>
      </w:tr>
      <w:tr w:rsidR="00370C90" w:rsidRPr="008F3D36" w:rsidTr="000F647F">
        <w:tc>
          <w:tcPr>
            <w:tcW w:w="3114" w:type="dxa"/>
          </w:tcPr>
          <w:p w:rsidR="00370C90" w:rsidRPr="008F3D36" w:rsidRDefault="00370C90" w:rsidP="000F647F">
            <w:pPr>
              <w:rPr>
                <w:rFonts w:ascii="Verdana" w:hAnsi="Verdana" w:cstheme="minorHAnsi"/>
                <w:iCs/>
                <w:sz w:val="20"/>
                <w:szCs w:val="20"/>
              </w:rPr>
            </w:pPr>
            <w:r w:rsidRPr="008F3D36">
              <w:rPr>
                <w:rFonts w:ascii="Verdana" w:hAnsi="Verdana" w:cstheme="minorHAnsi"/>
                <w:iCs/>
                <w:sz w:val="20"/>
                <w:szCs w:val="20"/>
              </w:rPr>
              <w:t>Procedura przygotowana przez</w:t>
            </w:r>
          </w:p>
        </w:tc>
        <w:tc>
          <w:tcPr>
            <w:tcW w:w="6095" w:type="dxa"/>
          </w:tcPr>
          <w:p w:rsidR="00370C90" w:rsidRPr="00C30A4D" w:rsidRDefault="00FC3998" w:rsidP="000F647F">
            <w:pPr>
              <w:rPr>
                <w:rFonts w:ascii="Verdana" w:hAnsi="Verdana" w:cstheme="minorHAnsi"/>
                <w:sz w:val="20"/>
                <w:szCs w:val="20"/>
              </w:rPr>
            </w:pPr>
            <w:r>
              <w:rPr>
                <w:rFonts w:ascii="Verdana" w:hAnsi="Verdana"/>
                <w:sz w:val="20"/>
                <w:szCs w:val="20"/>
              </w:rPr>
              <w:t>Prezes Zarządu</w:t>
            </w:r>
            <w:r w:rsidR="00370C90" w:rsidRPr="00C30A4D">
              <w:rPr>
                <w:rFonts w:ascii="Verdana" w:hAnsi="Verdana" w:cstheme="minorHAnsi"/>
                <w:sz w:val="20"/>
                <w:szCs w:val="20"/>
              </w:rPr>
              <w:t xml:space="preserve"> FA b</w:t>
            </w:r>
            <w:r w:rsidR="00C30A4D">
              <w:rPr>
                <w:rFonts w:ascii="Verdana" w:hAnsi="Verdana" w:cstheme="minorHAnsi"/>
                <w:sz w:val="20"/>
                <w:szCs w:val="20"/>
              </w:rPr>
              <w:t>iegły rewident – Grażyna Bamber</w:t>
            </w:r>
          </w:p>
        </w:tc>
      </w:tr>
      <w:tr w:rsidR="00370C90" w:rsidRPr="008F3D36" w:rsidTr="000F647F">
        <w:tc>
          <w:tcPr>
            <w:tcW w:w="3114" w:type="dxa"/>
          </w:tcPr>
          <w:p w:rsidR="00370C90" w:rsidRPr="008F3D36" w:rsidRDefault="00370C90" w:rsidP="000F647F">
            <w:pPr>
              <w:rPr>
                <w:rFonts w:ascii="Verdana" w:hAnsi="Verdana" w:cstheme="minorHAnsi"/>
                <w:iCs/>
                <w:sz w:val="20"/>
                <w:szCs w:val="20"/>
              </w:rPr>
            </w:pPr>
            <w:r w:rsidRPr="008F3D36">
              <w:rPr>
                <w:rFonts w:ascii="Verdana" w:hAnsi="Verdana" w:cstheme="minorHAnsi"/>
                <w:iCs/>
                <w:sz w:val="20"/>
                <w:szCs w:val="20"/>
              </w:rPr>
              <w:t>Procedura zatwierdzona przez</w:t>
            </w:r>
          </w:p>
        </w:tc>
        <w:tc>
          <w:tcPr>
            <w:tcW w:w="6095" w:type="dxa"/>
          </w:tcPr>
          <w:p w:rsidR="00370C90" w:rsidRPr="00C30A4D" w:rsidRDefault="00FC3998" w:rsidP="000F647F">
            <w:pPr>
              <w:rPr>
                <w:rFonts w:ascii="Verdana" w:hAnsi="Verdana" w:cstheme="minorHAnsi"/>
                <w:sz w:val="20"/>
                <w:szCs w:val="20"/>
              </w:rPr>
            </w:pPr>
            <w:r>
              <w:rPr>
                <w:rFonts w:ascii="Verdana" w:hAnsi="Verdana"/>
                <w:sz w:val="20"/>
                <w:szCs w:val="20"/>
              </w:rPr>
              <w:t>Prezes Zarządu</w:t>
            </w:r>
            <w:r w:rsidR="00370C90" w:rsidRPr="00C30A4D">
              <w:rPr>
                <w:rFonts w:ascii="Verdana" w:hAnsi="Verdana" w:cstheme="minorHAnsi"/>
                <w:sz w:val="20"/>
                <w:szCs w:val="20"/>
              </w:rPr>
              <w:t xml:space="preserve"> FA bi</w:t>
            </w:r>
            <w:r w:rsidR="00C30A4D">
              <w:rPr>
                <w:rFonts w:ascii="Verdana" w:hAnsi="Verdana" w:cstheme="minorHAnsi"/>
                <w:sz w:val="20"/>
                <w:szCs w:val="20"/>
              </w:rPr>
              <w:t>egły rewident – Grażyna Bamber</w:t>
            </w:r>
          </w:p>
        </w:tc>
      </w:tr>
      <w:tr w:rsidR="00370C90" w:rsidRPr="008F3D36" w:rsidTr="000F647F">
        <w:tc>
          <w:tcPr>
            <w:tcW w:w="3114" w:type="dxa"/>
          </w:tcPr>
          <w:p w:rsidR="00370C90" w:rsidRPr="008F3D36" w:rsidRDefault="00370C90" w:rsidP="000F647F">
            <w:pPr>
              <w:rPr>
                <w:rFonts w:ascii="Verdana" w:hAnsi="Verdana" w:cstheme="minorHAnsi"/>
                <w:iCs/>
                <w:sz w:val="20"/>
                <w:szCs w:val="20"/>
              </w:rPr>
            </w:pPr>
            <w:r w:rsidRPr="008F3D36">
              <w:rPr>
                <w:rFonts w:ascii="Verdana" w:hAnsi="Verdana" w:cstheme="minorHAnsi"/>
                <w:iCs/>
                <w:sz w:val="20"/>
                <w:szCs w:val="20"/>
              </w:rPr>
              <w:t>Data zatwierdzenia procedury</w:t>
            </w:r>
          </w:p>
        </w:tc>
        <w:tc>
          <w:tcPr>
            <w:tcW w:w="6095" w:type="dxa"/>
          </w:tcPr>
          <w:p w:rsidR="00370C90" w:rsidRPr="00C30A4D" w:rsidRDefault="00FC3998" w:rsidP="000F647F">
            <w:pPr>
              <w:rPr>
                <w:rFonts w:ascii="Verdana" w:hAnsi="Verdana" w:cstheme="minorHAnsi"/>
                <w:sz w:val="20"/>
                <w:szCs w:val="20"/>
              </w:rPr>
            </w:pPr>
            <w:r>
              <w:rPr>
                <w:rFonts w:ascii="Verdana" w:hAnsi="Verdana" w:cstheme="minorHAnsi"/>
                <w:sz w:val="20"/>
                <w:szCs w:val="20"/>
              </w:rPr>
              <w:t>11.01.20</w:t>
            </w:r>
            <w:r w:rsidR="00370C90" w:rsidRPr="00C30A4D">
              <w:rPr>
                <w:rFonts w:ascii="Verdana" w:hAnsi="Verdana" w:cstheme="minorHAnsi"/>
                <w:sz w:val="20"/>
                <w:szCs w:val="20"/>
              </w:rPr>
              <w:t>2</w:t>
            </w:r>
            <w:r>
              <w:rPr>
                <w:rFonts w:ascii="Verdana" w:hAnsi="Verdana" w:cstheme="minorHAnsi"/>
                <w:sz w:val="20"/>
                <w:szCs w:val="20"/>
              </w:rPr>
              <w:t>3</w:t>
            </w:r>
            <w:r w:rsidR="00370C90" w:rsidRPr="00C30A4D">
              <w:rPr>
                <w:rFonts w:ascii="Verdana" w:hAnsi="Verdana" w:cstheme="minorHAnsi"/>
                <w:sz w:val="20"/>
                <w:szCs w:val="20"/>
              </w:rPr>
              <w:t xml:space="preserve"> r</w:t>
            </w:r>
            <w:r w:rsidR="008F3D36" w:rsidRPr="00C30A4D">
              <w:rPr>
                <w:rFonts w:ascii="Verdana" w:hAnsi="Verdana" w:cstheme="minorHAnsi"/>
                <w:sz w:val="20"/>
                <w:szCs w:val="20"/>
              </w:rPr>
              <w:t>.</w:t>
            </w:r>
          </w:p>
        </w:tc>
      </w:tr>
      <w:tr w:rsidR="00370C90" w:rsidRPr="008F3D36" w:rsidTr="000F647F">
        <w:tc>
          <w:tcPr>
            <w:tcW w:w="3114" w:type="dxa"/>
          </w:tcPr>
          <w:p w:rsidR="00370C90" w:rsidRPr="008F3D36" w:rsidRDefault="00370C90" w:rsidP="000F647F">
            <w:pPr>
              <w:rPr>
                <w:rFonts w:ascii="Verdana" w:hAnsi="Verdana" w:cstheme="minorHAnsi"/>
                <w:iCs/>
                <w:sz w:val="20"/>
                <w:szCs w:val="20"/>
              </w:rPr>
            </w:pPr>
            <w:r w:rsidRPr="008F3D36">
              <w:rPr>
                <w:rFonts w:ascii="Verdana" w:hAnsi="Verdana" w:cstheme="minorHAnsi"/>
                <w:iCs/>
                <w:sz w:val="20"/>
                <w:szCs w:val="20"/>
              </w:rPr>
              <w:t>Procedura obowiązuje od</w:t>
            </w:r>
          </w:p>
        </w:tc>
        <w:tc>
          <w:tcPr>
            <w:tcW w:w="6095" w:type="dxa"/>
          </w:tcPr>
          <w:p w:rsidR="00370C90" w:rsidRPr="00C30A4D" w:rsidRDefault="00FC3998" w:rsidP="000F647F">
            <w:pPr>
              <w:rPr>
                <w:rFonts w:ascii="Verdana" w:hAnsi="Verdana" w:cstheme="minorHAnsi"/>
                <w:sz w:val="20"/>
                <w:szCs w:val="20"/>
              </w:rPr>
            </w:pPr>
            <w:r>
              <w:rPr>
                <w:rFonts w:ascii="Verdana" w:hAnsi="Verdana" w:cstheme="minorHAnsi"/>
                <w:sz w:val="20"/>
                <w:szCs w:val="20"/>
              </w:rPr>
              <w:t>1</w:t>
            </w:r>
            <w:r w:rsidR="00370C90" w:rsidRPr="00C30A4D">
              <w:rPr>
                <w:rFonts w:ascii="Verdana" w:hAnsi="Verdana" w:cstheme="minorHAnsi"/>
                <w:sz w:val="20"/>
                <w:szCs w:val="20"/>
              </w:rPr>
              <w:t>1.01.2023 r.</w:t>
            </w:r>
          </w:p>
        </w:tc>
      </w:tr>
    </w:tbl>
    <w:p w:rsidR="00370C90" w:rsidRPr="008F3D36" w:rsidRDefault="00370C90" w:rsidP="00370C90">
      <w:pPr>
        <w:pStyle w:val="IFAC-Optional"/>
        <w:spacing w:before="240" w:after="240" w:line="276" w:lineRule="auto"/>
        <w:rPr>
          <w:rFonts w:ascii="Verdana" w:hAnsi="Verdana" w:cstheme="minorHAnsi"/>
          <w:i w:val="0"/>
          <w:iCs w:val="0"/>
          <w:sz w:val="20"/>
          <w:szCs w:val="20"/>
          <w:lang w:val="pl-PL"/>
        </w:rPr>
      </w:pPr>
      <w:r w:rsidRPr="008F3D36">
        <w:rPr>
          <w:rFonts w:ascii="Verdana" w:hAnsi="Verdana" w:cstheme="minorHAnsi"/>
          <w:i w:val="0"/>
          <w:iCs w:val="0"/>
          <w:sz w:val="20"/>
          <w:szCs w:val="20"/>
          <w:lang w:val="pl-PL"/>
        </w:rPr>
        <w:t>Kontroler jakości wykonania zlecenia musi być obiektywny, niezależny, dostatecznie wyszkolony, mieć doświadczenie, umiejętności techniczne i uprawnienia, jak również czas oraz możliwości do wypełnienia tej roli. Konsultacje pomiędzy kluczowym biegłym rewidentem, a biegłym rewidentem będącym kontrolerem jakości wykonania zlecenia są zalecane, i</w:t>
      </w:r>
      <w:r w:rsidR="00FC3998">
        <w:rPr>
          <w:rFonts w:ascii="Verdana" w:hAnsi="Verdana" w:cstheme="minorHAnsi"/>
          <w:i w:val="0"/>
          <w:iCs w:val="0"/>
          <w:sz w:val="20"/>
          <w:szCs w:val="20"/>
          <w:lang w:val="pl-PL"/>
        </w:rPr>
        <w:t xml:space="preserve"> nie jest nietypowym, aby personel</w:t>
      </w:r>
      <w:r w:rsidRPr="008F3D36">
        <w:rPr>
          <w:rFonts w:ascii="Verdana" w:hAnsi="Verdana" w:cstheme="minorHAnsi"/>
          <w:i w:val="0"/>
          <w:iCs w:val="0"/>
          <w:sz w:val="20"/>
          <w:szCs w:val="20"/>
          <w:lang w:val="pl-PL"/>
        </w:rPr>
        <w:t xml:space="preserve"> wykonujący </w:t>
      </w:r>
      <w:r w:rsidR="008F3D36">
        <w:rPr>
          <w:rFonts w:ascii="Verdana" w:hAnsi="Verdana" w:cstheme="minorHAnsi"/>
          <w:i w:val="0"/>
          <w:iCs w:val="0"/>
          <w:sz w:val="20"/>
          <w:szCs w:val="20"/>
          <w:lang w:val="pl-PL"/>
        </w:rPr>
        <w:t>zlecenie konsultował się z </w:t>
      </w:r>
      <w:r w:rsidRPr="008F3D36">
        <w:rPr>
          <w:rFonts w:ascii="Verdana" w:hAnsi="Verdana" w:cstheme="minorHAnsi"/>
          <w:i w:val="0"/>
          <w:iCs w:val="0"/>
          <w:sz w:val="20"/>
          <w:szCs w:val="20"/>
          <w:lang w:val="pl-PL"/>
        </w:rPr>
        <w:t>kontrolerem jakości wykonania zlecenia w trakcie zlecenia. Nie zmniejsza to zwykle jego niezależ</w:t>
      </w:r>
      <w:r w:rsidR="00FC3998">
        <w:rPr>
          <w:rFonts w:ascii="Verdana" w:hAnsi="Verdana" w:cstheme="minorHAnsi"/>
          <w:i w:val="0"/>
          <w:iCs w:val="0"/>
          <w:sz w:val="20"/>
          <w:szCs w:val="20"/>
          <w:lang w:val="pl-PL"/>
        </w:rPr>
        <w:t xml:space="preserve">ności, tak długo, jak </w:t>
      </w:r>
      <w:proofErr w:type="spellStart"/>
      <w:r w:rsidR="00FC3998" w:rsidRPr="00FC3998">
        <w:rPr>
          <w:rFonts w:ascii="Verdana" w:hAnsi="Verdana"/>
          <w:i w:val="0"/>
          <w:sz w:val="20"/>
          <w:szCs w:val="20"/>
        </w:rPr>
        <w:t>Prezes</w:t>
      </w:r>
      <w:proofErr w:type="spellEnd"/>
      <w:r w:rsidR="00FC3998" w:rsidRPr="00FC3998">
        <w:rPr>
          <w:rFonts w:ascii="Verdana" w:hAnsi="Verdana"/>
          <w:i w:val="0"/>
          <w:sz w:val="20"/>
          <w:szCs w:val="20"/>
        </w:rPr>
        <w:t xml:space="preserve"> </w:t>
      </w:r>
      <w:proofErr w:type="spellStart"/>
      <w:r w:rsidR="00FC3998" w:rsidRPr="00FC3998">
        <w:rPr>
          <w:rFonts w:ascii="Verdana" w:hAnsi="Verdana"/>
          <w:i w:val="0"/>
          <w:sz w:val="20"/>
          <w:szCs w:val="20"/>
        </w:rPr>
        <w:t>Zarządu</w:t>
      </w:r>
      <w:proofErr w:type="spellEnd"/>
      <w:r w:rsidRPr="008F3D36">
        <w:rPr>
          <w:rFonts w:ascii="Verdana" w:hAnsi="Verdana" w:cstheme="minorHAnsi"/>
          <w:i w:val="0"/>
          <w:iCs w:val="0"/>
          <w:sz w:val="20"/>
          <w:szCs w:val="20"/>
          <w:lang w:val="pl-PL"/>
        </w:rPr>
        <w:t xml:space="preserve"> FA – biegły rewident (kluczowy biegły rewident) odpowiedzialny za zlecenie (a nie kontroler jakości wykonania zlecenia) podejmuje ostateczne decyzje, zaś kwestia nie jest nadmiernie znacząca. Proces ten pozwoli uniknąć rozbieżności zdań później w trakcie zlecenia.</w:t>
      </w:r>
    </w:p>
    <w:p w:rsidR="00370C90" w:rsidRPr="008F3D36" w:rsidRDefault="00370C90" w:rsidP="00370C90">
      <w:pPr>
        <w:pStyle w:val="IFAC-Optional"/>
        <w:spacing w:before="240" w:after="240" w:line="276" w:lineRule="auto"/>
        <w:rPr>
          <w:rFonts w:ascii="Verdana" w:hAnsi="Verdana" w:cstheme="minorHAnsi"/>
          <w:i w:val="0"/>
          <w:iCs w:val="0"/>
          <w:sz w:val="20"/>
          <w:szCs w:val="20"/>
          <w:lang w:val="pl-PL"/>
        </w:rPr>
      </w:pPr>
      <w:r w:rsidRPr="008F3D36">
        <w:rPr>
          <w:rFonts w:ascii="Verdana" w:hAnsi="Verdana" w:cstheme="minorHAnsi"/>
          <w:i w:val="0"/>
          <w:iCs w:val="0"/>
          <w:sz w:val="20"/>
          <w:szCs w:val="20"/>
          <w:lang w:val="pl-PL"/>
        </w:rPr>
        <w:t>Nazwa jednostki ………………………………</w:t>
      </w:r>
      <w:r w:rsidR="008F3D36">
        <w:rPr>
          <w:rFonts w:ascii="Verdana" w:hAnsi="Verdana" w:cstheme="minorHAnsi"/>
          <w:i w:val="0"/>
          <w:iCs w:val="0"/>
          <w:sz w:val="20"/>
          <w:szCs w:val="20"/>
          <w:lang w:val="pl-PL"/>
        </w:rPr>
        <w:t xml:space="preserve">… </w:t>
      </w:r>
      <w:r w:rsidRPr="008F3D36">
        <w:rPr>
          <w:rFonts w:ascii="Verdana" w:hAnsi="Verdana" w:cstheme="minorHAnsi"/>
          <w:i w:val="0"/>
          <w:iCs w:val="0"/>
          <w:sz w:val="20"/>
          <w:szCs w:val="20"/>
          <w:lang w:val="pl-PL"/>
        </w:rPr>
        <w:t>Okres sprawozdawczy …………………………………………</w:t>
      </w:r>
      <w:r w:rsidR="008F3D36">
        <w:rPr>
          <w:rFonts w:ascii="Verdana" w:hAnsi="Verdana" w:cstheme="minorHAnsi"/>
          <w:i w:val="0"/>
          <w:iCs w:val="0"/>
          <w:sz w:val="20"/>
          <w:szCs w:val="20"/>
          <w:lang w:val="pl-PL"/>
        </w:rPr>
        <w:t>…</w:t>
      </w:r>
    </w:p>
    <w:p w:rsidR="00370C90" w:rsidRPr="008F3D36" w:rsidRDefault="00370C90" w:rsidP="00370C90">
      <w:pPr>
        <w:pStyle w:val="IFAC-Optional"/>
        <w:spacing w:before="240" w:after="240" w:line="276" w:lineRule="auto"/>
        <w:rPr>
          <w:rFonts w:ascii="Verdana" w:hAnsi="Verdana" w:cstheme="minorHAnsi"/>
          <w:i w:val="0"/>
          <w:iCs w:val="0"/>
          <w:sz w:val="20"/>
          <w:szCs w:val="20"/>
          <w:lang w:val="pl-PL"/>
        </w:rPr>
      </w:pPr>
      <w:r w:rsidRPr="008F3D36">
        <w:rPr>
          <w:rFonts w:ascii="Verdana" w:hAnsi="Verdana" w:cstheme="minorHAnsi"/>
          <w:i w:val="0"/>
          <w:iCs w:val="0"/>
          <w:sz w:val="20"/>
          <w:szCs w:val="20"/>
          <w:lang w:val="pl-PL"/>
        </w:rPr>
        <w:t>Kontroler jakości wykonania zlecenia (Nazwisko</w:t>
      </w:r>
      <w:r w:rsidR="008F3D36">
        <w:rPr>
          <w:rFonts w:ascii="Verdana" w:hAnsi="Verdana" w:cstheme="minorHAnsi"/>
          <w:i w:val="0"/>
          <w:iCs w:val="0"/>
          <w:sz w:val="20"/>
          <w:szCs w:val="20"/>
          <w:lang w:val="pl-PL"/>
        </w:rPr>
        <w:t xml:space="preserve"> i imię) …………………………………………………….</w:t>
      </w:r>
    </w:p>
    <w:tbl>
      <w:tblPr>
        <w:tblStyle w:val="Tabela-Siatka"/>
        <w:tblW w:w="0" w:type="auto"/>
        <w:tblLook w:val="04A0" w:firstRow="1" w:lastRow="0" w:firstColumn="1" w:lastColumn="0" w:noHBand="0" w:noVBand="1"/>
      </w:tblPr>
      <w:tblGrid>
        <w:gridCol w:w="628"/>
        <w:gridCol w:w="4535"/>
        <w:gridCol w:w="621"/>
        <w:gridCol w:w="587"/>
        <w:gridCol w:w="1082"/>
        <w:gridCol w:w="1835"/>
      </w:tblGrid>
      <w:tr w:rsidR="00370C90" w:rsidRPr="008F3D36" w:rsidTr="000F647F">
        <w:trPr>
          <w:trHeight w:val="679"/>
        </w:trPr>
        <w:tc>
          <w:tcPr>
            <w:tcW w:w="562" w:type="dxa"/>
            <w:vAlign w:val="center"/>
          </w:tcPr>
          <w:p w:rsidR="00370C90" w:rsidRPr="008F3D36" w:rsidRDefault="00370C90" w:rsidP="000F647F">
            <w:pPr>
              <w:pStyle w:val="IFAC-Optional"/>
              <w:spacing w:before="240" w:after="240" w:line="240" w:lineRule="auto"/>
              <w:jc w:val="center"/>
              <w:rPr>
                <w:rFonts w:ascii="Verdana" w:hAnsi="Verdana" w:cstheme="minorHAnsi"/>
                <w:b/>
                <w:bCs/>
                <w:i w:val="0"/>
                <w:iCs w:val="0"/>
                <w:sz w:val="20"/>
                <w:szCs w:val="20"/>
                <w:lang w:val="pl-PL"/>
              </w:rPr>
            </w:pPr>
            <w:r w:rsidRPr="008F3D36">
              <w:rPr>
                <w:rFonts w:ascii="Verdana" w:hAnsi="Verdana" w:cstheme="minorHAnsi"/>
                <w:b/>
                <w:bCs/>
                <w:i w:val="0"/>
                <w:iCs w:val="0"/>
                <w:sz w:val="20"/>
                <w:szCs w:val="20"/>
                <w:lang w:val="pl-PL"/>
              </w:rPr>
              <w:t>L.p.</w:t>
            </w:r>
          </w:p>
        </w:tc>
        <w:tc>
          <w:tcPr>
            <w:tcW w:w="4536" w:type="dxa"/>
            <w:vAlign w:val="center"/>
          </w:tcPr>
          <w:p w:rsidR="00370C90" w:rsidRPr="008F3D36" w:rsidRDefault="00370C90" w:rsidP="000F647F">
            <w:pPr>
              <w:pStyle w:val="IFAC-Optional"/>
              <w:spacing w:before="240" w:after="240" w:line="240" w:lineRule="auto"/>
              <w:jc w:val="center"/>
              <w:rPr>
                <w:rFonts w:ascii="Verdana" w:hAnsi="Verdana" w:cstheme="minorHAnsi"/>
                <w:b/>
                <w:bCs/>
                <w:i w:val="0"/>
                <w:iCs w:val="0"/>
                <w:sz w:val="20"/>
                <w:szCs w:val="20"/>
                <w:lang w:val="pl-PL"/>
              </w:rPr>
            </w:pPr>
            <w:r w:rsidRPr="008F3D36">
              <w:rPr>
                <w:rFonts w:ascii="Verdana" w:hAnsi="Verdana" w:cstheme="minorHAnsi"/>
                <w:b/>
                <w:bCs/>
                <w:i w:val="0"/>
                <w:iCs w:val="0"/>
                <w:sz w:val="20"/>
                <w:szCs w:val="20"/>
                <w:lang w:val="pl-PL"/>
              </w:rPr>
              <w:t>Zagadnienie/Obszar</w:t>
            </w:r>
          </w:p>
        </w:tc>
        <w:tc>
          <w:tcPr>
            <w:tcW w:w="565" w:type="dxa"/>
            <w:vAlign w:val="center"/>
          </w:tcPr>
          <w:p w:rsidR="00370C90" w:rsidRPr="008F3D36" w:rsidRDefault="00370C90" w:rsidP="000F647F">
            <w:pPr>
              <w:pStyle w:val="IFAC-Optional"/>
              <w:spacing w:before="240" w:after="240" w:line="240" w:lineRule="auto"/>
              <w:jc w:val="center"/>
              <w:rPr>
                <w:rFonts w:ascii="Verdana" w:hAnsi="Verdana" w:cstheme="minorHAnsi"/>
                <w:b/>
                <w:bCs/>
                <w:i w:val="0"/>
                <w:iCs w:val="0"/>
                <w:sz w:val="20"/>
                <w:szCs w:val="20"/>
                <w:lang w:val="pl-PL"/>
              </w:rPr>
            </w:pPr>
            <w:r w:rsidRPr="008F3D36">
              <w:rPr>
                <w:rFonts w:ascii="Verdana" w:hAnsi="Verdana" w:cstheme="minorHAnsi"/>
                <w:b/>
                <w:bCs/>
                <w:i w:val="0"/>
                <w:iCs w:val="0"/>
                <w:sz w:val="20"/>
                <w:szCs w:val="20"/>
                <w:lang w:val="pl-PL"/>
              </w:rPr>
              <w:t>Tak</w:t>
            </w:r>
          </w:p>
        </w:tc>
        <w:tc>
          <w:tcPr>
            <w:tcW w:w="498" w:type="dxa"/>
            <w:vAlign w:val="center"/>
          </w:tcPr>
          <w:p w:rsidR="00370C90" w:rsidRPr="008F3D36" w:rsidRDefault="00370C90" w:rsidP="000F647F">
            <w:pPr>
              <w:pStyle w:val="IFAC-Optional"/>
              <w:spacing w:before="240" w:after="240" w:line="240" w:lineRule="auto"/>
              <w:jc w:val="center"/>
              <w:rPr>
                <w:rFonts w:ascii="Verdana" w:hAnsi="Verdana" w:cstheme="minorHAnsi"/>
                <w:b/>
                <w:bCs/>
                <w:i w:val="0"/>
                <w:iCs w:val="0"/>
                <w:sz w:val="20"/>
                <w:szCs w:val="20"/>
                <w:lang w:val="pl-PL"/>
              </w:rPr>
            </w:pPr>
            <w:r w:rsidRPr="008F3D36">
              <w:rPr>
                <w:rFonts w:ascii="Verdana" w:hAnsi="Verdana" w:cstheme="minorHAnsi"/>
                <w:b/>
                <w:bCs/>
                <w:i w:val="0"/>
                <w:iCs w:val="0"/>
                <w:sz w:val="20"/>
                <w:szCs w:val="20"/>
                <w:lang w:val="pl-PL"/>
              </w:rPr>
              <w:t>Nie</w:t>
            </w:r>
          </w:p>
        </w:tc>
        <w:tc>
          <w:tcPr>
            <w:tcW w:w="1065" w:type="dxa"/>
            <w:vAlign w:val="center"/>
          </w:tcPr>
          <w:p w:rsidR="00370C90" w:rsidRPr="008F3D36" w:rsidRDefault="00370C90" w:rsidP="000F647F">
            <w:pPr>
              <w:pStyle w:val="IFAC-Optional"/>
              <w:spacing w:before="240" w:after="240" w:line="240" w:lineRule="auto"/>
              <w:jc w:val="center"/>
              <w:rPr>
                <w:rFonts w:ascii="Verdana" w:hAnsi="Verdana" w:cstheme="minorHAnsi"/>
                <w:b/>
                <w:bCs/>
                <w:i w:val="0"/>
                <w:iCs w:val="0"/>
                <w:sz w:val="20"/>
                <w:szCs w:val="20"/>
                <w:lang w:val="pl-PL"/>
              </w:rPr>
            </w:pPr>
            <w:r w:rsidRPr="008F3D36">
              <w:rPr>
                <w:rFonts w:ascii="Verdana" w:hAnsi="Verdana" w:cstheme="minorHAnsi"/>
                <w:b/>
                <w:bCs/>
                <w:i w:val="0"/>
                <w:iCs w:val="0"/>
                <w:sz w:val="20"/>
                <w:szCs w:val="20"/>
                <w:lang w:val="pl-PL"/>
              </w:rPr>
              <w:t>Nie dotyczy</w:t>
            </w:r>
          </w:p>
        </w:tc>
        <w:tc>
          <w:tcPr>
            <w:tcW w:w="1836" w:type="dxa"/>
            <w:vAlign w:val="center"/>
          </w:tcPr>
          <w:p w:rsidR="00370C90" w:rsidRPr="008F3D36" w:rsidRDefault="00370C90" w:rsidP="000F647F">
            <w:pPr>
              <w:pStyle w:val="IFAC-Optional"/>
              <w:spacing w:before="240" w:after="240" w:line="240" w:lineRule="auto"/>
              <w:jc w:val="center"/>
              <w:rPr>
                <w:rFonts w:ascii="Verdana" w:hAnsi="Verdana" w:cstheme="minorHAnsi"/>
                <w:b/>
                <w:bCs/>
                <w:i w:val="0"/>
                <w:iCs w:val="0"/>
                <w:sz w:val="20"/>
                <w:szCs w:val="20"/>
                <w:lang w:val="pl-PL"/>
              </w:rPr>
            </w:pPr>
            <w:r w:rsidRPr="008F3D36">
              <w:rPr>
                <w:rFonts w:ascii="Verdana" w:hAnsi="Verdana" w:cstheme="minorHAnsi"/>
                <w:b/>
                <w:bCs/>
                <w:i w:val="0"/>
                <w:iCs w:val="0"/>
                <w:sz w:val="20"/>
                <w:szCs w:val="20"/>
                <w:lang w:val="pl-PL"/>
              </w:rPr>
              <w:t>Uwagi</w:t>
            </w:r>
          </w:p>
        </w:tc>
      </w:tr>
      <w:tr w:rsidR="00370C90" w:rsidRPr="008F3D36" w:rsidTr="000F647F">
        <w:trPr>
          <w:trHeight w:val="3632"/>
        </w:trPr>
        <w:tc>
          <w:tcPr>
            <w:tcW w:w="562"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r w:rsidRPr="008F3D36">
              <w:rPr>
                <w:rFonts w:ascii="Verdana" w:hAnsi="Verdana" w:cstheme="minorHAnsi"/>
                <w:i w:val="0"/>
                <w:iCs w:val="0"/>
                <w:sz w:val="20"/>
                <w:szCs w:val="20"/>
                <w:lang w:val="pl-PL"/>
              </w:rPr>
              <w:t>1.</w:t>
            </w:r>
          </w:p>
        </w:tc>
        <w:tc>
          <w:tcPr>
            <w:tcW w:w="4536" w:type="dxa"/>
          </w:tcPr>
          <w:p w:rsidR="00370C90" w:rsidRPr="008F3D36" w:rsidRDefault="00370C90" w:rsidP="000F647F">
            <w:pPr>
              <w:pStyle w:val="IFAC-Optional"/>
              <w:spacing w:before="240" w:after="240" w:line="240" w:lineRule="auto"/>
              <w:jc w:val="left"/>
              <w:rPr>
                <w:rFonts w:ascii="Verdana" w:hAnsi="Verdana" w:cstheme="minorHAnsi"/>
                <w:i w:val="0"/>
                <w:iCs w:val="0"/>
                <w:sz w:val="20"/>
                <w:szCs w:val="20"/>
                <w:lang w:val="pl-PL"/>
              </w:rPr>
            </w:pPr>
            <w:r w:rsidRPr="008F3D36">
              <w:rPr>
                <w:rFonts w:ascii="Verdana" w:hAnsi="Verdana" w:cstheme="minorHAnsi"/>
                <w:i w:val="0"/>
                <w:iCs w:val="0"/>
                <w:sz w:val="20"/>
                <w:szCs w:val="20"/>
                <w:lang w:val="pl-PL"/>
              </w:rPr>
              <w:t>Uzyskanie zrozumienia informacji przekazywanych przez:</w:t>
            </w:r>
          </w:p>
          <w:p w:rsidR="00370C90" w:rsidRPr="008F3D36" w:rsidRDefault="00FC3998" w:rsidP="00ED6540">
            <w:pPr>
              <w:pStyle w:val="IFAC-Optional"/>
              <w:numPr>
                <w:ilvl w:val="0"/>
                <w:numId w:val="45"/>
              </w:numPr>
              <w:spacing w:before="240" w:after="240" w:line="240" w:lineRule="auto"/>
              <w:ind w:left="393"/>
              <w:jc w:val="left"/>
              <w:rPr>
                <w:rFonts w:ascii="Verdana" w:hAnsi="Verdana" w:cstheme="minorHAnsi"/>
                <w:i w:val="0"/>
                <w:iCs w:val="0"/>
                <w:sz w:val="20"/>
                <w:szCs w:val="20"/>
                <w:lang w:val="pl-PL"/>
              </w:rPr>
            </w:pPr>
            <w:r>
              <w:rPr>
                <w:rFonts w:ascii="Verdana" w:hAnsi="Verdana" w:cstheme="minorHAnsi"/>
                <w:i w:val="0"/>
                <w:iCs w:val="0"/>
                <w:sz w:val="20"/>
                <w:szCs w:val="20"/>
                <w:lang w:val="pl-PL"/>
              </w:rPr>
              <w:t xml:space="preserve">personel </w:t>
            </w:r>
            <w:r w:rsidR="00370C90" w:rsidRPr="008F3D36">
              <w:rPr>
                <w:rFonts w:ascii="Verdana" w:hAnsi="Verdana" w:cstheme="minorHAnsi"/>
                <w:i w:val="0"/>
                <w:iCs w:val="0"/>
                <w:sz w:val="20"/>
                <w:szCs w:val="20"/>
                <w:lang w:val="pl-PL"/>
              </w:rPr>
              <w:t>wykonujący zlecenie na temat rodzaju i okoliczności zlecenia oraz jednostki oraz</w:t>
            </w:r>
          </w:p>
          <w:p w:rsidR="00370C90" w:rsidRPr="008F3D36" w:rsidRDefault="00370C90" w:rsidP="00ED6540">
            <w:pPr>
              <w:pStyle w:val="IFAC-Optional"/>
              <w:numPr>
                <w:ilvl w:val="0"/>
                <w:numId w:val="45"/>
              </w:numPr>
              <w:spacing w:before="240" w:after="240" w:line="240" w:lineRule="auto"/>
              <w:ind w:left="393"/>
              <w:jc w:val="left"/>
              <w:rPr>
                <w:rFonts w:ascii="Verdana" w:hAnsi="Verdana" w:cstheme="minorHAnsi"/>
                <w:sz w:val="20"/>
                <w:szCs w:val="20"/>
                <w:lang w:val="pl-PL"/>
              </w:rPr>
            </w:pPr>
            <w:r w:rsidRPr="008F3D36">
              <w:rPr>
                <w:rFonts w:ascii="Verdana" w:hAnsi="Verdana" w:cstheme="minorHAnsi"/>
                <w:i w:val="0"/>
                <w:iCs w:val="0"/>
                <w:sz w:val="20"/>
                <w:szCs w:val="20"/>
                <w:lang w:val="pl-PL"/>
              </w:rPr>
              <w:t>firmę, związanych z procesem monitorowania i korygowania firmy, w szczególności zidentyfikowanych słabości, które mogą dotyczyć lub wpływać na obszary dotyczące znaczących</w:t>
            </w:r>
            <w:r w:rsidR="00FC3998">
              <w:rPr>
                <w:rFonts w:ascii="Verdana" w:hAnsi="Verdana" w:cstheme="minorHAnsi"/>
                <w:i w:val="0"/>
                <w:iCs w:val="0"/>
                <w:sz w:val="20"/>
                <w:szCs w:val="20"/>
                <w:lang w:val="pl-PL"/>
              </w:rPr>
              <w:t xml:space="preserve"> osądów, dokonanych przez personel</w:t>
            </w:r>
            <w:r w:rsidRPr="008F3D36">
              <w:rPr>
                <w:rFonts w:ascii="Verdana" w:hAnsi="Verdana" w:cstheme="minorHAnsi"/>
                <w:i w:val="0"/>
                <w:iCs w:val="0"/>
                <w:sz w:val="20"/>
                <w:szCs w:val="20"/>
                <w:lang w:val="pl-PL"/>
              </w:rPr>
              <w:t xml:space="preserve"> wykonujący zlecenie</w:t>
            </w:r>
            <w:r w:rsidRPr="008F3D36">
              <w:rPr>
                <w:rFonts w:ascii="Verdana" w:hAnsi="Verdana" w:cstheme="minorHAnsi"/>
                <w:sz w:val="20"/>
                <w:szCs w:val="20"/>
                <w:lang w:val="pl-PL"/>
              </w:rPr>
              <w:t>.</w:t>
            </w:r>
          </w:p>
        </w:tc>
        <w:tc>
          <w:tcPr>
            <w:tcW w:w="565"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c>
          <w:tcPr>
            <w:tcW w:w="498"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c>
          <w:tcPr>
            <w:tcW w:w="1065"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c>
          <w:tcPr>
            <w:tcW w:w="1836"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r>
      <w:tr w:rsidR="00370C90" w:rsidRPr="008F3D36" w:rsidTr="000F647F">
        <w:tc>
          <w:tcPr>
            <w:tcW w:w="562"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r w:rsidRPr="008F3D36">
              <w:rPr>
                <w:rFonts w:ascii="Verdana" w:hAnsi="Verdana" w:cstheme="minorHAnsi"/>
                <w:i w:val="0"/>
                <w:iCs w:val="0"/>
                <w:sz w:val="20"/>
                <w:szCs w:val="20"/>
                <w:lang w:val="pl-PL"/>
              </w:rPr>
              <w:t xml:space="preserve">2. </w:t>
            </w:r>
          </w:p>
        </w:tc>
        <w:tc>
          <w:tcPr>
            <w:tcW w:w="4536" w:type="dxa"/>
          </w:tcPr>
          <w:p w:rsidR="00370C90" w:rsidRPr="008F3D36" w:rsidRDefault="00370C90" w:rsidP="000F647F">
            <w:pPr>
              <w:pStyle w:val="IFAC-Optional"/>
              <w:spacing w:before="240" w:after="240" w:line="240" w:lineRule="auto"/>
              <w:jc w:val="left"/>
              <w:rPr>
                <w:rFonts w:ascii="Verdana" w:hAnsi="Verdana" w:cstheme="minorHAnsi"/>
                <w:i w:val="0"/>
                <w:iCs w:val="0"/>
                <w:sz w:val="20"/>
                <w:szCs w:val="20"/>
                <w:lang w:val="pl-PL"/>
              </w:rPr>
            </w:pPr>
            <w:r w:rsidRPr="008F3D36">
              <w:rPr>
                <w:rFonts w:ascii="Verdana" w:hAnsi="Verdana" w:cstheme="minorHAnsi"/>
                <w:i w:val="0"/>
                <w:iCs w:val="0"/>
                <w:sz w:val="20"/>
                <w:szCs w:val="20"/>
                <w:lang w:val="pl-PL"/>
              </w:rPr>
              <w:t>Omówienie z kluczowym biegłym rewidentem i, jeżeli ma</w:t>
            </w:r>
            <w:r w:rsidR="00C87A70">
              <w:rPr>
                <w:rFonts w:ascii="Verdana" w:hAnsi="Verdana" w:cstheme="minorHAnsi"/>
                <w:i w:val="0"/>
                <w:iCs w:val="0"/>
                <w:sz w:val="20"/>
                <w:szCs w:val="20"/>
                <w:lang w:val="pl-PL"/>
              </w:rPr>
              <w:t xml:space="preserve"> to zastosowanie, innym personelem</w:t>
            </w:r>
            <w:r w:rsidRPr="008F3D36">
              <w:rPr>
                <w:rFonts w:ascii="Verdana" w:hAnsi="Verdana" w:cstheme="minorHAnsi"/>
                <w:i w:val="0"/>
                <w:iCs w:val="0"/>
                <w:sz w:val="20"/>
                <w:szCs w:val="20"/>
                <w:lang w:val="pl-PL"/>
              </w:rPr>
              <w:t>, znaczących spraw i znaczących osądy dokonanych podczas planowania, wykonania oraz raportowania na temat zlecenia.</w:t>
            </w:r>
          </w:p>
        </w:tc>
        <w:tc>
          <w:tcPr>
            <w:tcW w:w="565"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c>
          <w:tcPr>
            <w:tcW w:w="498"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c>
          <w:tcPr>
            <w:tcW w:w="1065"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c>
          <w:tcPr>
            <w:tcW w:w="1836"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r>
      <w:tr w:rsidR="00370C90" w:rsidRPr="008F3D36" w:rsidTr="000F647F">
        <w:tc>
          <w:tcPr>
            <w:tcW w:w="562"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r w:rsidRPr="008F3D36">
              <w:rPr>
                <w:rFonts w:ascii="Verdana" w:hAnsi="Verdana" w:cstheme="minorHAnsi"/>
                <w:i w:val="0"/>
                <w:iCs w:val="0"/>
                <w:sz w:val="20"/>
                <w:szCs w:val="20"/>
                <w:lang w:val="pl-PL"/>
              </w:rPr>
              <w:lastRenderedPageBreak/>
              <w:t>3.</w:t>
            </w:r>
          </w:p>
        </w:tc>
        <w:tc>
          <w:tcPr>
            <w:tcW w:w="4536" w:type="dxa"/>
          </w:tcPr>
          <w:p w:rsidR="00370C90" w:rsidRPr="008F3D36" w:rsidRDefault="00370C90" w:rsidP="000F647F">
            <w:pPr>
              <w:pStyle w:val="IFAC-Optional"/>
              <w:spacing w:before="240" w:after="240" w:line="240" w:lineRule="auto"/>
              <w:jc w:val="left"/>
              <w:rPr>
                <w:rFonts w:ascii="Verdana" w:hAnsi="Verdana" w:cstheme="minorHAnsi"/>
                <w:i w:val="0"/>
                <w:iCs w:val="0"/>
                <w:sz w:val="20"/>
                <w:szCs w:val="20"/>
                <w:lang w:val="pl-PL"/>
              </w:rPr>
            </w:pPr>
            <w:r w:rsidRPr="008F3D36">
              <w:rPr>
                <w:rFonts w:ascii="Verdana" w:hAnsi="Verdana" w:cstheme="minorHAnsi"/>
                <w:i w:val="0"/>
                <w:iCs w:val="0"/>
                <w:sz w:val="20"/>
                <w:szCs w:val="20"/>
                <w:lang w:val="pl-PL"/>
              </w:rPr>
              <w:t xml:space="preserve">W oparciu o informacje uzyskane powyżej, kontroler jakości wykonania zlecenia przegląda wybraną dokumentację zlecenia dotyczącą znaczących osądów dokonanych przez zespół wykonujący zlecenie i ocenia: </w:t>
            </w:r>
          </w:p>
          <w:p w:rsidR="00370C90" w:rsidRPr="008F3D36" w:rsidRDefault="00370C90" w:rsidP="00ED6540">
            <w:pPr>
              <w:pStyle w:val="IFAC-Optional"/>
              <w:numPr>
                <w:ilvl w:val="0"/>
                <w:numId w:val="46"/>
              </w:numPr>
              <w:spacing w:before="240" w:after="240" w:line="240" w:lineRule="auto"/>
              <w:ind w:left="393"/>
              <w:jc w:val="left"/>
              <w:rPr>
                <w:rFonts w:ascii="Verdana" w:hAnsi="Verdana" w:cstheme="minorHAnsi"/>
                <w:i w:val="0"/>
                <w:iCs w:val="0"/>
                <w:sz w:val="20"/>
                <w:szCs w:val="20"/>
                <w:lang w:val="pl-PL"/>
              </w:rPr>
            </w:pPr>
            <w:r w:rsidRPr="008F3D36">
              <w:rPr>
                <w:rFonts w:ascii="Verdana" w:hAnsi="Verdana" w:cstheme="minorHAnsi"/>
                <w:i w:val="0"/>
                <w:iCs w:val="0"/>
                <w:sz w:val="20"/>
                <w:szCs w:val="20"/>
                <w:lang w:val="pl-PL"/>
              </w:rPr>
              <w:t>podstawę dokonania tych znaczących osądów, w tym, gdy ma to zastosowanie do danego rodzaju zlecenia, stosowanie zawodowego sceptycyzmu p</w:t>
            </w:r>
            <w:r w:rsidR="00C87A70">
              <w:rPr>
                <w:rFonts w:ascii="Verdana" w:hAnsi="Verdana" w:cstheme="minorHAnsi"/>
                <w:i w:val="0"/>
                <w:iCs w:val="0"/>
                <w:sz w:val="20"/>
                <w:szCs w:val="20"/>
                <w:lang w:val="pl-PL"/>
              </w:rPr>
              <w:t>rzez personel</w:t>
            </w:r>
            <w:r w:rsidR="008F3D36">
              <w:rPr>
                <w:rFonts w:ascii="Verdana" w:hAnsi="Verdana" w:cstheme="minorHAnsi"/>
                <w:i w:val="0"/>
                <w:iCs w:val="0"/>
                <w:sz w:val="20"/>
                <w:szCs w:val="20"/>
                <w:lang w:val="pl-PL"/>
              </w:rPr>
              <w:t xml:space="preserve"> wykonujący zlecenie;</w:t>
            </w:r>
          </w:p>
          <w:p w:rsidR="00370C90" w:rsidRPr="008F3D36" w:rsidRDefault="00370C90" w:rsidP="00ED6540">
            <w:pPr>
              <w:pStyle w:val="IFAC-Optional"/>
              <w:numPr>
                <w:ilvl w:val="0"/>
                <w:numId w:val="46"/>
              </w:numPr>
              <w:spacing w:before="240" w:after="240" w:line="240" w:lineRule="auto"/>
              <w:ind w:left="393"/>
              <w:jc w:val="left"/>
              <w:rPr>
                <w:rFonts w:ascii="Verdana" w:hAnsi="Verdana" w:cstheme="minorHAnsi"/>
                <w:i w:val="0"/>
                <w:iCs w:val="0"/>
                <w:sz w:val="20"/>
                <w:szCs w:val="20"/>
                <w:lang w:val="pl-PL"/>
              </w:rPr>
            </w:pPr>
            <w:r w:rsidRPr="008F3D36">
              <w:rPr>
                <w:rFonts w:ascii="Verdana" w:hAnsi="Verdana" w:cstheme="minorHAnsi"/>
                <w:i w:val="0"/>
                <w:iCs w:val="0"/>
                <w:sz w:val="20"/>
                <w:szCs w:val="20"/>
                <w:lang w:val="pl-PL"/>
              </w:rPr>
              <w:t>czy wyciągnięte wnioski są poparte dokumentacją zlecenia oraz</w:t>
            </w:r>
          </w:p>
          <w:p w:rsidR="00370C90" w:rsidRPr="008F3D36" w:rsidRDefault="00370C90" w:rsidP="00ED6540">
            <w:pPr>
              <w:pStyle w:val="IFAC-Optional"/>
              <w:numPr>
                <w:ilvl w:val="0"/>
                <w:numId w:val="46"/>
              </w:numPr>
              <w:spacing w:before="240" w:after="240" w:line="240" w:lineRule="auto"/>
              <w:ind w:left="393"/>
              <w:jc w:val="left"/>
              <w:rPr>
                <w:rFonts w:ascii="Verdana" w:hAnsi="Verdana" w:cstheme="minorHAnsi"/>
                <w:i w:val="0"/>
                <w:iCs w:val="0"/>
                <w:sz w:val="20"/>
                <w:szCs w:val="20"/>
                <w:lang w:val="pl-PL"/>
              </w:rPr>
            </w:pPr>
            <w:r w:rsidRPr="008F3D36">
              <w:rPr>
                <w:rFonts w:ascii="Verdana" w:hAnsi="Verdana" w:cstheme="minorHAnsi"/>
                <w:i w:val="0"/>
                <w:iCs w:val="0"/>
                <w:sz w:val="20"/>
                <w:szCs w:val="20"/>
                <w:lang w:val="pl-PL"/>
              </w:rPr>
              <w:t>czy wyciągnięte wnioski są odpowiednie.</w:t>
            </w:r>
          </w:p>
        </w:tc>
        <w:tc>
          <w:tcPr>
            <w:tcW w:w="565"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c>
          <w:tcPr>
            <w:tcW w:w="498"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c>
          <w:tcPr>
            <w:tcW w:w="1065"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c>
          <w:tcPr>
            <w:tcW w:w="1836"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r>
      <w:tr w:rsidR="00370C90" w:rsidRPr="008F3D36" w:rsidTr="000F647F">
        <w:tc>
          <w:tcPr>
            <w:tcW w:w="562"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r w:rsidRPr="008F3D36">
              <w:rPr>
                <w:rFonts w:ascii="Verdana" w:hAnsi="Verdana" w:cstheme="minorHAnsi"/>
                <w:i w:val="0"/>
                <w:iCs w:val="0"/>
                <w:sz w:val="20"/>
                <w:szCs w:val="20"/>
                <w:lang w:val="pl-PL"/>
              </w:rPr>
              <w:t>4.</w:t>
            </w:r>
          </w:p>
        </w:tc>
        <w:tc>
          <w:tcPr>
            <w:tcW w:w="4536" w:type="dxa"/>
          </w:tcPr>
          <w:p w:rsidR="00370C90" w:rsidRPr="008F3D36" w:rsidRDefault="00370C90" w:rsidP="000F647F">
            <w:pPr>
              <w:pStyle w:val="IFAC-Optional"/>
              <w:spacing w:before="240" w:after="240" w:line="240" w:lineRule="auto"/>
              <w:jc w:val="left"/>
              <w:rPr>
                <w:rFonts w:ascii="Verdana" w:hAnsi="Verdana" w:cstheme="minorHAnsi"/>
                <w:i w:val="0"/>
                <w:iCs w:val="0"/>
                <w:sz w:val="20"/>
                <w:szCs w:val="20"/>
                <w:lang w:val="pl-PL"/>
              </w:rPr>
            </w:pPr>
            <w:r w:rsidRPr="008F3D36">
              <w:rPr>
                <w:rFonts w:ascii="Verdana" w:hAnsi="Verdana" w:cstheme="minorHAnsi"/>
                <w:i w:val="0"/>
                <w:iCs w:val="0"/>
                <w:sz w:val="20"/>
                <w:szCs w:val="20"/>
                <w:lang w:val="pl-PL"/>
              </w:rPr>
              <w:t>Dla badań sprawozdań finansowych, ocenia podstawę ustalenia przez kluczowego biegłego rewidenta, że stosowne wymogi etyczne dotyczące niezależności zostały wypełnione.</w:t>
            </w:r>
          </w:p>
        </w:tc>
        <w:tc>
          <w:tcPr>
            <w:tcW w:w="565"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c>
          <w:tcPr>
            <w:tcW w:w="498"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c>
          <w:tcPr>
            <w:tcW w:w="1065"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c>
          <w:tcPr>
            <w:tcW w:w="1836"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r>
      <w:tr w:rsidR="00370C90" w:rsidRPr="008F3D36" w:rsidTr="000F647F">
        <w:tc>
          <w:tcPr>
            <w:tcW w:w="562"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r w:rsidRPr="008F3D36">
              <w:rPr>
                <w:rFonts w:ascii="Verdana" w:hAnsi="Verdana" w:cstheme="minorHAnsi"/>
                <w:i w:val="0"/>
                <w:iCs w:val="0"/>
                <w:sz w:val="20"/>
                <w:szCs w:val="20"/>
                <w:lang w:val="pl-PL"/>
              </w:rPr>
              <w:t>5.</w:t>
            </w:r>
          </w:p>
        </w:tc>
        <w:tc>
          <w:tcPr>
            <w:tcW w:w="4536" w:type="dxa"/>
          </w:tcPr>
          <w:p w:rsidR="00370C90" w:rsidRPr="008F3D36" w:rsidRDefault="00370C90" w:rsidP="000F647F">
            <w:pPr>
              <w:pStyle w:val="IFAC-Optional"/>
              <w:spacing w:before="240" w:after="240" w:line="240" w:lineRule="auto"/>
              <w:jc w:val="left"/>
              <w:rPr>
                <w:rFonts w:ascii="Verdana" w:hAnsi="Verdana" w:cstheme="minorHAnsi"/>
                <w:i w:val="0"/>
                <w:iCs w:val="0"/>
                <w:sz w:val="20"/>
                <w:szCs w:val="20"/>
                <w:lang w:val="pl-PL"/>
              </w:rPr>
            </w:pPr>
            <w:r w:rsidRPr="008F3D36">
              <w:rPr>
                <w:rFonts w:ascii="Verdana" w:hAnsi="Verdana" w:cstheme="minorHAnsi"/>
                <w:i w:val="0"/>
                <w:iCs w:val="0"/>
                <w:sz w:val="20"/>
                <w:szCs w:val="20"/>
                <w:lang w:val="pl-PL"/>
              </w:rPr>
              <w:t>Ocenia, czy odbyły się odpowiednie konsultacje w sprawach trudnych lub spornych, bądź w sprawach dotyczących rozbieżności opinii, a także wnioski wynikające z tych konsultacji.</w:t>
            </w:r>
          </w:p>
        </w:tc>
        <w:tc>
          <w:tcPr>
            <w:tcW w:w="565"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c>
          <w:tcPr>
            <w:tcW w:w="498"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c>
          <w:tcPr>
            <w:tcW w:w="1065"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c>
          <w:tcPr>
            <w:tcW w:w="1836"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r>
      <w:tr w:rsidR="00370C90" w:rsidRPr="008F3D36" w:rsidTr="000F647F">
        <w:tc>
          <w:tcPr>
            <w:tcW w:w="562"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r w:rsidRPr="008F3D36">
              <w:rPr>
                <w:rFonts w:ascii="Verdana" w:hAnsi="Verdana" w:cstheme="minorHAnsi"/>
                <w:i w:val="0"/>
                <w:iCs w:val="0"/>
                <w:sz w:val="20"/>
                <w:szCs w:val="20"/>
                <w:lang w:val="pl-PL"/>
              </w:rPr>
              <w:t>6.</w:t>
            </w:r>
          </w:p>
        </w:tc>
        <w:tc>
          <w:tcPr>
            <w:tcW w:w="4536" w:type="dxa"/>
          </w:tcPr>
          <w:p w:rsidR="00370C90" w:rsidRPr="008F3D36" w:rsidRDefault="00370C90" w:rsidP="000F647F">
            <w:pPr>
              <w:pStyle w:val="IFAC-Optional"/>
              <w:spacing w:before="240" w:after="240" w:line="240" w:lineRule="auto"/>
              <w:jc w:val="left"/>
              <w:rPr>
                <w:rFonts w:ascii="Verdana" w:hAnsi="Verdana" w:cstheme="minorHAnsi"/>
                <w:i w:val="0"/>
                <w:iCs w:val="0"/>
                <w:sz w:val="20"/>
                <w:szCs w:val="20"/>
                <w:lang w:val="pl-PL"/>
              </w:rPr>
            </w:pPr>
            <w:r w:rsidRPr="008F3D36">
              <w:rPr>
                <w:rFonts w:ascii="Verdana" w:hAnsi="Verdana" w:cstheme="minorHAnsi"/>
                <w:i w:val="0"/>
                <w:iCs w:val="0"/>
                <w:sz w:val="20"/>
                <w:szCs w:val="20"/>
                <w:lang w:val="pl-PL"/>
              </w:rPr>
              <w:t>Dla badań sprawozdań finansowych ocenia podstawę ustalenia przez kluczowego biegłego rewidenta, że jego zaa</w:t>
            </w:r>
            <w:r w:rsidR="008F3D36">
              <w:rPr>
                <w:rFonts w:ascii="Verdana" w:hAnsi="Verdana" w:cstheme="minorHAnsi"/>
                <w:i w:val="0"/>
                <w:iCs w:val="0"/>
                <w:sz w:val="20"/>
                <w:szCs w:val="20"/>
                <w:lang w:val="pl-PL"/>
              </w:rPr>
              <w:t>ngażowanie było wystarczające i </w:t>
            </w:r>
            <w:r w:rsidRPr="008F3D36">
              <w:rPr>
                <w:rFonts w:ascii="Verdana" w:hAnsi="Verdana" w:cstheme="minorHAnsi"/>
                <w:i w:val="0"/>
                <w:iCs w:val="0"/>
                <w:sz w:val="20"/>
                <w:szCs w:val="20"/>
                <w:lang w:val="pl-PL"/>
              </w:rPr>
              <w:t>odpowiednie podczas całego zlecenia badania, tak aby miał podstawę do ustaleni</w:t>
            </w:r>
            <w:r w:rsidR="008F3D36">
              <w:rPr>
                <w:rFonts w:ascii="Verdana" w:hAnsi="Verdana" w:cstheme="minorHAnsi"/>
                <w:i w:val="0"/>
                <w:iCs w:val="0"/>
                <w:sz w:val="20"/>
                <w:szCs w:val="20"/>
                <w:lang w:val="pl-PL"/>
              </w:rPr>
              <w:t>a, że dokonane znaczące osądy i </w:t>
            </w:r>
            <w:r w:rsidRPr="008F3D36">
              <w:rPr>
                <w:rFonts w:ascii="Verdana" w:hAnsi="Verdana" w:cstheme="minorHAnsi"/>
                <w:i w:val="0"/>
                <w:iCs w:val="0"/>
                <w:sz w:val="20"/>
                <w:szCs w:val="20"/>
                <w:lang w:val="pl-PL"/>
              </w:rPr>
              <w:t>wyciągnięte wnioski są odpowiednie, biorąc pod uwagę rodzaj i okoliczności zlecenia.</w:t>
            </w:r>
          </w:p>
        </w:tc>
        <w:tc>
          <w:tcPr>
            <w:tcW w:w="565"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c>
          <w:tcPr>
            <w:tcW w:w="498"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c>
          <w:tcPr>
            <w:tcW w:w="1065"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c>
          <w:tcPr>
            <w:tcW w:w="1836"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r>
      <w:tr w:rsidR="00370C90" w:rsidRPr="008F3D36" w:rsidTr="000F647F">
        <w:tc>
          <w:tcPr>
            <w:tcW w:w="562"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r w:rsidRPr="008F3D36">
              <w:rPr>
                <w:rFonts w:ascii="Verdana" w:hAnsi="Verdana" w:cstheme="minorHAnsi"/>
                <w:i w:val="0"/>
                <w:iCs w:val="0"/>
                <w:sz w:val="20"/>
                <w:szCs w:val="20"/>
                <w:lang w:val="pl-PL"/>
              </w:rPr>
              <w:t>7.</w:t>
            </w:r>
          </w:p>
        </w:tc>
        <w:tc>
          <w:tcPr>
            <w:tcW w:w="4536" w:type="dxa"/>
          </w:tcPr>
          <w:p w:rsidR="00370C90" w:rsidRPr="008F3D36" w:rsidRDefault="00370C90" w:rsidP="000F647F">
            <w:pPr>
              <w:pStyle w:val="IFAC-Optional"/>
              <w:spacing w:before="240" w:after="240" w:line="240" w:lineRule="auto"/>
              <w:jc w:val="left"/>
              <w:rPr>
                <w:rFonts w:ascii="Verdana" w:hAnsi="Verdana" w:cstheme="minorHAnsi"/>
                <w:i w:val="0"/>
                <w:iCs w:val="0"/>
                <w:sz w:val="20"/>
                <w:szCs w:val="20"/>
                <w:lang w:val="pl-PL"/>
              </w:rPr>
            </w:pPr>
            <w:r w:rsidRPr="008F3D36">
              <w:rPr>
                <w:rFonts w:ascii="Verdana" w:hAnsi="Verdana" w:cstheme="minorHAnsi"/>
                <w:i w:val="0"/>
                <w:iCs w:val="0"/>
                <w:sz w:val="20"/>
                <w:szCs w:val="20"/>
                <w:lang w:val="pl-PL"/>
              </w:rPr>
              <w:t>Przegląda:</w:t>
            </w:r>
          </w:p>
          <w:p w:rsidR="00370C90" w:rsidRPr="008F3D36" w:rsidRDefault="00370C90" w:rsidP="00ED6540">
            <w:pPr>
              <w:pStyle w:val="IFAC-Optional"/>
              <w:numPr>
                <w:ilvl w:val="0"/>
                <w:numId w:val="47"/>
              </w:numPr>
              <w:spacing w:before="240" w:after="240" w:line="240" w:lineRule="auto"/>
              <w:ind w:left="393"/>
              <w:jc w:val="left"/>
              <w:rPr>
                <w:rFonts w:ascii="Verdana" w:hAnsi="Verdana" w:cstheme="minorHAnsi"/>
                <w:i w:val="0"/>
                <w:iCs w:val="0"/>
                <w:sz w:val="20"/>
                <w:szCs w:val="20"/>
                <w:lang w:val="pl-PL"/>
              </w:rPr>
            </w:pPr>
            <w:r w:rsidRPr="008F3D36">
              <w:rPr>
                <w:rFonts w:ascii="Verdana" w:hAnsi="Verdana" w:cstheme="minorHAnsi"/>
                <w:i w:val="0"/>
                <w:iCs w:val="0"/>
                <w:sz w:val="20"/>
                <w:szCs w:val="20"/>
                <w:lang w:val="pl-PL"/>
              </w:rPr>
              <w:t xml:space="preserve">dla badań sprawozdań finansowych, sprawozdanie finansowe wraz ze sprawozdaniem biegłego rewidenta na jego temat, w tym, jeżeli ma to zastosowanie, opis kluczowych spraw badania, </w:t>
            </w:r>
          </w:p>
          <w:p w:rsidR="00370C90" w:rsidRPr="008F3D36" w:rsidRDefault="00370C90" w:rsidP="00ED6540">
            <w:pPr>
              <w:pStyle w:val="IFAC-Optional"/>
              <w:numPr>
                <w:ilvl w:val="0"/>
                <w:numId w:val="47"/>
              </w:numPr>
              <w:spacing w:before="240" w:after="240" w:line="240" w:lineRule="auto"/>
              <w:ind w:left="393"/>
              <w:jc w:val="left"/>
              <w:rPr>
                <w:rFonts w:ascii="Verdana" w:hAnsi="Verdana" w:cstheme="minorHAnsi"/>
                <w:i w:val="0"/>
                <w:iCs w:val="0"/>
                <w:sz w:val="20"/>
                <w:szCs w:val="20"/>
                <w:lang w:val="pl-PL"/>
              </w:rPr>
            </w:pPr>
            <w:r w:rsidRPr="008F3D36">
              <w:rPr>
                <w:rFonts w:ascii="Verdana" w:hAnsi="Verdana" w:cstheme="minorHAnsi"/>
                <w:i w:val="0"/>
                <w:iCs w:val="0"/>
                <w:sz w:val="20"/>
                <w:szCs w:val="20"/>
                <w:lang w:val="pl-PL"/>
              </w:rPr>
              <w:t xml:space="preserve">dla zleceń przeglądu, sprawozdanie </w:t>
            </w:r>
            <w:r w:rsidRPr="008F3D36">
              <w:rPr>
                <w:rFonts w:ascii="Verdana" w:hAnsi="Verdana" w:cstheme="minorHAnsi"/>
                <w:i w:val="0"/>
                <w:iCs w:val="0"/>
                <w:sz w:val="20"/>
                <w:szCs w:val="20"/>
                <w:lang w:val="pl-PL"/>
              </w:rPr>
              <w:lastRenderedPageBreak/>
              <w:t>finansowe lub informację finansową wraz ze sprawozdaniem ze zlecenia na ich temat lub,</w:t>
            </w:r>
          </w:p>
          <w:p w:rsidR="00370C90" w:rsidRPr="008F3D36" w:rsidRDefault="00370C90" w:rsidP="00ED6540">
            <w:pPr>
              <w:pStyle w:val="IFAC-Optional"/>
              <w:numPr>
                <w:ilvl w:val="0"/>
                <w:numId w:val="47"/>
              </w:numPr>
              <w:spacing w:before="240" w:after="240" w:line="240" w:lineRule="auto"/>
              <w:ind w:left="393"/>
              <w:jc w:val="left"/>
              <w:rPr>
                <w:rFonts w:ascii="Verdana" w:hAnsi="Verdana" w:cstheme="minorHAnsi"/>
                <w:i w:val="0"/>
                <w:iCs w:val="0"/>
                <w:sz w:val="20"/>
                <w:szCs w:val="20"/>
                <w:lang w:val="pl-PL"/>
              </w:rPr>
            </w:pPr>
            <w:r w:rsidRPr="008F3D36">
              <w:rPr>
                <w:rFonts w:ascii="Verdana" w:hAnsi="Verdana" w:cstheme="minorHAnsi"/>
                <w:i w:val="0"/>
                <w:iCs w:val="0"/>
                <w:sz w:val="20"/>
                <w:szCs w:val="20"/>
                <w:lang w:val="pl-PL"/>
              </w:rPr>
              <w:t>dla zleceń innych usług atestacyjnych i pokrewnych, sprawozdanie ze zlecenia oraz, gdy m</w:t>
            </w:r>
            <w:r w:rsidR="008F3D36">
              <w:rPr>
                <w:rFonts w:ascii="Verdana" w:hAnsi="Verdana" w:cstheme="minorHAnsi"/>
                <w:i w:val="0"/>
                <w:iCs w:val="0"/>
                <w:sz w:val="20"/>
                <w:szCs w:val="20"/>
                <w:lang w:val="pl-PL"/>
              </w:rPr>
              <w:t>a to zastosowanie, informację o </w:t>
            </w:r>
            <w:r w:rsidRPr="008F3D36">
              <w:rPr>
                <w:rFonts w:ascii="Verdana" w:hAnsi="Verdana" w:cstheme="minorHAnsi"/>
                <w:i w:val="0"/>
                <w:iCs w:val="0"/>
                <w:sz w:val="20"/>
                <w:szCs w:val="20"/>
                <w:lang w:val="pl-PL"/>
              </w:rPr>
              <w:t>zagadnieniu będącym przedmiotem zlecenia.</w:t>
            </w:r>
          </w:p>
        </w:tc>
        <w:tc>
          <w:tcPr>
            <w:tcW w:w="565"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c>
          <w:tcPr>
            <w:tcW w:w="498"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c>
          <w:tcPr>
            <w:tcW w:w="1065"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c>
          <w:tcPr>
            <w:tcW w:w="1836"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r>
      <w:tr w:rsidR="00370C90" w:rsidRPr="008F3D36" w:rsidTr="000F647F">
        <w:tc>
          <w:tcPr>
            <w:tcW w:w="562"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r w:rsidRPr="008F3D36">
              <w:rPr>
                <w:rFonts w:ascii="Verdana" w:hAnsi="Verdana" w:cstheme="minorHAnsi"/>
                <w:i w:val="0"/>
                <w:iCs w:val="0"/>
                <w:sz w:val="20"/>
                <w:szCs w:val="20"/>
                <w:lang w:val="pl-PL"/>
              </w:rPr>
              <w:lastRenderedPageBreak/>
              <w:t>8.</w:t>
            </w:r>
          </w:p>
        </w:tc>
        <w:tc>
          <w:tcPr>
            <w:tcW w:w="4536" w:type="dxa"/>
          </w:tcPr>
          <w:p w:rsidR="00370C90" w:rsidRPr="008F3D36" w:rsidRDefault="00370C90" w:rsidP="000F647F">
            <w:pPr>
              <w:pStyle w:val="IFAC-Optional"/>
              <w:spacing w:before="240" w:after="240" w:line="240" w:lineRule="auto"/>
              <w:jc w:val="left"/>
              <w:rPr>
                <w:rFonts w:ascii="Verdana" w:hAnsi="Verdana" w:cstheme="minorHAnsi"/>
                <w:i w:val="0"/>
                <w:iCs w:val="0"/>
                <w:sz w:val="20"/>
                <w:szCs w:val="20"/>
                <w:lang w:val="pl-PL"/>
              </w:rPr>
            </w:pPr>
            <w:r w:rsidRPr="008F3D36">
              <w:rPr>
                <w:rFonts w:ascii="Verdana" w:hAnsi="Verdana" w:cstheme="minorHAnsi"/>
                <w:i w:val="0"/>
                <w:iCs w:val="0"/>
                <w:sz w:val="20"/>
                <w:szCs w:val="20"/>
                <w:lang w:val="pl-PL"/>
              </w:rPr>
              <w:t>Kontroler jakości wykonania zlecenia powiadamia kluczowego biegłego rewidenta, jeżeli ma obawy, że znac</w:t>
            </w:r>
            <w:r w:rsidR="00C87A70">
              <w:rPr>
                <w:rFonts w:ascii="Verdana" w:hAnsi="Verdana" w:cstheme="minorHAnsi"/>
                <w:i w:val="0"/>
                <w:iCs w:val="0"/>
                <w:sz w:val="20"/>
                <w:szCs w:val="20"/>
                <w:lang w:val="pl-PL"/>
              </w:rPr>
              <w:t>zące osądy dokonane przez personel</w:t>
            </w:r>
            <w:r w:rsidRPr="008F3D36">
              <w:rPr>
                <w:rFonts w:ascii="Verdana" w:hAnsi="Verdana" w:cstheme="minorHAnsi"/>
                <w:i w:val="0"/>
                <w:iCs w:val="0"/>
                <w:sz w:val="20"/>
                <w:szCs w:val="20"/>
                <w:lang w:val="pl-PL"/>
              </w:rPr>
              <w:t xml:space="preserve"> wykonujący zlecenie lub wyciągnięte na tej podstawie wnioski nie są odpowiednie. Jeżeli takie obawy nie zostały rozwiane w sposób zadawalający kontrolera jakości wykonania zlecenia, to</w:t>
            </w:r>
            <w:r w:rsidR="00C87A70">
              <w:rPr>
                <w:rFonts w:ascii="Verdana" w:hAnsi="Verdana" w:cstheme="minorHAnsi"/>
                <w:i w:val="0"/>
                <w:iCs w:val="0"/>
                <w:sz w:val="20"/>
                <w:szCs w:val="20"/>
                <w:lang w:val="pl-PL"/>
              </w:rPr>
              <w:t xml:space="preserve"> osoba ta powiadamia </w:t>
            </w:r>
            <w:proofErr w:type="spellStart"/>
            <w:r w:rsidR="00C87A70" w:rsidRPr="00C87A70">
              <w:rPr>
                <w:rFonts w:ascii="Verdana" w:hAnsi="Verdana"/>
                <w:i w:val="0"/>
                <w:sz w:val="20"/>
                <w:szCs w:val="20"/>
              </w:rPr>
              <w:t>Prezes</w:t>
            </w:r>
            <w:proofErr w:type="spellEnd"/>
            <w:r w:rsidR="00C87A70" w:rsidRPr="00C87A70">
              <w:rPr>
                <w:rFonts w:ascii="Verdana" w:hAnsi="Verdana"/>
                <w:i w:val="0"/>
                <w:sz w:val="20"/>
                <w:szCs w:val="20"/>
              </w:rPr>
              <w:t xml:space="preserve"> </w:t>
            </w:r>
            <w:proofErr w:type="spellStart"/>
            <w:r w:rsidR="00C87A70" w:rsidRPr="00C87A70">
              <w:rPr>
                <w:rFonts w:ascii="Verdana" w:hAnsi="Verdana"/>
                <w:i w:val="0"/>
                <w:sz w:val="20"/>
                <w:szCs w:val="20"/>
              </w:rPr>
              <w:t>Zarządu</w:t>
            </w:r>
            <w:proofErr w:type="spellEnd"/>
            <w:r w:rsidRPr="008F3D36">
              <w:rPr>
                <w:rFonts w:ascii="Verdana" w:hAnsi="Verdana" w:cstheme="minorHAnsi"/>
                <w:i w:val="0"/>
                <w:iCs w:val="0"/>
                <w:sz w:val="20"/>
                <w:szCs w:val="20"/>
                <w:lang w:val="pl-PL"/>
              </w:rPr>
              <w:t xml:space="preserve"> FA – biegłego rewidenta, że kontrola jakości wykonania zlecenia nie może zostać zakończona. </w:t>
            </w:r>
          </w:p>
        </w:tc>
        <w:tc>
          <w:tcPr>
            <w:tcW w:w="565"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c>
          <w:tcPr>
            <w:tcW w:w="498"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c>
          <w:tcPr>
            <w:tcW w:w="1065"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c>
          <w:tcPr>
            <w:tcW w:w="1836"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r>
      <w:tr w:rsidR="00370C90" w:rsidRPr="008F3D36" w:rsidTr="000F647F">
        <w:tc>
          <w:tcPr>
            <w:tcW w:w="562"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r w:rsidRPr="008F3D36">
              <w:rPr>
                <w:rFonts w:ascii="Verdana" w:hAnsi="Verdana" w:cstheme="minorHAnsi"/>
                <w:i w:val="0"/>
                <w:iCs w:val="0"/>
                <w:sz w:val="20"/>
                <w:szCs w:val="20"/>
                <w:lang w:val="pl-PL"/>
              </w:rPr>
              <w:t>9.</w:t>
            </w:r>
          </w:p>
        </w:tc>
        <w:tc>
          <w:tcPr>
            <w:tcW w:w="4536" w:type="dxa"/>
          </w:tcPr>
          <w:p w:rsidR="00370C90" w:rsidRPr="008F3D36" w:rsidRDefault="00370C90" w:rsidP="000F647F">
            <w:pPr>
              <w:pStyle w:val="IFAC-Optional"/>
              <w:spacing w:before="240" w:after="240" w:line="240" w:lineRule="auto"/>
              <w:jc w:val="left"/>
              <w:rPr>
                <w:rFonts w:ascii="Verdana" w:hAnsi="Verdana" w:cstheme="minorHAnsi"/>
                <w:i w:val="0"/>
                <w:iCs w:val="0"/>
                <w:sz w:val="20"/>
                <w:szCs w:val="20"/>
                <w:lang w:val="pl-PL"/>
              </w:rPr>
            </w:pPr>
            <w:r w:rsidRPr="008F3D36">
              <w:rPr>
                <w:rFonts w:ascii="Verdana" w:hAnsi="Verdana" w:cstheme="minorHAnsi"/>
                <w:i w:val="0"/>
                <w:iCs w:val="0"/>
                <w:sz w:val="20"/>
                <w:szCs w:val="20"/>
                <w:lang w:val="pl-PL"/>
              </w:rPr>
              <w:t>Kontroler jakości wykonania zlecenia ustala, czy wymogi zawarte w KSKJ 2</w:t>
            </w:r>
            <w:r w:rsidR="008F3D36">
              <w:rPr>
                <w:rFonts w:ascii="Verdana" w:hAnsi="Verdana" w:cstheme="minorHAnsi"/>
                <w:i w:val="0"/>
                <w:iCs w:val="0"/>
                <w:sz w:val="20"/>
                <w:szCs w:val="20"/>
                <w:lang w:val="pl-PL"/>
              </w:rPr>
              <w:t xml:space="preserve"> w </w:t>
            </w:r>
            <w:r w:rsidRPr="008F3D36">
              <w:rPr>
                <w:rFonts w:ascii="Verdana" w:hAnsi="Verdana" w:cstheme="minorHAnsi"/>
                <w:i w:val="0"/>
                <w:iCs w:val="0"/>
                <w:sz w:val="20"/>
                <w:szCs w:val="20"/>
                <w:lang w:val="pl-PL"/>
              </w:rPr>
              <w:t>odniesieniu do wykonania kontroli jakości wykonania zlecenia zostały wypełnione oraz, czy kontrola jakości wykonania zlecenia została zakończona. Jeśli tak, to kontroler jakości wykonania zlecenia powiadamia kluczowego biegłego rewidenta, że kontrola jakości wykonania zlecenia została zakończona.</w:t>
            </w:r>
          </w:p>
        </w:tc>
        <w:tc>
          <w:tcPr>
            <w:tcW w:w="565"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c>
          <w:tcPr>
            <w:tcW w:w="498"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c>
          <w:tcPr>
            <w:tcW w:w="1065"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c>
          <w:tcPr>
            <w:tcW w:w="1836" w:type="dxa"/>
          </w:tcPr>
          <w:p w:rsidR="00370C90" w:rsidRPr="008F3D36" w:rsidRDefault="00370C90" w:rsidP="000F647F">
            <w:pPr>
              <w:pStyle w:val="IFAC-Optional"/>
              <w:spacing w:before="240" w:after="240" w:line="276" w:lineRule="auto"/>
              <w:rPr>
                <w:rFonts w:ascii="Verdana" w:hAnsi="Verdana" w:cstheme="minorHAnsi"/>
                <w:i w:val="0"/>
                <w:iCs w:val="0"/>
                <w:sz w:val="20"/>
                <w:szCs w:val="20"/>
                <w:lang w:val="pl-PL"/>
              </w:rPr>
            </w:pPr>
          </w:p>
        </w:tc>
      </w:tr>
    </w:tbl>
    <w:p w:rsidR="00370C90" w:rsidRDefault="00370C90" w:rsidP="00370C90">
      <w:pPr>
        <w:pStyle w:val="standardtext"/>
        <w:numPr>
          <w:ilvl w:val="0"/>
          <w:numId w:val="0"/>
        </w:numPr>
        <w:shd w:val="clear" w:color="auto" w:fill="FFFFFF" w:themeFill="background1"/>
        <w:spacing w:line="276" w:lineRule="auto"/>
        <w:ind w:left="360" w:hanging="360"/>
        <w:rPr>
          <w:rFonts w:asciiTheme="minorHAnsi" w:hAnsiTheme="minorHAnsi" w:cstheme="minorHAnsi"/>
          <w:lang w:val="pl-PL"/>
        </w:rPr>
      </w:pPr>
    </w:p>
    <w:p w:rsidR="00370C90" w:rsidRPr="008F3D36" w:rsidRDefault="00370C90" w:rsidP="00370C90">
      <w:pPr>
        <w:pStyle w:val="standardtext"/>
        <w:numPr>
          <w:ilvl w:val="0"/>
          <w:numId w:val="0"/>
        </w:numPr>
        <w:shd w:val="clear" w:color="auto" w:fill="FFFFFF" w:themeFill="background1"/>
        <w:spacing w:line="276" w:lineRule="auto"/>
        <w:ind w:left="360" w:hanging="360"/>
        <w:rPr>
          <w:rFonts w:ascii="Verdana" w:hAnsi="Verdana" w:cstheme="minorHAnsi"/>
          <w:lang w:val="pl-PL"/>
        </w:rPr>
      </w:pPr>
      <w:r w:rsidRPr="008F3D36">
        <w:rPr>
          <w:rFonts w:ascii="Verdana" w:hAnsi="Verdana" w:cstheme="minorHAnsi"/>
          <w:lang w:val="pl-PL"/>
        </w:rPr>
        <w:t>Data zakończenia kontroli jakości wykonania zlecenia …………………………………………………………</w:t>
      </w:r>
    </w:p>
    <w:p w:rsidR="00370C90" w:rsidRPr="008F3D36" w:rsidRDefault="00370C90" w:rsidP="008F3D36">
      <w:pPr>
        <w:pStyle w:val="standardtext"/>
        <w:numPr>
          <w:ilvl w:val="0"/>
          <w:numId w:val="0"/>
        </w:numPr>
        <w:shd w:val="clear" w:color="auto" w:fill="FFFFFF" w:themeFill="background1"/>
        <w:spacing w:line="276" w:lineRule="auto"/>
        <w:rPr>
          <w:rFonts w:cstheme="minorHAnsi"/>
          <w:lang w:val="pl-PL"/>
        </w:rPr>
      </w:pPr>
      <w:r w:rsidRPr="008F3D36">
        <w:rPr>
          <w:rFonts w:ascii="Verdana" w:hAnsi="Verdana" w:cstheme="minorHAnsi"/>
          <w:lang w:val="pl-PL"/>
        </w:rPr>
        <w:t>Podpis kontrolera jakości wykonania zlecenia oraz osób, kt</w:t>
      </w:r>
      <w:r w:rsidR="008F3D36">
        <w:rPr>
          <w:rFonts w:ascii="Verdana" w:hAnsi="Verdana" w:cstheme="minorHAnsi"/>
          <w:lang w:val="pl-PL"/>
        </w:rPr>
        <w:t xml:space="preserve">óre pomagały w kontroli jakości </w:t>
      </w:r>
      <w:r w:rsidRPr="008F3D36">
        <w:rPr>
          <w:rFonts w:ascii="Verdana" w:hAnsi="Verdana" w:cstheme="minorHAnsi"/>
          <w:lang w:val="pl-PL"/>
        </w:rPr>
        <w:t>wykonania zlecenia</w:t>
      </w:r>
      <w:r w:rsidR="008F3D36">
        <w:rPr>
          <w:rFonts w:ascii="Verdana" w:hAnsi="Verdana" w:cstheme="minorHAnsi"/>
          <w:lang w:val="pl-PL"/>
        </w:rPr>
        <w:t xml:space="preserve"> </w:t>
      </w:r>
      <w:r w:rsidRPr="008F3D36">
        <w:rPr>
          <w:rFonts w:ascii="Verdana" w:hAnsi="Verdana" w:cstheme="minorHAnsi"/>
          <w:lang w:val="pl-PL"/>
        </w:rPr>
        <w:t>……………………</w:t>
      </w:r>
      <w:r w:rsidR="00DB5407">
        <w:rPr>
          <w:rFonts w:ascii="Verdana" w:hAnsi="Verdana" w:cstheme="minorHAnsi"/>
          <w:lang w:val="pl-PL"/>
        </w:rPr>
        <w:t>……………………………………………………………………………….</w:t>
      </w:r>
    </w:p>
    <w:p w:rsidR="00370C90" w:rsidRDefault="00370C90" w:rsidP="00370C90">
      <w:pPr>
        <w:spacing w:after="0" w:line="240" w:lineRule="auto"/>
        <w:rPr>
          <w:rFonts w:cstheme="minorHAnsi"/>
        </w:rPr>
      </w:pPr>
    </w:p>
    <w:p w:rsidR="00370C90" w:rsidRDefault="00370C90" w:rsidP="00370C90">
      <w:pPr>
        <w:spacing w:after="0" w:line="240" w:lineRule="auto"/>
        <w:rPr>
          <w:rFonts w:cstheme="minorHAnsi"/>
        </w:rPr>
      </w:pPr>
    </w:p>
    <w:p w:rsidR="00370C90" w:rsidRDefault="00370C90" w:rsidP="00370C90">
      <w:pPr>
        <w:spacing w:after="0" w:line="240" w:lineRule="auto"/>
        <w:rPr>
          <w:rFonts w:cstheme="minorHAnsi"/>
        </w:rPr>
      </w:pPr>
    </w:p>
    <w:p w:rsidR="008F3D36" w:rsidRDefault="008F3D36">
      <w:pPr>
        <w:rPr>
          <w:rFonts w:cstheme="minorHAnsi"/>
        </w:rPr>
      </w:pPr>
      <w:r>
        <w:rPr>
          <w:rFonts w:cstheme="minorHAnsi"/>
        </w:rPr>
        <w:br w:type="page"/>
      </w:r>
    </w:p>
    <w:tbl>
      <w:tblPr>
        <w:tblStyle w:val="Tabela-Siatka"/>
        <w:tblW w:w="9209" w:type="dxa"/>
        <w:tblLook w:val="04A0" w:firstRow="1" w:lastRow="0" w:firstColumn="1" w:lastColumn="0" w:noHBand="0" w:noVBand="1"/>
      </w:tblPr>
      <w:tblGrid>
        <w:gridCol w:w="3114"/>
        <w:gridCol w:w="6095"/>
      </w:tblGrid>
      <w:tr w:rsidR="00747137" w:rsidRPr="008F3D36" w:rsidTr="000F647F">
        <w:tc>
          <w:tcPr>
            <w:tcW w:w="3114" w:type="dxa"/>
          </w:tcPr>
          <w:p w:rsidR="00747137" w:rsidRPr="008F3D36" w:rsidRDefault="00747137" w:rsidP="000F647F">
            <w:pPr>
              <w:rPr>
                <w:rFonts w:ascii="Verdana" w:hAnsi="Verdana" w:cstheme="minorHAnsi"/>
                <w:iCs/>
                <w:sz w:val="20"/>
                <w:szCs w:val="20"/>
              </w:rPr>
            </w:pPr>
            <w:r w:rsidRPr="008F3D36">
              <w:rPr>
                <w:rFonts w:ascii="Verdana" w:hAnsi="Verdana" w:cstheme="minorHAnsi"/>
                <w:iCs/>
                <w:sz w:val="20"/>
                <w:szCs w:val="20"/>
              </w:rPr>
              <w:lastRenderedPageBreak/>
              <w:t>Nazwa procedury</w:t>
            </w:r>
          </w:p>
        </w:tc>
        <w:tc>
          <w:tcPr>
            <w:tcW w:w="6095" w:type="dxa"/>
          </w:tcPr>
          <w:p w:rsidR="00747137" w:rsidRPr="00DB5407" w:rsidRDefault="00DB5407" w:rsidP="000F647F">
            <w:pPr>
              <w:rPr>
                <w:rFonts w:ascii="Verdana" w:hAnsi="Verdana" w:cstheme="minorHAnsi"/>
                <w:b/>
                <w:bCs/>
                <w:sz w:val="20"/>
                <w:szCs w:val="20"/>
              </w:rPr>
            </w:pPr>
            <w:r w:rsidRPr="00DB5407">
              <w:rPr>
                <w:rFonts w:ascii="Verdana" w:hAnsi="Verdana" w:cstheme="minorHAnsi"/>
                <w:b/>
                <w:bCs/>
                <w:sz w:val="20"/>
                <w:szCs w:val="20"/>
              </w:rPr>
              <w:t>P</w:t>
            </w:r>
            <w:r w:rsidR="00747137" w:rsidRPr="00DB5407">
              <w:rPr>
                <w:rFonts w:ascii="Verdana" w:hAnsi="Verdana" w:cstheme="minorHAnsi"/>
                <w:b/>
                <w:bCs/>
                <w:sz w:val="20"/>
                <w:szCs w:val="20"/>
              </w:rPr>
              <w:t>rocedura korzystania z z</w:t>
            </w:r>
            <w:r w:rsidR="00747137" w:rsidRPr="00DB5407">
              <w:rPr>
                <w:rFonts w:ascii="Verdana" w:hAnsi="Verdana"/>
                <w:b/>
                <w:bCs/>
                <w:sz w:val="20"/>
                <w:szCs w:val="20"/>
              </w:rPr>
              <w:t>asobów technologicznych</w:t>
            </w:r>
          </w:p>
        </w:tc>
      </w:tr>
      <w:tr w:rsidR="00747137" w:rsidRPr="008F3D36" w:rsidTr="000F647F">
        <w:tc>
          <w:tcPr>
            <w:tcW w:w="3114" w:type="dxa"/>
          </w:tcPr>
          <w:p w:rsidR="00747137" w:rsidRPr="008F3D36" w:rsidRDefault="00747137" w:rsidP="000F647F">
            <w:pPr>
              <w:rPr>
                <w:rFonts w:ascii="Verdana" w:hAnsi="Verdana" w:cstheme="minorHAnsi"/>
                <w:iCs/>
                <w:sz w:val="20"/>
                <w:szCs w:val="20"/>
              </w:rPr>
            </w:pPr>
            <w:r w:rsidRPr="008F3D36">
              <w:rPr>
                <w:rFonts w:ascii="Verdana" w:hAnsi="Verdana" w:cstheme="minorHAnsi"/>
                <w:iCs/>
                <w:sz w:val="20"/>
                <w:szCs w:val="20"/>
              </w:rPr>
              <w:t>Nr procedury</w:t>
            </w:r>
          </w:p>
        </w:tc>
        <w:tc>
          <w:tcPr>
            <w:tcW w:w="6095" w:type="dxa"/>
          </w:tcPr>
          <w:p w:rsidR="00747137" w:rsidRPr="00DB5407" w:rsidRDefault="00747137" w:rsidP="000F647F">
            <w:pPr>
              <w:rPr>
                <w:rFonts w:ascii="Verdana" w:hAnsi="Verdana" w:cstheme="minorHAnsi"/>
                <w:sz w:val="20"/>
                <w:szCs w:val="20"/>
              </w:rPr>
            </w:pPr>
            <w:r w:rsidRPr="00DB5407">
              <w:rPr>
                <w:rFonts w:ascii="Verdana" w:hAnsi="Verdana" w:cstheme="minorHAnsi"/>
                <w:sz w:val="20"/>
                <w:szCs w:val="20"/>
              </w:rPr>
              <w:t>16</w:t>
            </w:r>
          </w:p>
        </w:tc>
      </w:tr>
      <w:tr w:rsidR="00747137" w:rsidRPr="008F3D36" w:rsidTr="000F647F">
        <w:tc>
          <w:tcPr>
            <w:tcW w:w="3114" w:type="dxa"/>
          </w:tcPr>
          <w:p w:rsidR="00747137" w:rsidRPr="008F3D36" w:rsidRDefault="00747137" w:rsidP="000F647F">
            <w:pPr>
              <w:rPr>
                <w:rFonts w:ascii="Verdana" w:hAnsi="Verdana" w:cstheme="minorHAnsi"/>
                <w:iCs/>
                <w:sz w:val="20"/>
                <w:szCs w:val="20"/>
              </w:rPr>
            </w:pPr>
            <w:r w:rsidRPr="008F3D36">
              <w:rPr>
                <w:rFonts w:ascii="Verdana" w:hAnsi="Verdana" w:cstheme="minorHAnsi"/>
                <w:iCs/>
                <w:sz w:val="20"/>
                <w:szCs w:val="20"/>
              </w:rPr>
              <w:t>Procedura przygotowana przez</w:t>
            </w:r>
          </w:p>
        </w:tc>
        <w:tc>
          <w:tcPr>
            <w:tcW w:w="6095" w:type="dxa"/>
          </w:tcPr>
          <w:p w:rsidR="00747137" w:rsidRPr="00DB5407" w:rsidRDefault="007A28A4" w:rsidP="000F647F">
            <w:pPr>
              <w:rPr>
                <w:rFonts w:ascii="Verdana" w:hAnsi="Verdana" w:cstheme="minorHAnsi"/>
                <w:sz w:val="20"/>
                <w:szCs w:val="20"/>
              </w:rPr>
            </w:pPr>
            <w:r>
              <w:rPr>
                <w:rFonts w:ascii="Verdana" w:hAnsi="Verdana"/>
                <w:sz w:val="20"/>
                <w:szCs w:val="20"/>
              </w:rPr>
              <w:t>Prezes Zarządu</w:t>
            </w:r>
            <w:r w:rsidR="00747137" w:rsidRPr="00DB5407">
              <w:rPr>
                <w:rFonts w:ascii="Verdana" w:hAnsi="Verdana" w:cstheme="minorHAnsi"/>
                <w:sz w:val="20"/>
                <w:szCs w:val="20"/>
              </w:rPr>
              <w:t xml:space="preserve"> FA b</w:t>
            </w:r>
            <w:r w:rsidR="00DB5407">
              <w:rPr>
                <w:rFonts w:ascii="Verdana" w:hAnsi="Verdana" w:cstheme="minorHAnsi"/>
                <w:sz w:val="20"/>
                <w:szCs w:val="20"/>
              </w:rPr>
              <w:t>iegły rewident – Grażyna Bamber</w:t>
            </w:r>
          </w:p>
        </w:tc>
      </w:tr>
      <w:tr w:rsidR="00747137" w:rsidRPr="008F3D36" w:rsidTr="000F647F">
        <w:tc>
          <w:tcPr>
            <w:tcW w:w="3114" w:type="dxa"/>
          </w:tcPr>
          <w:p w:rsidR="00747137" w:rsidRPr="008F3D36" w:rsidRDefault="00747137" w:rsidP="000F647F">
            <w:pPr>
              <w:rPr>
                <w:rFonts w:ascii="Verdana" w:hAnsi="Verdana" w:cstheme="minorHAnsi"/>
                <w:iCs/>
                <w:sz w:val="20"/>
                <w:szCs w:val="20"/>
              </w:rPr>
            </w:pPr>
            <w:r w:rsidRPr="008F3D36">
              <w:rPr>
                <w:rFonts w:ascii="Verdana" w:hAnsi="Verdana" w:cstheme="minorHAnsi"/>
                <w:iCs/>
                <w:sz w:val="20"/>
                <w:szCs w:val="20"/>
              </w:rPr>
              <w:t>Procedura zatwierdzona przez</w:t>
            </w:r>
          </w:p>
        </w:tc>
        <w:tc>
          <w:tcPr>
            <w:tcW w:w="6095" w:type="dxa"/>
          </w:tcPr>
          <w:p w:rsidR="00747137" w:rsidRPr="00DB5407" w:rsidRDefault="007A28A4" w:rsidP="000F647F">
            <w:pPr>
              <w:rPr>
                <w:rFonts w:ascii="Verdana" w:hAnsi="Verdana" w:cstheme="minorHAnsi"/>
                <w:sz w:val="20"/>
                <w:szCs w:val="20"/>
              </w:rPr>
            </w:pPr>
            <w:r>
              <w:rPr>
                <w:rFonts w:ascii="Verdana" w:hAnsi="Verdana"/>
                <w:sz w:val="20"/>
                <w:szCs w:val="20"/>
              </w:rPr>
              <w:t>Prezes Zarządu</w:t>
            </w:r>
            <w:r w:rsidR="00747137" w:rsidRPr="00DB5407">
              <w:rPr>
                <w:rFonts w:ascii="Verdana" w:hAnsi="Verdana" w:cstheme="minorHAnsi"/>
                <w:sz w:val="20"/>
                <w:szCs w:val="20"/>
              </w:rPr>
              <w:t xml:space="preserve"> FA bie</w:t>
            </w:r>
            <w:r w:rsidR="00DB5407">
              <w:rPr>
                <w:rFonts w:ascii="Verdana" w:hAnsi="Verdana" w:cstheme="minorHAnsi"/>
                <w:sz w:val="20"/>
                <w:szCs w:val="20"/>
              </w:rPr>
              <w:t>gły rewident – Grażyna Bamber</w:t>
            </w:r>
          </w:p>
        </w:tc>
      </w:tr>
      <w:tr w:rsidR="00747137" w:rsidRPr="008F3D36" w:rsidTr="000F647F">
        <w:tc>
          <w:tcPr>
            <w:tcW w:w="3114" w:type="dxa"/>
          </w:tcPr>
          <w:p w:rsidR="00747137" w:rsidRPr="008F3D36" w:rsidRDefault="00747137" w:rsidP="000F647F">
            <w:pPr>
              <w:rPr>
                <w:rFonts w:ascii="Verdana" w:hAnsi="Verdana" w:cstheme="minorHAnsi"/>
                <w:iCs/>
                <w:sz w:val="20"/>
                <w:szCs w:val="20"/>
              </w:rPr>
            </w:pPr>
            <w:r w:rsidRPr="008F3D36">
              <w:rPr>
                <w:rFonts w:ascii="Verdana" w:hAnsi="Verdana" w:cstheme="minorHAnsi"/>
                <w:iCs/>
                <w:sz w:val="20"/>
                <w:szCs w:val="20"/>
              </w:rPr>
              <w:t>Data zatwierdzenia procedury</w:t>
            </w:r>
          </w:p>
        </w:tc>
        <w:tc>
          <w:tcPr>
            <w:tcW w:w="6095" w:type="dxa"/>
          </w:tcPr>
          <w:p w:rsidR="00747137" w:rsidRPr="00DB5407" w:rsidRDefault="007A28A4" w:rsidP="000F647F">
            <w:pPr>
              <w:rPr>
                <w:rFonts w:ascii="Verdana" w:hAnsi="Verdana" w:cstheme="minorHAnsi"/>
                <w:sz w:val="20"/>
                <w:szCs w:val="20"/>
              </w:rPr>
            </w:pPr>
            <w:r>
              <w:rPr>
                <w:rFonts w:ascii="Verdana" w:hAnsi="Verdana" w:cstheme="minorHAnsi"/>
                <w:sz w:val="20"/>
                <w:szCs w:val="20"/>
              </w:rPr>
              <w:t>11.01.2023</w:t>
            </w:r>
            <w:r w:rsidR="00747137" w:rsidRPr="00DB5407">
              <w:rPr>
                <w:rFonts w:ascii="Verdana" w:hAnsi="Verdana" w:cstheme="minorHAnsi"/>
                <w:sz w:val="20"/>
                <w:szCs w:val="20"/>
              </w:rPr>
              <w:t xml:space="preserve"> r</w:t>
            </w:r>
            <w:r w:rsidR="008F3D36" w:rsidRPr="00DB5407">
              <w:rPr>
                <w:rFonts w:ascii="Verdana" w:hAnsi="Verdana" w:cstheme="minorHAnsi"/>
                <w:sz w:val="20"/>
                <w:szCs w:val="20"/>
              </w:rPr>
              <w:t>.</w:t>
            </w:r>
          </w:p>
        </w:tc>
      </w:tr>
      <w:tr w:rsidR="00747137" w:rsidRPr="008F3D36" w:rsidTr="000F647F">
        <w:tc>
          <w:tcPr>
            <w:tcW w:w="3114" w:type="dxa"/>
          </w:tcPr>
          <w:p w:rsidR="00747137" w:rsidRPr="008F3D36" w:rsidRDefault="00747137" w:rsidP="000F647F">
            <w:pPr>
              <w:rPr>
                <w:rFonts w:ascii="Verdana" w:hAnsi="Verdana" w:cstheme="minorHAnsi"/>
                <w:iCs/>
                <w:sz w:val="20"/>
                <w:szCs w:val="20"/>
              </w:rPr>
            </w:pPr>
            <w:r w:rsidRPr="008F3D36">
              <w:rPr>
                <w:rFonts w:ascii="Verdana" w:hAnsi="Verdana" w:cstheme="minorHAnsi"/>
                <w:iCs/>
                <w:sz w:val="20"/>
                <w:szCs w:val="20"/>
              </w:rPr>
              <w:t>Procedura obowiązuje od</w:t>
            </w:r>
          </w:p>
        </w:tc>
        <w:tc>
          <w:tcPr>
            <w:tcW w:w="6095" w:type="dxa"/>
          </w:tcPr>
          <w:p w:rsidR="00747137" w:rsidRPr="007A28A4" w:rsidRDefault="007A28A4" w:rsidP="007A28A4">
            <w:pPr>
              <w:pStyle w:val="Akapitzlist"/>
              <w:numPr>
                <w:ilvl w:val="2"/>
                <w:numId w:val="56"/>
              </w:numPr>
              <w:rPr>
                <w:rFonts w:ascii="Verdana" w:hAnsi="Verdana" w:cstheme="minorHAnsi"/>
                <w:sz w:val="20"/>
                <w:szCs w:val="20"/>
              </w:rPr>
            </w:pPr>
            <w:r w:rsidRPr="007A28A4">
              <w:rPr>
                <w:rFonts w:ascii="Verdana" w:hAnsi="Verdana" w:cstheme="minorHAnsi"/>
                <w:sz w:val="20"/>
                <w:szCs w:val="20"/>
              </w:rPr>
              <w:t xml:space="preserve">r. </w:t>
            </w:r>
            <w:r w:rsidR="008F3D36" w:rsidRPr="007A28A4">
              <w:rPr>
                <w:rFonts w:ascii="Verdana" w:hAnsi="Verdana" w:cstheme="minorHAnsi"/>
                <w:sz w:val="20"/>
                <w:szCs w:val="20"/>
              </w:rPr>
              <w:t xml:space="preserve"> </w:t>
            </w:r>
          </w:p>
        </w:tc>
      </w:tr>
    </w:tbl>
    <w:p w:rsidR="00747137" w:rsidRPr="00E95756" w:rsidRDefault="00747137" w:rsidP="00747137">
      <w:pPr>
        <w:pStyle w:val="Style36"/>
        <w:widowControl/>
        <w:spacing w:before="240"/>
        <w:jc w:val="both"/>
        <w:rPr>
          <w:rStyle w:val="FontStyle49"/>
          <w:rFonts w:ascii="Verdana" w:hAnsi="Verdana" w:cstheme="minorHAnsi"/>
          <w:sz w:val="20"/>
          <w:szCs w:val="20"/>
          <w:lang w:val="pl"/>
        </w:rPr>
      </w:pPr>
      <w:r w:rsidRPr="00E95756">
        <w:rPr>
          <w:rStyle w:val="FontStyle49"/>
          <w:rFonts w:ascii="Verdana" w:hAnsi="Verdana" w:cstheme="minorHAnsi"/>
          <w:sz w:val="20"/>
          <w:szCs w:val="20"/>
          <w:lang w:val="pl"/>
        </w:rPr>
        <w:t>FA prowadzi rejestr zawierający spis całego oprogramowania używanego w firmie oraz rejestr zakupionych licencji.</w:t>
      </w:r>
    </w:p>
    <w:p w:rsidR="00747137" w:rsidRPr="00E95756" w:rsidRDefault="00747137" w:rsidP="00747137">
      <w:pPr>
        <w:pStyle w:val="Style31"/>
        <w:widowControl/>
        <w:spacing w:before="240"/>
        <w:jc w:val="both"/>
        <w:rPr>
          <w:rFonts w:ascii="Verdana" w:hAnsi="Verdana" w:cstheme="minorHAnsi"/>
          <w:sz w:val="20"/>
          <w:szCs w:val="20"/>
          <w:u w:val="single"/>
          <w:lang w:val="pl"/>
        </w:rPr>
      </w:pPr>
      <w:r w:rsidRPr="00E95756">
        <w:rPr>
          <w:rStyle w:val="FontStyle49"/>
          <w:rFonts w:ascii="Verdana" w:hAnsi="Verdana" w:cstheme="minorHAnsi"/>
          <w:sz w:val="20"/>
          <w:szCs w:val="20"/>
          <w:u w:val="single"/>
          <w:lang w:val="pl"/>
        </w:rPr>
        <w:t>Korzystanie z systemów IT FA jest możliwe przy stosowaniu następujących zasad:</w:t>
      </w:r>
    </w:p>
    <w:p w:rsidR="00747137" w:rsidRPr="00E95756" w:rsidRDefault="007A28A4" w:rsidP="00ED6540">
      <w:pPr>
        <w:pStyle w:val="Style36"/>
        <w:widowControl/>
        <w:numPr>
          <w:ilvl w:val="0"/>
          <w:numId w:val="27"/>
        </w:numPr>
        <w:spacing w:before="240"/>
        <w:jc w:val="both"/>
        <w:rPr>
          <w:rStyle w:val="FontStyle49"/>
          <w:rFonts w:ascii="Verdana" w:hAnsi="Verdana" w:cstheme="minorHAnsi"/>
          <w:sz w:val="20"/>
          <w:szCs w:val="20"/>
        </w:rPr>
      </w:pPr>
      <w:r>
        <w:rPr>
          <w:rStyle w:val="FontStyle49"/>
          <w:rFonts w:ascii="Verdana" w:hAnsi="Verdana" w:cstheme="minorHAnsi"/>
          <w:sz w:val="20"/>
          <w:szCs w:val="20"/>
        </w:rPr>
        <w:t>Personel wykonujący zlecenie może</w:t>
      </w:r>
      <w:r w:rsidR="00747137" w:rsidRPr="00E95756">
        <w:rPr>
          <w:rStyle w:val="FontStyle49"/>
          <w:rFonts w:ascii="Verdana" w:hAnsi="Verdana" w:cstheme="minorHAnsi"/>
          <w:sz w:val="20"/>
          <w:szCs w:val="20"/>
        </w:rPr>
        <w:t xml:space="preserve"> wykorzystywać wyłącznie systemy informatyczne zatwierdzone </w:t>
      </w:r>
      <w:r>
        <w:rPr>
          <w:rStyle w:val="FontStyle49"/>
          <w:rFonts w:ascii="Verdana" w:hAnsi="Verdana" w:cstheme="minorHAnsi"/>
          <w:sz w:val="20"/>
          <w:szCs w:val="20"/>
        </w:rPr>
        <w:t xml:space="preserve">do korzystania przez </w:t>
      </w:r>
      <w:r>
        <w:rPr>
          <w:rFonts w:ascii="Verdana" w:hAnsi="Verdana"/>
          <w:sz w:val="20"/>
          <w:szCs w:val="20"/>
        </w:rPr>
        <w:t>Prezesa Zarządu</w:t>
      </w:r>
      <w:r w:rsidR="00747137" w:rsidRPr="00E95756">
        <w:rPr>
          <w:rStyle w:val="FontStyle49"/>
          <w:rFonts w:ascii="Verdana" w:hAnsi="Verdana" w:cstheme="minorHAnsi"/>
          <w:sz w:val="20"/>
          <w:szCs w:val="20"/>
        </w:rPr>
        <w:t xml:space="preserve"> FA – biegłego rewidenta. </w:t>
      </w:r>
    </w:p>
    <w:p w:rsidR="00747137" w:rsidRPr="00E95756" w:rsidRDefault="00747137" w:rsidP="00ED6540">
      <w:pPr>
        <w:pStyle w:val="Style36"/>
        <w:widowControl/>
        <w:numPr>
          <w:ilvl w:val="0"/>
          <w:numId w:val="27"/>
        </w:numPr>
        <w:spacing w:before="240"/>
        <w:jc w:val="both"/>
        <w:rPr>
          <w:rStyle w:val="FontStyle49"/>
          <w:rFonts w:ascii="Verdana" w:hAnsi="Verdana" w:cstheme="minorHAnsi"/>
          <w:sz w:val="20"/>
          <w:szCs w:val="20"/>
        </w:rPr>
      </w:pPr>
      <w:r w:rsidRPr="00E95756">
        <w:rPr>
          <w:rStyle w:val="FontStyle49"/>
          <w:rFonts w:ascii="Verdana" w:hAnsi="Verdana" w:cstheme="minorHAnsi"/>
          <w:sz w:val="20"/>
          <w:szCs w:val="20"/>
        </w:rPr>
        <w:t xml:space="preserve">Zabronione jest instalowanie oprogramowania i innych </w:t>
      </w:r>
      <w:r w:rsidR="007A28A4">
        <w:rPr>
          <w:rStyle w:val="FontStyle49"/>
          <w:rFonts w:ascii="Verdana" w:hAnsi="Verdana" w:cstheme="minorHAnsi"/>
          <w:sz w:val="20"/>
          <w:szCs w:val="20"/>
        </w:rPr>
        <w:t xml:space="preserve">aplikacji bez zgody </w:t>
      </w:r>
      <w:r w:rsidR="007A28A4">
        <w:rPr>
          <w:rFonts w:ascii="Verdana" w:hAnsi="Verdana"/>
          <w:sz w:val="20"/>
          <w:szCs w:val="20"/>
        </w:rPr>
        <w:t>Prezesa Zarządu</w:t>
      </w:r>
      <w:r w:rsidRPr="00E95756">
        <w:rPr>
          <w:rStyle w:val="FontStyle49"/>
          <w:rFonts w:ascii="Verdana" w:hAnsi="Verdana" w:cstheme="minorHAnsi"/>
          <w:sz w:val="20"/>
          <w:szCs w:val="20"/>
        </w:rPr>
        <w:t xml:space="preserve"> FA – biegłego rewidenta. </w:t>
      </w:r>
    </w:p>
    <w:p w:rsidR="00747137" w:rsidRPr="00E95756" w:rsidRDefault="00747137" w:rsidP="00ED6540">
      <w:pPr>
        <w:pStyle w:val="Style36"/>
        <w:widowControl/>
        <w:numPr>
          <w:ilvl w:val="0"/>
          <w:numId w:val="27"/>
        </w:numPr>
        <w:spacing w:before="240"/>
        <w:jc w:val="both"/>
        <w:rPr>
          <w:rStyle w:val="FontStyle49"/>
          <w:rFonts w:ascii="Verdana" w:hAnsi="Verdana" w:cstheme="minorHAnsi"/>
          <w:sz w:val="20"/>
          <w:szCs w:val="20"/>
        </w:rPr>
      </w:pPr>
      <w:r w:rsidRPr="00E95756">
        <w:rPr>
          <w:rStyle w:val="FontStyle49"/>
          <w:rFonts w:ascii="Verdana" w:hAnsi="Verdana" w:cstheme="minorHAnsi"/>
          <w:sz w:val="20"/>
          <w:szCs w:val="20"/>
        </w:rPr>
        <w:t>Każde nowe oprogramowanie i aktualizacja dotychczasowego oprogramowania jest wgrywana na serwer przez  informatyka obsługującego system IT (dostawca usług).</w:t>
      </w:r>
    </w:p>
    <w:p w:rsidR="00747137" w:rsidRPr="00E95756" w:rsidRDefault="00747137" w:rsidP="00ED6540">
      <w:pPr>
        <w:pStyle w:val="Style36"/>
        <w:widowControl/>
        <w:numPr>
          <w:ilvl w:val="0"/>
          <w:numId w:val="27"/>
        </w:numPr>
        <w:spacing w:before="240"/>
        <w:jc w:val="both"/>
        <w:rPr>
          <w:rStyle w:val="FontStyle49"/>
          <w:rFonts w:ascii="Verdana" w:hAnsi="Verdana" w:cstheme="minorHAnsi"/>
          <w:sz w:val="20"/>
          <w:szCs w:val="20"/>
        </w:rPr>
      </w:pPr>
      <w:r w:rsidRPr="00E95756">
        <w:rPr>
          <w:rStyle w:val="FontStyle49"/>
          <w:rFonts w:ascii="Verdana" w:hAnsi="Verdana" w:cstheme="minorHAnsi"/>
          <w:sz w:val="20"/>
          <w:szCs w:val="20"/>
        </w:rPr>
        <w:t xml:space="preserve">Każdy użytkownik systemu IT otrzymuje od </w:t>
      </w:r>
      <w:bookmarkStart w:id="9" w:name="_Hlk122474619"/>
      <w:r w:rsidRPr="00E95756">
        <w:rPr>
          <w:rStyle w:val="FontStyle49"/>
          <w:rFonts w:ascii="Verdana" w:hAnsi="Verdana" w:cstheme="minorHAnsi"/>
          <w:sz w:val="20"/>
          <w:szCs w:val="20"/>
        </w:rPr>
        <w:t xml:space="preserve">informatyka obsługującego system IT (dostawca usług) </w:t>
      </w:r>
      <w:bookmarkEnd w:id="9"/>
      <w:r w:rsidRPr="00E95756">
        <w:rPr>
          <w:rStyle w:val="FontStyle49"/>
          <w:rFonts w:ascii="Verdana" w:hAnsi="Verdana" w:cstheme="minorHAnsi"/>
          <w:sz w:val="20"/>
          <w:szCs w:val="20"/>
        </w:rPr>
        <w:t xml:space="preserve">indywidualne nazwy użytkowników, hasła i adresy mailowe. </w:t>
      </w:r>
    </w:p>
    <w:p w:rsidR="00747137" w:rsidRPr="00E95756" w:rsidRDefault="00747137" w:rsidP="00ED6540">
      <w:pPr>
        <w:pStyle w:val="Style36"/>
        <w:widowControl/>
        <w:numPr>
          <w:ilvl w:val="0"/>
          <w:numId w:val="27"/>
        </w:numPr>
        <w:spacing w:before="240"/>
        <w:jc w:val="both"/>
        <w:rPr>
          <w:rStyle w:val="FontStyle49"/>
          <w:rFonts w:ascii="Verdana" w:hAnsi="Verdana" w:cstheme="minorHAnsi"/>
          <w:sz w:val="20"/>
          <w:szCs w:val="20"/>
        </w:rPr>
      </w:pPr>
      <w:r w:rsidRPr="00E95756">
        <w:rPr>
          <w:rStyle w:val="FontStyle49"/>
          <w:rFonts w:ascii="Verdana" w:hAnsi="Verdana" w:cstheme="minorHAnsi"/>
          <w:sz w:val="20"/>
          <w:szCs w:val="20"/>
        </w:rPr>
        <w:t xml:space="preserve">Zabronione jest udostępnianie haseł innym osobom. </w:t>
      </w:r>
    </w:p>
    <w:p w:rsidR="00747137" w:rsidRPr="00E95756" w:rsidRDefault="00747137" w:rsidP="00ED6540">
      <w:pPr>
        <w:pStyle w:val="Style36"/>
        <w:widowControl/>
        <w:numPr>
          <w:ilvl w:val="0"/>
          <w:numId w:val="27"/>
        </w:numPr>
        <w:spacing w:before="240"/>
        <w:jc w:val="both"/>
        <w:rPr>
          <w:rStyle w:val="FontStyle49"/>
          <w:rFonts w:ascii="Verdana" w:hAnsi="Verdana" w:cstheme="minorHAnsi"/>
          <w:sz w:val="20"/>
          <w:szCs w:val="20"/>
        </w:rPr>
      </w:pPr>
      <w:r w:rsidRPr="00E95756">
        <w:rPr>
          <w:rStyle w:val="FontStyle49"/>
          <w:rFonts w:ascii="Verdana" w:hAnsi="Verdana" w:cstheme="minorHAnsi"/>
          <w:sz w:val="20"/>
          <w:szCs w:val="20"/>
        </w:rPr>
        <w:t xml:space="preserve">Stosowane są zabezpieczenia serwerowe i komputerowe, dzięki którym osoby mają dostęp tylko do tych plików i danych, których potrzebują do wykonywania swoich obowiązków. </w:t>
      </w:r>
    </w:p>
    <w:p w:rsidR="00747137" w:rsidRPr="00E95756" w:rsidRDefault="00747137" w:rsidP="00ED6540">
      <w:pPr>
        <w:pStyle w:val="Style36"/>
        <w:widowControl/>
        <w:numPr>
          <w:ilvl w:val="0"/>
          <w:numId w:val="27"/>
        </w:numPr>
        <w:spacing w:before="240"/>
        <w:jc w:val="both"/>
        <w:rPr>
          <w:rStyle w:val="FontStyle49"/>
          <w:rFonts w:ascii="Verdana" w:hAnsi="Verdana" w:cstheme="minorHAnsi"/>
          <w:sz w:val="20"/>
          <w:szCs w:val="20"/>
        </w:rPr>
      </w:pPr>
      <w:r w:rsidRPr="00E95756">
        <w:rPr>
          <w:rStyle w:val="FontStyle49"/>
          <w:rFonts w:ascii="Verdana" w:hAnsi="Verdana" w:cstheme="minorHAnsi"/>
          <w:sz w:val="20"/>
          <w:szCs w:val="20"/>
        </w:rPr>
        <w:t>Zabronione jest kopiowanie danych firmowych i wynoszenia ich z biura bez koniecznej zgody właściciela FA – biegłego rewidenta.</w:t>
      </w:r>
    </w:p>
    <w:p w:rsidR="00747137" w:rsidRPr="00E95756" w:rsidRDefault="00747137" w:rsidP="00ED6540">
      <w:pPr>
        <w:pStyle w:val="Style36"/>
        <w:widowControl/>
        <w:numPr>
          <w:ilvl w:val="0"/>
          <w:numId w:val="27"/>
        </w:numPr>
        <w:spacing w:before="240"/>
        <w:jc w:val="both"/>
        <w:rPr>
          <w:rStyle w:val="FontStyle49"/>
          <w:rFonts w:ascii="Verdana" w:hAnsi="Verdana" w:cstheme="minorHAnsi"/>
          <w:sz w:val="20"/>
          <w:szCs w:val="20"/>
        </w:rPr>
      </w:pPr>
      <w:r w:rsidRPr="00E95756">
        <w:rPr>
          <w:rStyle w:val="FontStyle49"/>
          <w:rFonts w:ascii="Verdana" w:hAnsi="Verdana" w:cstheme="minorHAnsi"/>
          <w:sz w:val="20"/>
          <w:szCs w:val="20"/>
        </w:rPr>
        <w:t>Wynoszenie urządzeń przenośnych będących własnością FA poza jej siedzibę może nastę</w:t>
      </w:r>
      <w:r w:rsidR="007A28A4">
        <w:rPr>
          <w:rStyle w:val="FontStyle49"/>
          <w:rFonts w:ascii="Verdana" w:hAnsi="Verdana" w:cstheme="minorHAnsi"/>
          <w:sz w:val="20"/>
          <w:szCs w:val="20"/>
        </w:rPr>
        <w:t xml:space="preserve">pować tylko za zgodą </w:t>
      </w:r>
      <w:r w:rsidR="007A28A4">
        <w:rPr>
          <w:rFonts w:ascii="Verdana" w:hAnsi="Verdana"/>
          <w:sz w:val="20"/>
          <w:szCs w:val="20"/>
        </w:rPr>
        <w:t>Prezesa Zarządu</w:t>
      </w:r>
      <w:r w:rsidRPr="00E95756">
        <w:rPr>
          <w:rStyle w:val="FontStyle49"/>
          <w:rFonts w:ascii="Verdana" w:hAnsi="Verdana" w:cstheme="minorHAnsi"/>
          <w:sz w:val="20"/>
          <w:szCs w:val="20"/>
        </w:rPr>
        <w:t xml:space="preserve"> FA – biegłego rewidenta. W przypadku utraty urządzenia trzeba natychmiast zawiadomić właściciela FA – biegłego rewidenta.</w:t>
      </w:r>
    </w:p>
    <w:p w:rsidR="00E95756" w:rsidRDefault="00747137" w:rsidP="00ED6540">
      <w:pPr>
        <w:pStyle w:val="Style36"/>
        <w:widowControl/>
        <w:numPr>
          <w:ilvl w:val="0"/>
          <w:numId w:val="27"/>
        </w:numPr>
        <w:spacing w:before="240"/>
        <w:jc w:val="both"/>
        <w:rPr>
          <w:rStyle w:val="FontStyle49"/>
          <w:rFonts w:ascii="Verdana" w:hAnsi="Verdana" w:cstheme="minorHAnsi"/>
          <w:sz w:val="20"/>
          <w:szCs w:val="20"/>
        </w:rPr>
      </w:pPr>
      <w:r w:rsidRPr="00E95756">
        <w:rPr>
          <w:rStyle w:val="FontStyle49"/>
          <w:rFonts w:ascii="Verdana" w:hAnsi="Verdana" w:cstheme="minorHAnsi"/>
          <w:sz w:val="20"/>
          <w:szCs w:val="20"/>
        </w:rPr>
        <w:t>Korzystanie z systemu w godzinach pracy wyłącz</w:t>
      </w:r>
      <w:r w:rsidR="00E95756">
        <w:rPr>
          <w:rStyle w:val="FontStyle49"/>
          <w:rFonts w:ascii="Verdana" w:hAnsi="Verdana" w:cstheme="minorHAnsi"/>
          <w:sz w:val="20"/>
          <w:szCs w:val="20"/>
        </w:rPr>
        <w:t>nie w celach związanych z pracą.</w:t>
      </w:r>
    </w:p>
    <w:p w:rsidR="00747137" w:rsidRPr="00E95756" w:rsidRDefault="00747137" w:rsidP="00ED6540">
      <w:pPr>
        <w:pStyle w:val="Style36"/>
        <w:widowControl/>
        <w:numPr>
          <w:ilvl w:val="0"/>
          <w:numId w:val="27"/>
        </w:numPr>
        <w:spacing w:before="240"/>
        <w:jc w:val="both"/>
        <w:rPr>
          <w:rStyle w:val="FontStyle49"/>
          <w:rFonts w:ascii="Verdana" w:hAnsi="Verdana" w:cstheme="minorHAnsi"/>
          <w:sz w:val="20"/>
          <w:szCs w:val="20"/>
        </w:rPr>
      </w:pPr>
      <w:r w:rsidRPr="00E95756">
        <w:rPr>
          <w:rStyle w:val="FontStyle49"/>
          <w:rFonts w:ascii="Verdana" w:hAnsi="Verdana" w:cstheme="minorHAnsi"/>
          <w:sz w:val="20"/>
          <w:szCs w:val="20"/>
        </w:rPr>
        <w:t>Korzystania z systemu do celów prywatnych poza godzinami pracy wymaga zgody właściciela FA – biegłego rewidenta.</w:t>
      </w:r>
    </w:p>
    <w:p w:rsidR="00747137" w:rsidRPr="00E95756" w:rsidRDefault="00747137" w:rsidP="00747137">
      <w:pPr>
        <w:pStyle w:val="Style19"/>
        <w:widowControl/>
        <w:spacing w:before="240" w:after="240"/>
        <w:jc w:val="both"/>
        <w:rPr>
          <w:rStyle w:val="FontStyle58"/>
          <w:rFonts w:ascii="Verdana" w:hAnsi="Verdana" w:cstheme="minorHAnsi"/>
          <w:b w:val="0"/>
          <w:bCs w:val="0"/>
          <w:sz w:val="20"/>
          <w:szCs w:val="20"/>
          <w:u w:val="single"/>
          <w:lang w:val="pl"/>
        </w:rPr>
      </w:pPr>
      <w:r w:rsidRPr="00E95756">
        <w:rPr>
          <w:rStyle w:val="FontStyle58"/>
          <w:rFonts w:ascii="Verdana" w:hAnsi="Verdana" w:cstheme="minorHAnsi"/>
          <w:sz w:val="20"/>
          <w:szCs w:val="20"/>
          <w:u w:val="single"/>
          <w:lang w:val="pl"/>
        </w:rPr>
        <w:t>Przegląd i konserwacja</w:t>
      </w:r>
    </w:p>
    <w:p w:rsidR="00747137" w:rsidRPr="00E95756" w:rsidRDefault="00747137" w:rsidP="00ED6540">
      <w:pPr>
        <w:pStyle w:val="Akapitzlist"/>
        <w:numPr>
          <w:ilvl w:val="0"/>
          <w:numId w:val="24"/>
        </w:numPr>
        <w:suppressAutoHyphens/>
        <w:spacing w:after="0" w:line="240" w:lineRule="auto"/>
        <w:jc w:val="both"/>
        <w:rPr>
          <w:rFonts w:ascii="Verdana" w:eastAsia="Times New Roman" w:hAnsi="Verdana" w:cs="Arial"/>
          <w:sz w:val="20"/>
          <w:szCs w:val="20"/>
          <w:lang w:eastAsia="ar-SA"/>
        </w:rPr>
      </w:pPr>
      <w:r w:rsidRPr="00E95756">
        <w:rPr>
          <w:rFonts w:ascii="Verdana" w:eastAsia="Times New Roman" w:hAnsi="Verdana" w:cs="Arial"/>
          <w:sz w:val="20"/>
          <w:szCs w:val="20"/>
          <w:lang w:eastAsia="ar-SA"/>
        </w:rPr>
        <w:t xml:space="preserve">Przegląd i konserwacja serwera jest dokonywana przez informatyka obsługującego system IT (dostawca usług), okresowo i </w:t>
      </w:r>
      <w:r w:rsidRPr="00E95756">
        <w:rPr>
          <w:rFonts w:ascii="Verdana" w:eastAsia="Times New Roman" w:hAnsi="Verdana" w:cs="Arial"/>
          <w:i/>
          <w:iCs/>
          <w:sz w:val="20"/>
          <w:szCs w:val="20"/>
          <w:lang w:eastAsia="ar-SA"/>
        </w:rPr>
        <w:t xml:space="preserve">ad hoc </w:t>
      </w:r>
      <w:r w:rsidRPr="00E95756">
        <w:rPr>
          <w:rFonts w:ascii="Verdana" w:eastAsia="Times New Roman" w:hAnsi="Verdana" w:cs="Arial"/>
          <w:sz w:val="20"/>
          <w:szCs w:val="20"/>
          <w:lang w:eastAsia="ar-SA"/>
        </w:rPr>
        <w:t xml:space="preserve">w sytuacjach wystąpienia incydentów mogących mieć wpływ na bezpieczeństwo danych. Konserwacja polega w szczególności na dbaniu o aktualność oprogramowania serwerowego i systemów operacyjnych. Oprogramowanie jest monitorowane na bieżąco. W przypadku stwierdzenia nieprawidłowości, </w:t>
      </w:r>
      <w:bookmarkStart w:id="10" w:name="_Hlk122475368"/>
      <w:r w:rsidRPr="00E95756">
        <w:rPr>
          <w:rFonts w:ascii="Verdana" w:eastAsia="Times New Roman" w:hAnsi="Verdana" w:cs="Arial"/>
          <w:sz w:val="20"/>
          <w:szCs w:val="20"/>
          <w:lang w:eastAsia="ar-SA"/>
        </w:rPr>
        <w:t>informatyk obsługującego system IT (dostawca usług)</w:t>
      </w:r>
      <w:bookmarkEnd w:id="10"/>
      <w:r w:rsidRPr="00E95756">
        <w:rPr>
          <w:rFonts w:ascii="Verdana" w:eastAsia="Times New Roman" w:hAnsi="Verdana" w:cs="Arial"/>
          <w:sz w:val="20"/>
          <w:szCs w:val="20"/>
          <w:lang w:eastAsia="ar-SA"/>
        </w:rPr>
        <w:t xml:space="preserve"> usuwa je, wykorzystując dostępne narzędzia.</w:t>
      </w:r>
      <w:bookmarkStart w:id="11" w:name="_Toc448926047"/>
    </w:p>
    <w:p w:rsidR="00747137" w:rsidRPr="00E95756" w:rsidRDefault="00747137" w:rsidP="00747137">
      <w:pPr>
        <w:pStyle w:val="Akapitzlist"/>
        <w:suppressAutoHyphens/>
        <w:spacing w:after="0" w:line="240" w:lineRule="auto"/>
        <w:jc w:val="both"/>
        <w:rPr>
          <w:rFonts w:ascii="Verdana" w:eastAsia="Times New Roman" w:hAnsi="Verdana" w:cs="Arial"/>
          <w:sz w:val="20"/>
          <w:szCs w:val="20"/>
          <w:lang w:eastAsia="ar-SA"/>
        </w:rPr>
      </w:pPr>
    </w:p>
    <w:p w:rsidR="00747137" w:rsidRPr="00E95756" w:rsidRDefault="00747137" w:rsidP="00ED6540">
      <w:pPr>
        <w:pStyle w:val="Akapitzlist"/>
        <w:numPr>
          <w:ilvl w:val="0"/>
          <w:numId w:val="24"/>
        </w:numPr>
        <w:suppressAutoHyphens/>
        <w:spacing w:after="0" w:line="240" w:lineRule="auto"/>
        <w:jc w:val="both"/>
        <w:rPr>
          <w:rFonts w:ascii="Verdana" w:eastAsia="Times New Roman" w:hAnsi="Verdana" w:cs="Arial"/>
          <w:sz w:val="20"/>
          <w:szCs w:val="20"/>
          <w:lang w:eastAsia="ar-SA"/>
        </w:rPr>
      </w:pPr>
      <w:r w:rsidRPr="00E95756">
        <w:rPr>
          <w:rFonts w:ascii="Verdana" w:eastAsia="Times New Roman" w:hAnsi="Verdana" w:cs="Arial"/>
          <w:color w:val="000000"/>
          <w:sz w:val="20"/>
          <w:szCs w:val="20"/>
          <w:lang w:eastAsia="ar-SA"/>
        </w:rPr>
        <w:t>Sprawdzanie poprawności działania systemu informatycznego</w:t>
      </w:r>
      <w:bookmarkEnd w:id="11"/>
      <w:r w:rsidRPr="00E95756">
        <w:rPr>
          <w:rFonts w:ascii="Verdana" w:eastAsia="Times New Roman" w:hAnsi="Verdana" w:cs="Arial"/>
          <w:sz w:val="20"/>
          <w:szCs w:val="20"/>
          <w:lang w:eastAsia="he-IL" w:bidi="he-IL"/>
        </w:rPr>
        <w:t xml:space="preserve"> rozumiane przeprowadza się w szczególności w następujących sytuacjach:</w:t>
      </w:r>
    </w:p>
    <w:p w:rsidR="00747137" w:rsidRPr="00E95756" w:rsidRDefault="00747137" w:rsidP="00ED6540">
      <w:pPr>
        <w:pStyle w:val="Akapitzlist"/>
        <w:numPr>
          <w:ilvl w:val="0"/>
          <w:numId w:val="49"/>
        </w:numPr>
        <w:suppressAutoHyphens/>
        <w:spacing w:after="0" w:line="300" w:lineRule="exact"/>
        <w:jc w:val="both"/>
        <w:rPr>
          <w:rFonts w:ascii="Verdana" w:eastAsia="Times New Roman" w:hAnsi="Verdana" w:cs="Arial"/>
          <w:sz w:val="20"/>
          <w:szCs w:val="20"/>
          <w:lang w:eastAsia="he-IL" w:bidi="he-IL"/>
        </w:rPr>
      </w:pPr>
      <w:r w:rsidRPr="00E95756">
        <w:rPr>
          <w:rFonts w:ascii="Verdana" w:eastAsia="Times New Roman" w:hAnsi="Verdana" w:cs="Arial"/>
          <w:sz w:val="20"/>
          <w:szCs w:val="20"/>
          <w:lang w:eastAsia="he-IL" w:bidi="he-IL"/>
        </w:rPr>
        <w:t>aktualizacji oprogramowania serwera,</w:t>
      </w:r>
    </w:p>
    <w:p w:rsidR="00747137" w:rsidRPr="00E95756" w:rsidRDefault="00747137" w:rsidP="00ED6540">
      <w:pPr>
        <w:pStyle w:val="Akapitzlist"/>
        <w:numPr>
          <w:ilvl w:val="0"/>
          <w:numId w:val="49"/>
        </w:numPr>
        <w:suppressAutoHyphens/>
        <w:spacing w:after="0" w:line="300" w:lineRule="exact"/>
        <w:jc w:val="both"/>
        <w:rPr>
          <w:rFonts w:ascii="Verdana" w:eastAsia="Times New Roman" w:hAnsi="Verdana" w:cs="Arial"/>
          <w:sz w:val="20"/>
          <w:szCs w:val="20"/>
          <w:lang w:eastAsia="he-IL" w:bidi="he-IL"/>
        </w:rPr>
      </w:pPr>
      <w:r w:rsidRPr="00E95756">
        <w:rPr>
          <w:rFonts w:ascii="Verdana" w:eastAsia="Times New Roman" w:hAnsi="Verdana" w:cs="Arial"/>
          <w:sz w:val="20"/>
          <w:szCs w:val="20"/>
          <w:lang w:eastAsia="he-IL" w:bidi="he-IL"/>
        </w:rPr>
        <w:t>aktualizacji danego systemu informatycznego,</w:t>
      </w:r>
    </w:p>
    <w:p w:rsidR="00747137" w:rsidRPr="00E95756" w:rsidRDefault="00747137" w:rsidP="00ED6540">
      <w:pPr>
        <w:pStyle w:val="Akapitzlist"/>
        <w:numPr>
          <w:ilvl w:val="0"/>
          <w:numId w:val="49"/>
        </w:numPr>
        <w:suppressAutoHyphens/>
        <w:spacing w:after="0" w:line="300" w:lineRule="exact"/>
        <w:jc w:val="both"/>
        <w:rPr>
          <w:rFonts w:ascii="Verdana" w:eastAsia="Times New Roman" w:hAnsi="Verdana" w:cs="Arial"/>
          <w:sz w:val="20"/>
          <w:szCs w:val="20"/>
          <w:lang w:eastAsia="he-IL" w:bidi="he-IL"/>
        </w:rPr>
      </w:pPr>
      <w:r w:rsidRPr="00E95756">
        <w:rPr>
          <w:rFonts w:ascii="Verdana" w:eastAsia="Times New Roman" w:hAnsi="Verdana" w:cs="Arial"/>
          <w:sz w:val="20"/>
          <w:szCs w:val="20"/>
          <w:lang w:eastAsia="he-IL" w:bidi="he-IL"/>
        </w:rPr>
        <w:t>odtworzenia kopii zapasowej dla danych osobowych i plików systemowych danego systemu.</w:t>
      </w:r>
    </w:p>
    <w:p w:rsidR="00747137" w:rsidRPr="00E95756" w:rsidRDefault="00747137" w:rsidP="00747137">
      <w:pPr>
        <w:pStyle w:val="Style19"/>
        <w:widowControl/>
        <w:spacing w:before="240" w:after="240"/>
        <w:jc w:val="both"/>
        <w:rPr>
          <w:rStyle w:val="FontStyle58"/>
          <w:rFonts w:ascii="Verdana" w:hAnsi="Verdana" w:cstheme="minorHAnsi"/>
          <w:b w:val="0"/>
          <w:bCs w:val="0"/>
          <w:sz w:val="20"/>
          <w:szCs w:val="20"/>
          <w:u w:val="single"/>
          <w:lang w:val="pl"/>
        </w:rPr>
      </w:pPr>
      <w:r w:rsidRPr="00E95756">
        <w:rPr>
          <w:rStyle w:val="FontStyle58"/>
          <w:rFonts w:ascii="Verdana" w:hAnsi="Verdana" w:cstheme="minorHAnsi"/>
          <w:sz w:val="20"/>
          <w:szCs w:val="20"/>
          <w:u w:val="single"/>
          <w:lang w:val="pl"/>
        </w:rPr>
        <w:t>Zabezpieczenie systemu informatycznego</w:t>
      </w:r>
    </w:p>
    <w:p w:rsidR="00747137" w:rsidRPr="00E95756" w:rsidRDefault="00747137" w:rsidP="00ED6540">
      <w:pPr>
        <w:pStyle w:val="Akapitzlist"/>
        <w:numPr>
          <w:ilvl w:val="0"/>
          <w:numId w:val="25"/>
        </w:numPr>
        <w:suppressAutoHyphens/>
        <w:spacing w:after="0" w:line="300" w:lineRule="exact"/>
        <w:jc w:val="both"/>
        <w:rPr>
          <w:rFonts w:ascii="Verdana" w:eastAsia="Times New Roman" w:hAnsi="Verdana" w:cs="Arial"/>
          <w:color w:val="000000"/>
          <w:sz w:val="20"/>
          <w:szCs w:val="20"/>
          <w:lang w:eastAsia="ar-SA"/>
        </w:rPr>
      </w:pPr>
      <w:r w:rsidRPr="00E95756">
        <w:rPr>
          <w:rFonts w:ascii="Verdana" w:eastAsia="Times New Roman" w:hAnsi="Verdana" w:cs="Arial"/>
          <w:color w:val="000000"/>
          <w:sz w:val="20"/>
          <w:szCs w:val="20"/>
          <w:lang w:eastAsia="ar-SA"/>
        </w:rPr>
        <w:t xml:space="preserve">Czynności związane z zabezpieczeniem systemu informatycznego przed działalnością szkodliwego oprogramowania wykonuje </w:t>
      </w:r>
      <w:r w:rsidRPr="00E95756">
        <w:rPr>
          <w:rFonts w:ascii="Verdana" w:eastAsia="Times New Roman" w:hAnsi="Verdana" w:cs="Arial"/>
          <w:sz w:val="20"/>
          <w:szCs w:val="20"/>
          <w:lang w:eastAsia="ar-SA"/>
        </w:rPr>
        <w:t>informatyk obsługującego system IT (dostawca usług)</w:t>
      </w:r>
      <w:r w:rsidRPr="00E95756">
        <w:rPr>
          <w:rFonts w:ascii="Verdana" w:eastAsia="Times New Roman" w:hAnsi="Verdana" w:cs="Arial"/>
          <w:color w:val="000000"/>
          <w:sz w:val="20"/>
          <w:szCs w:val="20"/>
          <w:lang w:eastAsia="ar-SA"/>
        </w:rPr>
        <w:t>.</w:t>
      </w:r>
    </w:p>
    <w:p w:rsidR="00747137" w:rsidRPr="00E95756" w:rsidRDefault="00747137" w:rsidP="00ED6540">
      <w:pPr>
        <w:pStyle w:val="Akapitzlist"/>
        <w:numPr>
          <w:ilvl w:val="0"/>
          <w:numId w:val="25"/>
        </w:numPr>
        <w:suppressAutoHyphens/>
        <w:spacing w:after="0" w:line="300" w:lineRule="exact"/>
        <w:jc w:val="both"/>
        <w:rPr>
          <w:rFonts w:ascii="Verdana" w:eastAsia="Times New Roman" w:hAnsi="Verdana" w:cs="Arial"/>
          <w:color w:val="000000"/>
          <w:sz w:val="20"/>
          <w:szCs w:val="20"/>
          <w:lang w:eastAsia="ar-SA"/>
        </w:rPr>
      </w:pPr>
      <w:r w:rsidRPr="00E95756">
        <w:rPr>
          <w:rFonts w:ascii="Verdana" w:eastAsia="Times New Roman" w:hAnsi="Verdana" w:cs="Arial"/>
          <w:color w:val="000000"/>
          <w:sz w:val="20"/>
          <w:szCs w:val="20"/>
          <w:lang w:eastAsia="ar-SA"/>
        </w:rPr>
        <w:t xml:space="preserve">W celu zabezpieczenia zasobów informatycznych FA wykorzystywane jest i na bieżąco aktualizowane, oprogramowanie </w:t>
      </w:r>
      <w:r w:rsidRPr="00E95756">
        <w:rPr>
          <w:rFonts w:ascii="Verdana" w:eastAsia="Times New Roman" w:hAnsi="Verdana" w:cs="Arial"/>
          <w:sz w:val="20"/>
          <w:szCs w:val="20"/>
          <w:lang w:eastAsia="ar-SA"/>
        </w:rPr>
        <w:t>antywirusowe lub</w:t>
      </w:r>
      <w:r w:rsidR="0016115C">
        <w:rPr>
          <w:rFonts w:ascii="Verdana" w:eastAsia="Times New Roman" w:hAnsi="Verdana" w:cs="Arial"/>
          <w:sz w:val="20"/>
          <w:szCs w:val="20"/>
          <w:lang w:eastAsia="ar-SA"/>
        </w:rPr>
        <w:t xml:space="preserve"> antyspamowe</w:t>
      </w:r>
      <w:r w:rsidRPr="00E95756">
        <w:rPr>
          <w:rFonts w:ascii="Verdana" w:eastAsia="Times New Roman" w:hAnsi="Verdana" w:cs="Arial"/>
          <w:color w:val="000000"/>
          <w:sz w:val="20"/>
          <w:szCs w:val="20"/>
          <w:lang w:eastAsia="ar-SA"/>
        </w:rPr>
        <w:t>.</w:t>
      </w:r>
    </w:p>
    <w:p w:rsidR="00747137" w:rsidRPr="00E95756" w:rsidRDefault="00747137" w:rsidP="00747137">
      <w:pPr>
        <w:pStyle w:val="Style19"/>
        <w:widowControl/>
        <w:spacing w:before="240" w:after="240"/>
        <w:jc w:val="both"/>
        <w:rPr>
          <w:rStyle w:val="FontStyle58"/>
          <w:rFonts w:ascii="Verdana" w:hAnsi="Verdana" w:cstheme="minorHAnsi"/>
          <w:sz w:val="20"/>
          <w:szCs w:val="20"/>
          <w:u w:val="single"/>
          <w:lang w:val="pl"/>
        </w:rPr>
      </w:pPr>
      <w:r w:rsidRPr="00E95756">
        <w:rPr>
          <w:rStyle w:val="FontStyle58"/>
          <w:rFonts w:ascii="Verdana" w:hAnsi="Verdana" w:cstheme="minorHAnsi"/>
          <w:sz w:val="20"/>
          <w:szCs w:val="20"/>
          <w:u w:val="single"/>
          <w:lang w:val="pl"/>
        </w:rPr>
        <w:t>Archiwizacja danych</w:t>
      </w:r>
    </w:p>
    <w:p w:rsidR="00747137" w:rsidRPr="00E95756" w:rsidRDefault="00747137" w:rsidP="00ED6540">
      <w:pPr>
        <w:pStyle w:val="Akapitzlist"/>
        <w:numPr>
          <w:ilvl w:val="0"/>
          <w:numId w:val="26"/>
        </w:numPr>
        <w:autoSpaceDE w:val="0"/>
        <w:adjustRightInd w:val="0"/>
        <w:jc w:val="both"/>
        <w:rPr>
          <w:rFonts w:ascii="Verdana" w:hAnsi="Verdana" w:cstheme="minorHAnsi"/>
          <w:color w:val="000000"/>
          <w:sz w:val="20"/>
          <w:szCs w:val="20"/>
        </w:rPr>
      </w:pPr>
      <w:r w:rsidRPr="00E95756">
        <w:rPr>
          <w:rFonts w:ascii="Verdana" w:hAnsi="Verdana"/>
          <w:color w:val="000000"/>
          <w:sz w:val="20"/>
          <w:szCs w:val="20"/>
        </w:rPr>
        <w:t>Kopia bezpieczeństwa kompletnego systemu(</w:t>
      </w:r>
      <w:r w:rsidRPr="00E95756">
        <w:rPr>
          <w:rFonts w:ascii="Verdana" w:hAnsi="Verdana" w:cstheme="minorHAnsi"/>
          <w:color w:val="000000"/>
          <w:sz w:val="20"/>
          <w:szCs w:val="20"/>
        </w:rPr>
        <w:t>bazy danych, aplikacji i systemów sieciowych) przechowywane są w pomieszczeniu innym niż serwer, zabezpieczonym przed niepowołanym dostępem.</w:t>
      </w:r>
    </w:p>
    <w:p w:rsidR="00747137" w:rsidRPr="00E95756" w:rsidRDefault="00747137" w:rsidP="00ED6540">
      <w:pPr>
        <w:pStyle w:val="Akapitzlist"/>
        <w:numPr>
          <w:ilvl w:val="0"/>
          <w:numId w:val="26"/>
        </w:numPr>
        <w:autoSpaceDE w:val="0"/>
        <w:adjustRightInd w:val="0"/>
        <w:jc w:val="both"/>
        <w:rPr>
          <w:rFonts w:ascii="Verdana" w:hAnsi="Verdana" w:cstheme="minorHAnsi"/>
          <w:color w:val="000000"/>
          <w:sz w:val="20"/>
          <w:szCs w:val="20"/>
        </w:rPr>
      </w:pPr>
      <w:r w:rsidRPr="00E95756">
        <w:rPr>
          <w:rFonts w:ascii="Verdana" w:hAnsi="Verdana" w:cstheme="minorHAnsi"/>
          <w:color w:val="000000"/>
          <w:sz w:val="20"/>
          <w:szCs w:val="20"/>
        </w:rPr>
        <w:t xml:space="preserve">Kopie  bezpieczeństwa </w:t>
      </w:r>
      <w:proofErr w:type="spellStart"/>
      <w:r w:rsidRPr="00E95756">
        <w:rPr>
          <w:rFonts w:ascii="Verdana" w:hAnsi="Verdana" w:cstheme="minorHAnsi"/>
          <w:color w:val="000000"/>
          <w:sz w:val="20"/>
          <w:szCs w:val="20"/>
        </w:rPr>
        <w:t>pełnosystemowe</w:t>
      </w:r>
      <w:proofErr w:type="spellEnd"/>
      <w:r w:rsidRPr="00E95756">
        <w:rPr>
          <w:rFonts w:ascii="Verdana" w:hAnsi="Verdana" w:cstheme="minorHAnsi"/>
          <w:color w:val="000000"/>
          <w:sz w:val="20"/>
          <w:szCs w:val="20"/>
        </w:rPr>
        <w:t xml:space="preserve"> są wykonywane co tydzień, backupy danych każdego</w:t>
      </w:r>
      <w:r w:rsidR="005D52D4">
        <w:rPr>
          <w:rFonts w:ascii="Verdana" w:hAnsi="Verdana" w:cstheme="minorHAnsi"/>
          <w:color w:val="000000"/>
          <w:sz w:val="20"/>
          <w:szCs w:val="20"/>
        </w:rPr>
        <w:t xml:space="preserve"> dnia roboczego</w:t>
      </w:r>
      <w:r w:rsidRPr="00E95756">
        <w:rPr>
          <w:rFonts w:ascii="Verdana" w:hAnsi="Verdana" w:cstheme="minorHAnsi"/>
          <w:color w:val="000000"/>
          <w:sz w:val="20"/>
          <w:szCs w:val="20"/>
        </w:rPr>
        <w:t xml:space="preserve"> na dysku zewnętrznym.</w:t>
      </w:r>
    </w:p>
    <w:p w:rsidR="00747137" w:rsidRPr="00E95756" w:rsidRDefault="00747137" w:rsidP="00747137">
      <w:pPr>
        <w:pStyle w:val="Style19"/>
        <w:widowControl/>
        <w:spacing w:before="240"/>
        <w:jc w:val="both"/>
        <w:rPr>
          <w:rStyle w:val="FontStyle58"/>
          <w:rFonts w:ascii="Verdana" w:hAnsi="Verdana" w:cstheme="minorHAnsi"/>
          <w:b w:val="0"/>
          <w:bCs w:val="0"/>
          <w:sz w:val="20"/>
          <w:szCs w:val="20"/>
          <w:u w:val="single"/>
          <w:lang w:val="pl"/>
        </w:rPr>
      </w:pPr>
      <w:r w:rsidRPr="00E95756">
        <w:rPr>
          <w:rStyle w:val="FontStyle58"/>
          <w:rFonts w:ascii="Verdana" w:hAnsi="Verdana" w:cstheme="minorHAnsi"/>
          <w:sz w:val="20"/>
          <w:szCs w:val="20"/>
          <w:u w:val="single"/>
          <w:lang w:val="pl"/>
        </w:rPr>
        <w:t>Korzystania z poczty elektronicznej</w:t>
      </w:r>
    </w:p>
    <w:p w:rsidR="00747137" w:rsidRPr="00E95756" w:rsidRDefault="00747137" w:rsidP="00747137">
      <w:pPr>
        <w:pStyle w:val="Style19"/>
        <w:widowControl/>
        <w:spacing w:before="240"/>
        <w:jc w:val="both"/>
        <w:rPr>
          <w:rStyle w:val="FontStyle49"/>
          <w:rFonts w:ascii="Verdana" w:hAnsi="Verdana" w:cstheme="minorHAnsi"/>
          <w:sz w:val="20"/>
          <w:szCs w:val="20"/>
          <w:u w:val="single"/>
        </w:rPr>
      </w:pPr>
      <w:r w:rsidRPr="00E95756">
        <w:rPr>
          <w:rStyle w:val="FontStyle49"/>
          <w:rFonts w:ascii="Verdana" w:hAnsi="Verdana" w:cstheme="minorHAnsi"/>
          <w:sz w:val="20"/>
          <w:szCs w:val="20"/>
          <w:lang w:val="pl"/>
        </w:rPr>
        <w:t xml:space="preserve">Zabronione jest </w:t>
      </w:r>
      <w:r w:rsidRPr="00E95756">
        <w:rPr>
          <w:rStyle w:val="FontStyle49"/>
          <w:rFonts w:ascii="Verdana" w:hAnsi="Verdana" w:cstheme="minorHAnsi"/>
          <w:sz w:val="20"/>
          <w:szCs w:val="20"/>
        </w:rPr>
        <w:t>korzystanie z prywatnych kont mailowych do celów związanych z pracą.</w:t>
      </w:r>
    </w:p>
    <w:p w:rsidR="00747137" w:rsidRPr="00E95756" w:rsidRDefault="00747137" w:rsidP="00ED6540">
      <w:pPr>
        <w:pStyle w:val="Style36"/>
        <w:widowControl/>
        <w:numPr>
          <w:ilvl w:val="0"/>
          <w:numId w:val="50"/>
        </w:numPr>
        <w:spacing w:before="240"/>
        <w:jc w:val="both"/>
        <w:rPr>
          <w:rStyle w:val="FontStyle49"/>
          <w:rFonts w:ascii="Verdana" w:hAnsi="Verdana" w:cstheme="minorHAnsi"/>
          <w:sz w:val="20"/>
          <w:szCs w:val="20"/>
          <w:lang w:val="pl"/>
        </w:rPr>
      </w:pPr>
      <w:r w:rsidRPr="00E95756">
        <w:rPr>
          <w:rStyle w:val="FontStyle49"/>
          <w:rFonts w:ascii="Verdana" w:hAnsi="Verdana" w:cstheme="minorHAnsi"/>
          <w:sz w:val="20"/>
          <w:szCs w:val="20"/>
        </w:rPr>
        <w:t>Wymaga się od p</w:t>
      </w:r>
      <w:r w:rsidRPr="00E95756">
        <w:rPr>
          <w:rFonts w:ascii="Verdana" w:eastAsia="Times New Roman" w:hAnsi="Verdana" w:cs="Arial"/>
          <w:sz w:val="20"/>
          <w:szCs w:val="20"/>
        </w:rPr>
        <w:t xml:space="preserve">ersonelu, pracowników, członków wykonujących zlecenie </w:t>
      </w:r>
      <w:r w:rsidRPr="00E95756">
        <w:rPr>
          <w:rStyle w:val="FontStyle49"/>
          <w:rFonts w:ascii="Verdana" w:hAnsi="Verdana" w:cstheme="minorHAnsi"/>
          <w:sz w:val="20"/>
          <w:szCs w:val="20"/>
        </w:rPr>
        <w:t>regularnego sprawdzania poczty elektronicznej i porządkowania oraz odpowiedniego</w:t>
      </w:r>
      <w:r w:rsidRPr="00E95756">
        <w:rPr>
          <w:rStyle w:val="FontStyle49"/>
          <w:rFonts w:ascii="Verdana" w:hAnsi="Verdana" w:cstheme="minorHAnsi"/>
          <w:sz w:val="20"/>
          <w:szCs w:val="20"/>
          <w:lang w:val="pl"/>
        </w:rPr>
        <w:t xml:space="preserve"> archiwizowania poczty elektronicznej.</w:t>
      </w:r>
    </w:p>
    <w:p w:rsidR="00747137" w:rsidRPr="00E95756" w:rsidRDefault="00747137" w:rsidP="00ED6540">
      <w:pPr>
        <w:pStyle w:val="Style36"/>
        <w:widowControl/>
        <w:numPr>
          <w:ilvl w:val="0"/>
          <w:numId w:val="50"/>
        </w:numPr>
        <w:spacing w:before="240"/>
        <w:jc w:val="both"/>
        <w:rPr>
          <w:rStyle w:val="FontStyle49"/>
          <w:rFonts w:ascii="Verdana" w:hAnsi="Verdana" w:cstheme="minorHAnsi"/>
          <w:sz w:val="20"/>
          <w:szCs w:val="20"/>
          <w:lang w:val="pl"/>
        </w:rPr>
      </w:pPr>
      <w:r w:rsidRPr="00E95756">
        <w:rPr>
          <w:rStyle w:val="FontStyle49"/>
          <w:rFonts w:ascii="Verdana" w:hAnsi="Verdana" w:cstheme="minorHAnsi"/>
          <w:sz w:val="20"/>
          <w:szCs w:val="20"/>
          <w:lang w:val="pl"/>
        </w:rPr>
        <w:t xml:space="preserve">Zachowania w komunikacji wewnętrznej i zewnętrznej standardów profesjonalizmu i uprzejmości. </w:t>
      </w:r>
    </w:p>
    <w:p w:rsidR="00747137" w:rsidRPr="00E95756" w:rsidRDefault="00747137" w:rsidP="00ED6540">
      <w:pPr>
        <w:pStyle w:val="Style36"/>
        <w:widowControl/>
        <w:numPr>
          <w:ilvl w:val="0"/>
          <w:numId w:val="50"/>
        </w:numPr>
        <w:spacing w:before="240"/>
        <w:jc w:val="both"/>
        <w:rPr>
          <w:rStyle w:val="FontStyle49"/>
          <w:rFonts w:ascii="Verdana" w:hAnsi="Verdana" w:cstheme="minorHAnsi"/>
          <w:sz w:val="20"/>
          <w:szCs w:val="20"/>
          <w:lang w:val="pl"/>
        </w:rPr>
      </w:pPr>
      <w:r w:rsidRPr="00E95756">
        <w:rPr>
          <w:rStyle w:val="FontStyle49"/>
          <w:rFonts w:ascii="Verdana" w:hAnsi="Verdana" w:cstheme="minorHAnsi"/>
          <w:sz w:val="20"/>
          <w:szCs w:val="20"/>
          <w:lang w:val="pl"/>
        </w:rPr>
        <w:t xml:space="preserve">Zabronione jest  używanie poczty elektronicznej dla celów niezgodnych z prawem (naruszenie praw autorskich, treści nieprzyzwoite, pomówienia, oszustwo, nieuprawnione ingerencje w sprzęt itp.). </w:t>
      </w:r>
    </w:p>
    <w:p w:rsidR="00747137" w:rsidRPr="00E95756" w:rsidRDefault="00747137" w:rsidP="00ED6540">
      <w:pPr>
        <w:pStyle w:val="Style36"/>
        <w:widowControl/>
        <w:numPr>
          <w:ilvl w:val="0"/>
          <w:numId w:val="50"/>
        </w:numPr>
        <w:spacing w:before="240"/>
        <w:jc w:val="both"/>
        <w:rPr>
          <w:rStyle w:val="FontStyle49"/>
          <w:rFonts w:ascii="Verdana" w:hAnsi="Verdana" w:cstheme="minorHAnsi"/>
          <w:sz w:val="20"/>
          <w:szCs w:val="20"/>
          <w:lang w:val="pl"/>
        </w:rPr>
      </w:pPr>
      <w:r w:rsidRPr="00E95756">
        <w:rPr>
          <w:rStyle w:val="FontStyle49"/>
          <w:rFonts w:ascii="Verdana" w:hAnsi="Verdana" w:cstheme="minorHAnsi"/>
          <w:sz w:val="20"/>
          <w:szCs w:val="20"/>
          <w:lang w:val="pl"/>
        </w:rPr>
        <w:t>Zabronione jest otwieranie załączników z nieznanych źródeł (ponieważ mogą zawierać złośliwe oprogramowanie).</w:t>
      </w:r>
    </w:p>
    <w:p w:rsidR="00747137" w:rsidRPr="00E95756" w:rsidRDefault="00747137" w:rsidP="00ED6540">
      <w:pPr>
        <w:pStyle w:val="Style36"/>
        <w:widowControl/>
        <w:numPr>
          <w:ilvl w:val="0"/>
          <w:numId w:val="50"/>
        </w:numPr>
        <w:spacing w:before="240"/>
        <w:jc w:val="both"/>
        <w:rPr>
          <w:rStyle w:val="FontStyle49"/>
          <w:rFonts w:ascii="Verdana" w:hAnsi="Verdana" w:cstheme="minorHAnsi"/>
          <w:sz w:val="20"/>
          <w:szCs w:val="20"/>
          <w:lang w:val="pl"/>
        </w:rPr>
      </w:pPr>
      <w:r w:rsidRPr="00E95756">
        <w:rPr>
          <w:rStyle w:val="FontStyle49"/>
          <w:rFonts w:ascii="Verdana" w:hAnsi="Verdana" w:cstheme="minorHAnsi"/>
          <w:sz w:val="20"/>
          <w:szCs w:val="20"/>
          <w:lang w:val="pl"/>
        </w:rPr>
        <w:t>Zabronione jest ingerowania w pocztę elektroniczną innych osób.</w:t>
      </w:r>
    </w:p>
    <w:p w:rsidR="00747137" w:rsidRPr="00E95756" w:rsidRDefault="00747137" w:rsidP="00747137">
      <w:pPr>
        <w:pStyle w:val="Style31"/>
        <w:widowControl/>
        <w:spacing w:before="240" w:line="276" w:lineRule="auto"/>
        <w:jc w:val="both"/>
        <w:rPr>
          <w:rStyle w:val="FontStyle58"/>
          <w:rFonts w:ascii="Verdana" w:hAnsi="Verdana" w:cstheme="minorHAnsi"/>
          <w:sz w:val="20"/>
          <w:szCs w:val="20"/>
          <w:u w:val="single"/>
        </w:rPr>
      </w:pPr>
      <w:r w:rsidRPr="00E95756">
        <w:rPr>
          <w:rStyle w:val="FontStyle58"/>
          <w:rFonts w:ascii="Verdana" w:hAnsi="Verdana" w:cstheme="minorHAnsi"/>
          <w:sz w:val="20"/>
          <w:szCs w:val="20"/>
          <w:u w:val="single"/>
        </w:rPr>
        <w:t>Praca zdalna</w:t>
      </w:r>
    </w:p>
    <w:p w:rsidR="00747137" w:rsidRPr="00E95756" w:rsidRDefault="0016115C" w:rsidP="00ED6540">
      <w:pPr>
        <w:pStyle w:val="Style31"/>
        <w:widowControl/>
        <w:numPr>
          <w:ilvl w:val="0"/>
          <w:numId w:val="28"/>
        </w:numPr>
        <w:spacing w:before="240" w:line="276" w:lineRule="auto"/>
        <w:jc w:val="both"/>
        <w:rPr>
          <w:rStyle w:val="FontStyle49"/>
          <w:rFonts w:ascii="Verdana" w:hAnsi="Verdana" w:cstheme="minorHAnsi"/>
          <w:sz w:val="20"/>
          <w:szCs w:val="20"/>
          <w:lang w:val="pl"/>
        </w:rPr>
      </w:pPr>
      <w:r>
        <w:rPr>
          <w:rFonts w:ascii="Verdana" w:hAnsi="Verdana"/>
          <w:sz w:val="20"/>
          <w:szCs w:val="20"/>
        </w:rPr>
        <w:t>Prezes Zarządu</w:t>
      </w:r>
      <w:r w:rsidR="00747137" w:rsidRPr="00E95756">
        <w:rPr>
          <w:rStyle w:val="FontStyle49"/>
          <w:rFonts w:ascii="Verdana" w:hAnsi="Verdana" w:cstheme="minorHAnsi"/>
          <w:sz w:val="20"/>
          <w:szCs w:val="20"/>
          <w:lang w:val="pl"/>
        </w:rPr>
        <w:t xml:space="preserve"> FA – biegły rewident może wyrazić zgodę na pracę zdalną poprzez dostęp do serwera.</w:t>
      </w:r>
    </w:p>
    <w:p w:rsidR="00747137" w:rsidRPr="00E95756" w:rsidRDefault="0016115C" w:rsidP="00ED6540">
      <w:pPr>
        <w:pStyle w:val="Akapitzlist"/>
        <w:numPr>
          <w:ilvl w:val="0"/>
          <w:numId w:val="28"/>
        </w:numPr>
        <w:autoSpaceDE w:val="0"/>
        <w:adjustRightInd w:val="0"/>
        <w:jc w:val="both"/>
        <w:rPr>
          <w:rFonts w:ascii="Verdana" w:hAnsi="Verdana" w:cstheme="minorHAnsi"/>
          <w:sz w:val="20"/>
          <w:szCs w:val="20"/>
        </w:rPr>
      </w:pPr>
      <w:bookmarkStart w:id="12" w:name="_Hlk122477713"/>
      <w:r>
        <w:rPr>
          <w:rFonts w:ascii="Verdana" w:eastAsia="Times New Roman" w:hAnsi="Verdana" w:cs="Arial"/>
          <w:sz w:val="20"/>
          <w:szCs w:val="20"/>
          <w:lang w:eastAsia="pl-PL"/>
        </w:rPr>
        <w:t>Personel</w:t>
      </w:r>
      <w:r w:rsidR="00747137" w:rsidRPr="00E95756">
        <w:rPr>
          <w:rFonts w:ascii="Verdana" w:eastAsia="Times New Roman" w:hAnsi="Verdana" w:cs="Arial"/>
          <w:sz w:val="20"/>
          <w:szCs w:val="20"/>
          <w:lang w:eastAsia="pl-PL"/>
        </w:rPr>
        <w:t xml:space="preserve"> wykonujący zleceni</w:t>
      </w:r>
      <w:bookmarkEnd w:id="12"/>
      <w:r>
        <w:rPr>
          <w:rFonts w:ascii="Verdana" w:eastAsia="Times New Roman" w:hAnsi="Verdana" w:cs="Arial"/>
          <w:sz w:val="20"/>
          <w:szCs w:val="20"/>
          <w:lang w:eastAsia="pl-PL"/>
        </w:rPr>
        <w:t>e</w:t>
      </w:r>
      <w:r w:rsidR="00747137" w:rsidRPr="00E95756">
        <w:rPr>
          <w:rFonts w:ascii="Verdana" w:eastAsia="Times New Roman" w:hAnsi="Verdana" w:cs="Arial"/>
          <w:sz w:val="20"/>
          <w:szCs w:val="20"/>
          <w:lang w:eastAsia="pl-PL"/>
        </w:rPr>
        <w:t xml:space="preserve"> </w:t>
      </w:r>
      <w:r>
        <w:rPr>
          <w:rFonts w:ascii="Verdana" w:hAnsi="Verdana" w:cstheme="minorHAnsi"/>
          <w:sz w:val="20"/>
          <w:szCs w:val="20"/>
        </w:rPr>
        <w:t>zobowiązany jest</w:t>
      </w:r>
      <w:r w:rsidR="00747137" w:rsidRPr="00E95756">
        <w:rPr>
          <w:rFonts w:ascii="Verdana" w:hAnsi="Verdana" w:cstheme="minorHAnsi"/>
          <w:sz w:val="20"/>
          <w:szCs w:val="20"/>
        </w:rPr>
        <w:t xml:space="preserve"> do dołożenia wszelkich starań, aby przyznane im uprawnienia do pracy zdalnej wykorzystywać właściwie i aby swoimi działaniami nie doprowadzili do naruszenia obowiązujących zasad bezpieczeństwa tego systemu. </w:t>
      </w:r>
    </w:p>
    <w:p w:rsidR="00747137" w:rsidRPr="00E95756" w:rsidRDefault="0016115C" w:rsidP="00ED6540">
      <w:pPr>
        <w:pStyle w:val="Akapitzlist"/>
        <w:numPr>
          <w:ilvl w:val="0"/>
          <w:numId w:val="28"/>
        </w:numPr>
        <w:autoSpaceDE w:val="0"/>
        <w:adjustRightInd w:val="0"/>
        <w:jc w:val="both"/>
        <w:rPr>
          <w:rFonts w:ascii="Verdana" w:hAnsi="Verdana" w:cstheme="minorHAnsi"/>
          <w:sz w:val="20"/>
          <w:szCs w:val="20"/>
        </w:rPr>
      </w:pPr>
      <w:r>
        <w:rPr>
          <w:rFonts w:ascii="Verdana" w:eastAsia="Times New Roman" w:hAnsi="Verdana" w:cs="Arial"/>
          <w:sz w:val="20"/>
          <w:szCs w:val="20"/>
          <w:lang w:eastAsia="pl-PL"/>
        </w:rPr>
        <w:t>Personel wykonujący zlecenie jest</w:t>
      </w:r>
      <w:r w:rsidR="00747137" w:rsidRPr="00E95756">
        <w:rPr>
          <w:rFonts w:ascii="Verdana" w:eastAsia="Times New Roman" w:hAnsi="Verdana" w:cs="Arial"/>
          <w:sz w:val="20"/>
          <w:szCs w:val="20"/>
          <w:lang w:eastAsia="pl-PL"/>
        </w:rPr>
        <w:t xml:space="preserve"> </w:t>
      </w:r>
      <w:r>
        <w:rPr>
          <w:rFonts w:ascii="Verdana" w:hAnsi="Verdana" w:cstheme="minorHAnsi"/>
          <w:sz w:val="20"/>
          <w:szCs w:val="20"/>
        </w:rPr>
        <w:t>zobowiązany</w:t>
      </w:r>
      <w:r w:rsidR="00747137" w:rsidRPr="00E95756">
        <w:rPr>
          <w:rFonts w:ascii="Verdana" w:hAnsi="Verdana" w:cstheme="minorHAnsi"/>
          <w:sz w:val="20"/>
          <w:szCs w:val="20"/>
        </w:rPr>
        <w:t xml:space="preserve"> do zapewnienia fizycznego bezpieczeństwa sprzętu udostępnionego przez FA.</w:t>
      </w:r>
    </w:p>
    <w:p w:rsidR="00747137" w:rsidRPr="00E95756" w:rsidRDefault="00747137" w:rsidP="00ED6540">
      <w:pPr>
        <w:pStyle w:val="Akapitzlist"/>
        <w:numPr>
          <w:ilvl w:val="0"/>
          <w:numId w:val="28"/>
        </w:numPr>
        <w:autoSpaceDE w:val="0"/>
        <w:autoSpaceDN w:val="0"/>
        <w:adjustRightInd w:val="0"/>
        <w:spacing w:after="0" w:line="240" w:lineRule="auto"/>
        <w:jc w:val="both"/>
        <w:rPr>
          <w:rFonts w:ascii="Verdana" w:hAnsi="Verdana" w:cstheme="minorHAnsi"/>
          <w:sz w:val="20"/>
          <w:szCs w:val="20"/>
        </w:rPr>
      </w:pPr>
      <w:r w:rsidRPr="00E95756">
        <w:rPr>
          <w:rFonts w:ascii="Verdana" w:hAnsi="Verdana" w:cstheme="minorHAnsi"/>
          <w:sz w:val="20"/>
          <w:szCs w:val="20"/>
        </w:rPr>
        <w:lastRenderedPageBreak/>
        <w:t>Niedopuszczalne są wszelkie działania m</w:t>
      </w:r>
      <w:r w:rsidR="00AC721E">
        <w:rPr>
          <w:rFonts w:ascii="Verdana" w:hAnsi="Verdana" w:cstheme="minorHAnsi"/>
          <w:sz w:val="20"/>
          <w:szCs w:val="20"/>
        </w:rPr>
        <w:t>ogące naruszyć bezpieczeństwo i </w:t>
      </w:r>
      <w:r w:rsidRPr="00E95756">
        <w:rPr>
          <w:rFonts w:ascii="Verdana" w:hAnsi="Verdana" w:cstheme="minorHAnsi"/>
          <w:sz w:val="20"/>
          <w:szCs w:val="20"/>
        </w:rPr>
        <w:t xml:space="preserve">integralność zasobów oraz systemów informatycznych FA. </w:t>
      </w:r>
    </w:p>
    <w:p w:rsidR="00747137" w:rsidRPr="00E95756" w:rsidRDefault="00747137" w:rsidP="00ED6540">
      <w:pPr>
        <w:pStyle w:val="Akapitzlist"/>
        <w:numPr>
          <w:ilvl w:val="0"/>
          <w:numId w:val="28"/>
        </w:numPr>
        <w:autoSpaceDE w:val="0"/>
        <w:autoSpaceDN w:val="0"/>
        <w:adjustRightInd w:val="0"/>
        <w:spacing w:after="0" w:line="240" w:lineRule="auto"/>
        <w:jc w:val="both"/>
        <w:rPr>
          <w:rFonts w:ascii="Verdana" w:hAnsi="Verdana" w:cstheme="minorHAnsi"/>
          <w:sz w:val="20"/>
          <w:szCs w:val="20"/>
        </w:rPr>
      </w:pPr>
      <w:r w:rsidRPr="00E95756">
        <w:rPr>
          <w:rFonts w:ascii="Verdana" w:hAnsi="Verdana" w:cstheme="minorHAnsi"/>
          <w:sz w:val="20"/>
          <w:szCs w:val="20"/>
        </w:rPr>
        <w:t>Do pracy zdalnej wymagane jest działające połączenie z siecią Internet.</w:t>
      </w:r>
    </w:p>
    <w:p w:rsidR="00747137" w:rsidRPr="00E95756" w:rsidRDefault="00747137" w:rsidP="00ED6540">
      <w:pPr>
        <w:pStyle w:val="Akapitzlist"/>
        <w:numPr>
          <w:ilvl w:val="0"/>
          <w:numId w:val="28"/>
        </w:numPr>
        <w:autoSpaceDE w:val="0"/>
        <w:adjustRightInd w:val="0"/>
        <w:jc w:val="both"/>
        <w:rPr>
          <w:rFonts w:ascii="Verdana" w:hAnsi="Verdana" w:cstheme="minorHAnsi"/>
          <w:sz w:val="20"/>
          <w:szCs w:val="20"/>
        </w:rPr>
      </w:pPr>
      <w:r w:rsidRPr="00E95756">
        <w:rPr>
          <w:rFonts w:ascii="Verdana" w:hAnsi="Verdana" w:cstheme="minorHAnsi"/>
          <w:sz w:val="20"/>
          <w:szCs w:val="20"/>
        </w:rPr>
        <w:t xml:space="preserve">W przypadku, gdy </w:t>
      </w:r>
      <w:r w:rsidR="0016115C">
        <w:rPr>
          <w:rFonts w:ascii="Verdana" w:eastAsia="Times New Roman" w:hAnsi="Verdana" w:cs="Arial"/>
          <w:sz w:val="20"/>
          <w:szCs w:val="20"/>
          <w:lang w:eastAsia="pl-PL"/>
        </w:rPr>
        <w:t>personel</w:t>
      </w:r>
      <w:r w:rsidRPr="00E95756">
        <w:rPr>
          <w:rFonts w:ascii="Verdana" w:eastAsia="Times New Roman" w:hAnsi="Verdana" w:cs="Arial"/>
          <w:sz w:val="20"/>
          <w:szCs w:val="20"/>
          <w:lang w:eastAsia="pl-PL"/>
        </w:rPr>
        <w:t xml:space="preserve"> wykonujący zlecenie </w:t>
      </w:r>
      <w:r w:rsidRPr="00E95756">
        <w:rPr>
          <w:rFonts w:ascii="Verdana" w:hAnsi="Verdana" w:cstheme="minorHAnsi"/>
          <w:sz w:val="20"/>
          <w:szCs w:val="20"/>
        </w:rPr>
        <w:t>korzystają z własnych zasobów sprzętowych zaleca się:</w:t>
      </w:r>
    </w:p>
    <w:p w:rsidR="00747137" w:rsidRPr="00E95756" w:rsidRDefault="00747137" w:rsidP="00ED6540">
      <w:pPr>
        <w:pStyle w:val="Akapitzlist"/>
        <w:numPr>
          <w:ilvl w:val="0"/>
          <w:numId w:val="51"/>
        </w:numPr>
        <w:autoSpaceDE w:val="0"/>
        <w:adjustRightInd w:val="0"/>
        <w:ind w:left="709"/>
        <w:jc w:val="both"/>
        <w:rPr>
          <w:rFonts w:ascii="Verdana" w:hAnsi="Verdana" w:cstheme="minorHAnsi"/>
          <w:sz w:val="20"/>
          <w:szCs w:val="20"/>
        </w:rPr>
      </w:pPr>
      <w:r w:rsidRPr="00E95756">
        <w:rPr>
          <w:rFonts w:ascii="Verdana" w:hAnsi="Verdana" w:cstheme="minorHAnsi"/>
          <w:sz w:val="20"/>
          <w:szCs w:val="20"/>
        </w:rPr>
        <w:t>ochronę dostępu do komputera poprzez zastosowanie aktualnego oprogramowania antywirusowego,</w:t>
      </w:r>
    </w:p>
    <w:p w:rsidR="00747137" w:rsidRPr="00E95756" w:rsidRDefault="00747137" w:rsidP="00ED6540">
      <w:pPr>
        <w:pStyle w:val="Akapitzlist"/>
        <w:numPr>
          <w:ilvl w:val="0"/>
          <w:numId w:val="51"/>
        </w:numPr>
        <w:autoSpaceDE w:val="0"/>
        <w:adjustRightInd w:val="0"/>
        <w:ind w:left="709"/>
        <w:jc w:val="both"/>
        <w:rPr>
          <w:rFonts w:ascii="Verdana" w:hAnsi="Verdana" w:cstheme="minorHAnsi"/>
          <w:sz w:val="20"/>
          <w:szCs w:val="20"/>
        </w:rPr>
      </w:pPr>
      <w:r w:rsidRPr="00E95756">
        <w:rPr>
          <w:rFonts w:ascii="Verdana" w:hAnsi="Verdana" w:cstheme="minorHAnsi"/>
          <w:sz w:val="20"/>
          <w:szCs w:val="20"/>
        </w:rPr>
        <w:t xml:space="preserve">nie zapamiętywanie haseł dostępowych do systemów teleinformatycznych FA </w:t>
      </w:r>
      <w:r w:rsidR="00AC721E">
        <w:rPr>
          <w:rFonts w:ascii="Verdana" w:hAnsi="Verdana" w:cstheme="minorHAnsi"/>
          <w:sz w:val="20"/>
          <w:szCs w:val="20"/>
        </w:rPr>
        <w:t>w </w:t>
      </w:r>
      <w:r w:rsidRPr="00E95756">
        <w:rPr>
          <w:rFonts w:ascii="Verdana" w:hAnsi="Verdana" w:cstheme="minorHAnsi"/>
          <w:sz w:val="20"/>
          <w:szCs w:val="20"/>
        </w:rPr>
        <w:t>przeglądarkach internetowych,</w:t>
      </w:r>
    </w:p>
    <w:p w:rsidR="00747137" w:rsidRPr="00E95756" w:rsidRDefault="00747137" w:rsidP="00ED6540">
      <w:pPr>
        <w:pStyle w:val="Akapitzlist"/>
        <w:numPr>
          <w:ilvl w:val="0"/>
          <w:numId w:val="51"/>
        </w:numPr>
        <w:autoSpaceDE w:val="0"/>
        <w:adjustRightInd w:val="0"/>
        <w:ind w:left="709"/>
        <w:jc w:val="both"/>
        <w:rPr>
          <w:rFonts w:ascii="Verdana" w:hAnsi="Verdana" w:cstheme="minorHAnsi"/>
          <w:sz w:val="20"/>
          <w:szCs w:val="20"/>
        </w:rPr>
      </w:pPr>
      <w:r w:rsidRPr="00E95756">
        <w:rPr>
          <w:rFonts w:ascii="Verdana" w:hAnsi="Verdana" w:cstheme="minorHAnsi"/>
          <w:sz w:val="20"/>
          <w:szCs w:val="20"/>
        </w:rPr>
        <w:t>nie przechowywanie na dyskach lokalnych plików uzyskanych z systemów informatycznych  FA jeśli nie jest to konieczne do dalszej pracy.</w:t>
      </w:r>
    </w:p>
    <w:p w:rsidR="00747137" w:rsidRPr="00E95756" w:rsidRDefault="00747137" w:rsidP="00ED6540">
      <w:pPr>
        <w:pStyle w:val="Akapitzlist"/>
        <w:numPr>
          <w:ilvl w:val="0"/>
          <w:numId w:val="28"/>
        </w:numPr>
        <w:rPr>
          <w:rFonts w:ascii="Verdana" w:hAnsi="Verdana" w:cstheme="minorHAnsi"/>
          <w:sz w:val="20"/>
          <w:szCs w:val="20"/>
        </w:rPr>
      </w:pPr>
      <w:r w:rsidRPr="00E95756">
        <w:rPr>
          <w:rFonts w:ascii="Verdana" w:hAnsi="Verdana" w:cstheme="minorHAnsi"/>
          <w:sz w:val="20"/>
          <w:szCs w:val="20"/>
        </w:rPr>
        <w:t>Zakończenie pracy zdalnej odbywa się przez:</w:t>
      </w:r>
    </w:p>
    <w:p w:rsidR="00747137" w:rsidRPr="00E95756" w:rsidRDefault="00747137" w:rsidP="00ED6540">
      <w:pPr>
        <w:pStyle w:val="Akapitzlist"/>
        <w:numPr>
          <w:ilvl w:val="0"/>
          <w:numId w:val="52"/>
        </w:numPr>
        <w:autoSpaceDE w:val="0"/>
        <w:autoSpaceDN w:val="0"/>
        <w:adjustRightInd w:val="0"/>
        <w:spacing w:after="0" w:line="240" w:lineRule="auto"/>
        <w:jc w:val="both"/>
        <w:rPr>
          <w:rFonts w:ascii="Verdana" w:hAnsi="Verdana" w:cstheme="minorHAnsi"/>
          <w:sz w:val="20"/>
          <w:szCs w:val="20"/>
        </w:rPr>
      </w:pPr>
      <w:r w:rsidRPr="00E95756">
        <w:rPr>
          <w:rFonts w:ascii="Verdana" w:hAnsi="Verdana" w:cstheme="minorHAnsi"/>
          <w:sz w:val="20"/>
          <w:szCs w:val="20"/>
        </w:rPr>
        <w:t>prawne wylogowanie z systemów informatycznych FA oraz odłączenie wszystkich zasobów,</w:t>
      </w:r>
    </w:p>
    <w:p w:rsidR="00747137" w:rsidRPr="00E95756" w:rsidRDefault="0016115C" w:rsidP="00ED6540">
      <w:pPr>
        <w:pStyle w:val="Akapitzlist"/>
        <w:numPr>
          <w:ilvl w:val="0"/>
          <w:numId w:val="52"/>
        </w:numPr>
        <w:autoSpaceDE w:val="0"/>
        <w:autoSpaceDN w:val="0"/>
        <w:adjustRightInd w:val="0"/>
        <w:spacing w:after="0" w:line="240" w:lineRule="auto"/>
        <w:jc w:val="both"/>
        <w:rPr>
          <w:rFonts w:ascii="Verdana" w:hAnsi="Verdana" w:cstheme="minorHAnsi"/>
          <w:sz w:val="20"/>
          <w:szCs w:val="20"/>
        </w:rPr>
      </w:pPr>
      <w:r>
        <w:rPr>
          <w:rFonts w:ascii="Verdana" w:hAnsi="Verdana" w:cstheme="minorHAnsi"/>
          <w:sz w:val="20"/>
          <w:szCs w:val="20"/>
        </w:rPr>
        <w:t>zakończenie pracy</w:t>
      </w:r>
      <w:r w:rsidR="00747137" w:rsidRPr="00E95756">
        <w:rPr>
          <w:rFonts w:ascii="Verdana" w:hAnsi="Verdana" w:cstheme="minorHAnsi"/>
          <w:sz w:val="20"/>
          <w:szCs w:val="20"/>
        </w:rPr>
        <w:t xml:space="preserve"> przez </w:t>
      </w:r>
      <w:r>
        <w:rPr>
          <w:rFonts w:ascii="Verdana" w:eastAsia="Times New Roman" w:hAnsi="Verdana" w:cs="Arial"/>
          <w:sz w:val="20"/>
          <w:szCs w:val="20"/>
          <w:lang w:eastAsia="pl-PL"/>
        </w:rPr>
        <w:t>personel wykonujący</w:t>
      </w:r>
      <w:r w:rsidR="00747137" w:rsidRPr="00E95756">
        <w:rPr>
          <w:rFonts w:ascii="Verdana" w:eastAsia="Times New Roman" w:hAnsi="Verdana" w:cs="Arial"/>
          <w:sz w:val="20"/>
          <w:szCs w:val="20"/>
          <w:lang w:eastAsia="pl-PL"/>
        </w:rPr>
        <w:t xml:space="preserve"> zlecenie</w:t>
      </w:r>
    </w:p>
    <w:p w:rsidR="00747137" w:rsidRPr="00E95756" w:rsidRDefault="00747137" w:rsidP="00ED6540">
      <w:pPr>
        <w:pStyle w:val="Akapitzlist"/>
        <w:numPr>
          <w:ilvl w:val="0"/>
          <w:numId w:val="52"/>
        </w:numPr>
        <w:autoSpaceDE w:val="0"/>
        <w:autoSpaceDN w:val="0"/>
        <w:adjustRightInd w:val="0"/>
        <w:spacing w:after="0" w:line="240" w:lineRule="auto"/>
        <w:jc w:val="both"/>
        <w:rPr>
          <w:rFonts w:ascii="Verdana" w:hAnsi="Verdana" w:cstheme="minorHAnsi"/>
          <w:sz w:val="20"/>
          <w:szCs w:val="20"/>
        </w:rPr>
      </w:pPr>
      <w:r w:rsidRPr="00E95756">
        <w:rPr>
          <w:rFonts w:ascii="Verdana" w:hAnsi="Verdana" w:cstheme="minorHAnsi"/>
          <w:sz w:val="20"/>
          <w:szCs w:val="20"/>
        </w:rPr>
        <w:t>usunięcie plików uzyskanych z systemów teleinformatycznych FA jeśli nie jest to konieczne do dalszej pracy.</w:t>
      </w:r>
    </w:p>
    <w:p w:rsidR="00747137" w:rsidRDefault="00747137" w:rsidP="00747137">
      <w:pPr>
        <w:autoSpaceDE w:val="0"/>
        <w:autoSpaceDN w:val="0"/>
        <w:adjustRightInd w:val="0"/>
        <w:spacing w:after="0" w:line="240" w:lineRule="auto"/>
        <w:jc w:val="both"/>
        <w:rPr>
          <w:rFonts w:cstheme="minorHAnsi"/>
        </w:rPr>
      </w:pPr>
    </w:p>
    <w:tbl>
      <w:tblPr>
        <w:tblStyle w:val="Tabela-Siatka"/>
        <w:tblpPr w:leftFromText="141" w:rightFromText="141" w:vertAnchor="page" w:horzAnchor="margin" w:tblpY="65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16"/>
        <w:gridCol w:w="7224"/>
      </w:tblGrid>
      <w:tr w:rsidR="00AC721E" w:rsidTr="00AC721E">
        <w:trPr>
          <w:trHeight w:val="691"/>
        </w:trPr>
        <w:tc>
          <w:tcPr>
            <w:tcW w:w="1838" w:type="dxa"/>
          </w:tcPr>
          <w:p w:rsidR="00DB5407" w:rsidRDefault="00DB5407" w:rsidP="00AC721E">
            <w:pPr>
              <w:jc w:val="both"/>
              <w:rPr>
                <w:rFonts w:ascii="Verdana" w:hAnsi="Verdana"/>
                <w:sz w:val="20"/>
                <w:szCs w:val="20"/>
              </w:rPr>
            </w:pPr>
          </w:p>
          <w:p w:rsidR="00DB5407" w:rsidRDefault="00DB5407" w:rsidP="00AC721E">
            <w:pPr>
              <w:jc w:val="both"/>
              <w:rPr>
                <w:rFonts w:ascii="Verdana" w:hAnsi="Verdana"/>
                <w:sz w:val="20"/>
                <w:szCs w:val="20"/>
              </w:rPr>
            </w:pPr>
          </w:p>
          <w:p w:rsidR="00AC721E" w:rsidRDefault="00AC721E" w:rsidP="00AC721E">
            <w:pPr>
              <w:jc w:val="both"/>
              <w:rPr>
                <w:rFonts w:ascii="Verdana" w:hAnsi="Verdana"/>
                <w:b/>
                <w:bCs/>
                <w:sz w:val="20"/>
                <w:szCs w:val="20"/>
              </w:rPr>
            </w:pPr>
            <w:r>
              <w:rPr>
                <w:rFonts w:ascii="Verdana" w:hAnsi="Verdana"/>
                <w:sz w:val="20"/>
                <w:szCs w:val="20"/>
              </w:rPr>
              <w:t>D</w:t>
            </w:r>
            <w:r w:rsidR="0016115C">
              <w:rPr>
                <w:rFonts w:ascii="Verdana" w:hAnsi="Verdana"/>
                <w:sz w:val="20"/>
                <w:szCs w:val="20"/>
              </w:rPr>
              <w:t>ata:11.01.2023</w:t>
            </w:r>
            <w:r>
              <w:rPr>
                <w:rFonts w:ascii="Verdana" w:hAnsi="Verdana"/>
                <w:sz w:val="20"/>
                <w:szCs w:val="20"/>
              </w:rPr>
              <w:t>.</w:t>
            </w:r>
          </w:p>
        </w:tc>
        <w:tc>
          <w:tcPr>
            <w:tcW w:w="7224" w:type="dxa"/>
          </w:tcPr>
          <w:p w:rsidR="00DB5407" w:rsidRDefault="00DB5407" w:rsidP="00AC721E">
            <w:pPr>
              <w:jc w:val="both"/>
              <w:rPr>
                <w:rFonts w:ascii="Verdana" w:hAnsi="Verdana"/>
                <w:sz w:val="20"/>
                <w:szCs w:val="20"/>
              </w:rPr>
            </w:pPr>
          </w:p>
          <w:p w:rsidR="00DB5407" w:rsidRDefault="00DB5407" w:rsidP="00AC721E">
            <w:pPr>
              <w:jc w:val="both"/>
              <w:rPr>
                <w:rFonts w:ascii="Verdana" w:hAnsi="Verdana"/>
                <w:sz w:val="20"/>
                <w:szCs w:val="20"/>
              </w:rPr>
            </w:pPr>
          </w:p>
          <w:p w:rsidR="00AC721E" w:rsidRDefault="0016115C" w:rsidP="00AC721E">
            <w:pPr>
              <w:jc w:val="both"/>
              <w:rPr>
                <w:rFonts w:ascii="Verdana" w:hAnsi="Verdana"/>
                <w:b/>
                <w:bCs/>
                <w:sz w:val="20"/>
                <w:szCs w:val="20"/>
              </w:rPr>
            </w:pPr>
            <w:r>
              <w:rPr>
                <w:rFonts w:ascii="Verdana" w:hAnsi="Verdana"/>
                <w:sz w:val="20"/>
                <w:szCs w:val="20"/>
              </w:rPr>
              <w:t xml:space="preserve">Prezes Zarządu </w:t>
            </w:r>
            <w:r w:rsidR="00942A7D">
              <w:rPr>
                <w:rFonts w:ascii="Verdana" w:hAnsi="Verdana"/>
                <w:sz w:val="20"/>
                <w:szCs w:val="20"/>
              </w:rPr>
              <w:t xml:space="preserve"> FA – biegły rewident: Grażyna Bamber</w:t>
            </w:r>
            <w:r>
              <w:rPr>
                <w:rFonts w:ascii="Verdana" w:hAnsi="Verdana"/>
                <w:sz w:val="20"/>
                <w:szCs w:val="20"/>
              </w:rPr>
              <w:t xml:space="preserve"> ..…………………</w:t>
            </w:r>
          </w:p>
        </w:tc>
      </w:tr>
    </w:tbl>
    <w:p w:rsidR="00747137" w:rsidRDefault="00747137" w:rsidP="00747137">
      <w:pPr>
        <w:spacing w:after="0" w:line="240" w:lineRule="auto"/>
        <w:rPr>
          <w:rFonts w:eastAsia="Times New Roman" w:cstheme="minorHAnsi"/>
          <w:b/>
          <w:bCs/>
          <w:lang w:eastAsia="pl-PL"/>
        </w:rPr>
      </w:pPr>
    </w:p>
    <w:p w:rsidR="00AC721E" w:rsidRDefault="00AC721E">
      <w:pPr>
        <w:rPr>
          <w:rStyle w:val="FontStyle49"/>
          <w:rFonts w:asciiTheme="minorHAnsi" w:eastAsiaTheme="minorEastAsia" w:hAnsiTheme="minorHAnsi" w:cstheme="minorHAnsi"/>
          <w:sz w:val="22"/>
          <w:szCs w:val="22"/>
          <w:lang w:val="pl" w:eastAsia="pl-PL"/>
        </w:rPr>
      </w:pPr>
      <w:r>
        <w:rPr>
          <w:rStyle w:val="FontStyle49"/>
          <w:rFonts w:asciiTheme="minorHAnsi" w:hAnsiTheme="minorHAnsi" w:cstheme="minorHAnsi"/>
          <w:sz w:val="22"/>
          <w:szCs w:val="22"/>
          <w:lang w:val="pl"/>
        </w:rPr>
        <w:br w:type="page"/>
      </w:r>
    </w:p>
    <w:tbl>
      <w:tblPr>
        <w:tblStyle w:val="Tabela-Siatka"/>
        <w:tblW w:w="9209" w:type="dxa"/>
        <w:tblLook w:val="04A0" w:firstRow="1" w:lastRow="0" w:firstColumn="1" w:lastColumn="0" w:noHBand="0" w:noVBand="1"/>
      </w:tblPr>
      <w:tblGrid>
        <w:gridCol w:w="3114"/>
        <w:gridCol w:w="6095"/>
      </w:tblGrid>
      <w:tr w:rsidR="002C0E78" w:rsidRPr="00AC721E" w:rsidTr="000F647F">
        <w:tc>
          <w:tcPr>
            <w:tcW w:w="3114" w:type="dxa"/>
          </w:tcPr>
          <w:p w:rsidR="002C0E78" w:rsidRPr="00AC721E" w:rsidRDefault="002C0E78" w:rsidP="002C0E78">
            <w:pPr>
              <w:widowControl w:val="0"/>
              <w:autoSpaceDE w:val="0"/>
              <w:autoSpaceDN w:val="0"/>
              <w:adjustRightInd w:val="0"/>
              <w:rPr>
                <w:rFonts w:ascii="Verdana" w:eastAsiaTheme="minorEastAsia" w:hAnsi="Verdana" w:cstheme="minorHAnsi"/>
                <w:iCs/>
                <w:sz w:val="20"/>
                <w:lang w:eastAsia="pl-PL" w:bidi="pl-PL"/>
              </w:rPr>
            </w:pPr>
            <w:r w:rsidRPr="00AC721E">
              <w:rPr>
                <w:rFonts w:ascii="Verdana" w:eastAsiaTheme="minorEastAsia" w:hAnsi="Verdana" w:cstheme="minorHAnsi"/>
                <w:iCs/>
                <w:sz w:val="20"/>
                <w:lang w:eastAsia="pl-PL" w:bidi="pl-PL"/>
              </w:rPr>
              <w:lastRenderedPageBreak/>
              <w:t>Nazwa procedury</w:t>
            </w:r>
          </w:p>
        </w:tc>
        <w:tc>
          <w:tcPr>
            <w:tcW w:w="6095" w:type="dxa"/>
          </w:tcPr>
          <w:p w:rsidR="002C0E78" w:rsidRPr="00DB5407" w:rsidRDefault="00DB5407" w:rsidP="002C0E78">
            <w:pPr>
              <w:widowControl w:val="0"/>
              <w:autoSpaceDE w:val="0"/>
              <w:autoSpaceDN w:val="0"/>
              <w:adjustRightInd w:val="0"/>
              <w:rPr>
                <w:rFonts w:ascii="Verdana" w:eastAsiaTheme="minorEastAsia" w:hAnsi="Verdana" w:cstheme="minorHAnsi"/>
                <w:b/>
                <w:bCs/>
                <w:sz w:val="20"/>
                <w:lang w:eastAsia="pl-PL" w:bidi="pl-PL"/>
              </w:rPr>
            </w:pPr>
            <w:r w:rsidRPr="00DB5407">
              <w:rPr>
                <w:rFonts w:ascii="Verdana" w:eastAsiaTheme="minorEastAsia" w:hAnsi="Verdana" w:cstheme="minorHAnsi"/>
                <w:b/>
                <w:bCs/>
                <w:sz w:val="20"/>
                <w:lang w:eastAsia="pl-PL" w:bidi="pl-PL"/>
              </w:rPr>
              <w:t>P</w:t>
            </w:r>
            <w:r w:rsidR="002C0E78" w:rsidRPr="00DB5407">
              <w:rPr>
                <w:rFonts w:ascii="Verdana" w:eastAsiaTheme="minorEastAsia" w:hAnsi="Verdana" w:cstheme="minorHAnsi"/>
                <w:b/>
                <w:bCs/>
                <w:sz w:val="20"/>
                <w:lang w:eastAsia="pl-PL" w:bidi="pl-PL"/>
              </w:rPr>
              <w:t>roc</w:t>
            </w:r>
            <w:r w:rsidR="00AC721E" w:rsidRPr="00DB5407">
              <w:rPr>
                <w:rFonts w:ascii="Verdana" w:eastAsiaTheme="minorEastAsia" w:hAnsi="Verdana" w:cstheme="minorHAnsi"/>
                <w:b/>
                <w:bCs/>
                <w:sz w:val="20"/>
                <w:lang w:eastAsia="pl-PL" w:bidi="pl-PL"/>
              </w:rPr>
              <w:t>edura komunikacji wewnątrz FA i </w:t>
            </w:r>
            <w:r w:rsidR="002C0E78" w:rsidRPr="00DB5407">
              <w:rPr>
                <w:rFonts w:ascii="Verdana" w:eastAsiaTheme="minorEastAsia" w:hAnsi="Verdana" w:cstheme="minorHAnsi"/>
                <w:b/>
                <w:bCs/>
                <w:sz w:val="20"/>
                <w:lang w:eastAsia="pl-PL" w:bidi="pl-PL"/>
              </w:rPr>
              <w:t>komunikacji ze stronami trzecimi.</w:t>
            </w:r>
          </w:p>
        </w:tc>
      </w:tr>
      <w:tr w:rsidR="002C0E78" w:rsidRPr="00AC721E" w:rsidTr="000F647F">
        <w:tc>
          <w:tcPr>
            <w:tcW w:w="3114" w:type="dxa"/>
          </w:tcPr>
          <w:p w:rsidR="002C0E78" w:rsidRPr="00AC721E" w:rsidRDefault="002C0E78" w:rsidP="002C0E78">
            <w:pPr>
              <w:widowControl w:val="0"/>
              <w:autoSpaceDE w:val="0"/>
              <w:autoSpaceDN w:val="0"/>
              <w:adjustRightInd w:val="0"/>
              <w:rPr>
                <w:rFonts w:ascii="Verdana" w:eastAsiaTheme="minorEastAsia" w:hAnsi="Verdana" w:cstheme="minorHAnsi"/>
                <w:iCs/>
                <w:sz w:val="20"/>
                <w:lang w:eastAsia="pl-PL" w:bidi="pl-PL"/>
              </w:rPr>
            </w:pPr>
            <w:r w:rsidRPr="00AC721E">
              <w:rPr>
                <w:rFonts w:ascii="Verdana" w:eastAsiaTheme="minorEastAsia" w:hAnsi="Verdana" w:cstheme="minorHAnsi"/>
                <w:iCs/>
                <w:sz w:val="20"/>
                <w:lang w:eastAsia="pl-PL" w:bidi="pl-PL"/>
              </w:rPr>
              <w:t>Nr procedury</w:t>
            </w:r>
          </w:p>
        </w:tc>
        <w:tc>
          <w:tcPr>
            <w:tcW w:w="6095" w:type="dxa"/>
          </w:tcPr>
          <w:p w:rsidR="002C0E78" w:rsidRPr="00DB5407" w:rsidRDefault="002C0E78" w:rsidP="002C0E78">
            <w:pPr>
              <w:widowControl w:val="0"/>
              <w:autoSpaceDE w:val="0"/>
              <w:autoSpaceDN w:val="0"/>
              <w:adjustRightInd w:val="0"/>
              <w:rPr>
                <w:rFonts w:ascii="Verdana" w:eastAsiaTheme="minorEastAsia" w:hAnsi="Verdana" w:cstheme="minorHAnsi"/>
                <w:sz w:val="20"/>
                <w:lang w:eastAsia="pl-PL" w:bidi="pl-PL"/>
              </w:rPr>
            </w:pPr>
            <w:r w:rsidRPr="00DB5407">
              <w:rPr>
                <w:rFonts w:ascii="Verdana" w:eastAsiaTheme="minorEastAsia" w:hAnsi="Verdana" w:cstheme="minorHAnsi"/>
                <w:sz w:val="20"/>
                <w:lang w:eastAsia="pl-PL" w:bidi="pl-PL"/>
              </w:rPr>
              <w:t>17</w:t>
            </w:r>
          </w:p>
        </w:tc>
      </w:tr>
      <w:tr w:rsidR="002C0E78" w:rsidRPr="00AC721E" w:rsidTr="000F647F">
        <w:tc>
          <w:tcPr>
            <w:tcW w:w="3114" w:type="dxa"/>
          </w:tcPr>
          <w:p w:rsidR="002C0E78" w:rsidRPr="00AC721E" w:rsidRDefault="002C0E78" w:rsidP="002C0E78">
            <w:pPr>
              <w:widowControl w:val="0"/>
              <w:autoSpaceDE w:val="0"/>
              <w:autoSpaceDN w:val="0"/>
              <w:adjustRightInd w:val="0"/>
              <w:rPr>
                <w:rFonts w:ascii="Verdana" w:eastAsiaTheme="minorEastAsia" w:hAnsi="Verdana" w:cstheme="minorHAnsi"/>
                <w:iCs/>
                <w:sz w:val="20"/>
                <w:lang w:eastAsia="pl-PL" w:bidi="pl-PL"/>
              </w:rPr>
            </w:pPr>
            <w:r w:rsidRPr="00AC721E">
              <w:rPr>
                <w:rFonts w:ascii="Verdana" w:eastAsiaTheme="minorEastAsia" w:hAnsi="Verdana" w:cstheme="minorHAnsi"/>
                <w:iCs/>
                <w:sz w:val="20"/>
                <w:lang w:eastAsia="pl-PL" w:bidi="pl-PL"/>
              </w:rPr>
              <w:t>Procedura przygotowana przez</w:t>
            </w:r>
          </w:p>
        </w:tc>
        <w:tc>
          <w:tcPr>
            <w:tcW w:w="6095" w:type="dxa"/>
          </w:tcPr>
          <w:p w:rsidR="002C0E78" w:rsidRPr="00DB5407" w:rsidRDefault="00A607F1" w:rsidP="002C0E78">
            <w:pPr>
              <w:widowControl w:val="0"/>
              <w:autoSpaceDE w:val="0"/>
              <w:autoSpaceDN w:val="0"/>
              <w:adjustRightInd w:val="0"/>
              <w:rPr>
                <w:rFonts w:ascii="Verdana" w:eastAsiaTheme="minorEastAsia" w:hAnsi="Verdana" w:cstheme="minorHAnsi"/>
                <w:sz w:val="20"/>
                <w:lang w:eastAsia="pl-PL" w:bidi="pl-PL"/>
              </w:rPr>
            </w:pPr>
            <w:r>
              <w:rPr>
                <w:rFonts w:ascii="Verdana" w:hAnsi="Verdana"/>
                <w:sz w:val="20"/>
                <w:szCs w:val="20"/>
              </w:rPr>
              <w:t>Prezes Zarządu</w:t>
            </w:r>
            <w:r w:rsidR="002C0E78" w:rsidRPr="00DB5407">
              <w:rPr>
                <w:rFonts w:ascii="Verdana" w:eastAsiaTheme="minorEastAsia" w:hAnsi="Verdana" w:cstheme="minorHAnsi"/>
                <w:sz w:val="20"/>
                <w:lang w:eastAsia="pl-PL" w:bidi="pl-PL"/>
              </w:rPr>
              <w:t xml:space="preserve"> FA b</w:t>
            </w:r>
            <w:r w:rsidR="00DB5407">
              <w:rPr>
                <w:rFonts w:ascii="Verdana" w:eastAsiaTheme="minorEastAsia" w:hAnsi="Verdana" w:cstheme="minorHAnsi"/>
                <w:sz w:val="20"/>
                <w:lang w:eastAsia="pl-PL" w:bidi="pl-PL"/>
              </w:rPr>
              <w:t>iegły rewident – Grażyna Bamber</w:t>
            </w:r>
          </w:p>
        </w:tc>
      </w:tr>
      <w:tr w:rsidR="002C0E78" w:rsidRPr="00AC721E" w:rsidTr="000F647F">
        <w:tc>
          <w:tcPr>
            <w:tcW w:w="3114" w:type="dxa"/>
          </w:tcPr>
          <w:p w:rsidR="002C0E78" w:rsidRPr="00AC721E" w:rsidRDefault="002C0E78" w:rsidP="002C0E78">
            <w:pPr>
              <w:widowControl w:val="0"/>
              <w:autoSpaceDE w:val="0"/>
              <w:autoSpaceDN w:val="0"/>
              <w:adjustRightInd w:val="0"/>
              <w:rPr>
                <w:rFonts w:ascii="Verdana" w:eastAsiaTheme="minorEastAsia" w:hAnsi="Verdana" w:cstheme="minorHAnsi"/>
                <w:iCs/>
                <w:sz w:val="20"/>
                <w:lang w:eastAsia="pl-PL" w:bidi="pl-PL"/>
              </w:rPr>
            </w:pPr>
            <w:r w:rsidRPr="00AC721E">
              <w:rPr>
                <w:rFonts w:ascii="Verdana" w:eastAsiaTheme="minorEastAsia" w:hAnsi="Verdana" w:cstheme="minorHAnsi"/>
                <w:iCs/>
                <w:sz w:val="20"/>
                <w:lang w:eastAsia="pl-PL" w:bidi="pl-PL"/>
              </w:rPr>
              <w:t>Procedura zatwierdzona przez</w:t>
            </w:r>
          </w:p>
        </w:tc>
        <w:tc>
          <w:tcPr>
            <w:tcW w:w="6095" w:type="dxa"/>
          </w:tcPr>
          <w:p w:rsidR="002C0E78" w:rsidRPr="00DB5407" w:rsidRDefault="00A607F1" w:rsidP="002C0E78">
            <w:pPr>
              <w:widowControl w:val="0"/>
              <w:autoSpaceDE w:val="0"/>
              <w:autoSpaceDN w:val="0"/>
              <w:adjustRightInd w:val="0"/>
              <w:rPr>
                <w:rFonts w:ascii="Verdana" w:eastAsiaTheme="minorEastAsia" w:hAnsi="Verdana" w:cstheme="minorHAnsi"/>
                <w:sz w:val="20"/>
                <w:lang w:eastAsia="pl-PL" w:bidi="pl-PL"/>
              </w:rPr>
            </w:pPr>
            <w:r>
              <w:rPr>
                <w:rFonts w:ascii="Verdana" w:hAnsi="Verdana"/>
                <w:sz w:val="20"/>
                <w:szCs w:val="20"/>
              </w:rPr>
              <w:t>Prezes Zarządu</w:t>
            </w:r>
            <w:r w:rsidR="002C0E78" w:rsidRPr="00DB5407">
              <w:rPr>
                <w:rFonts w:ascii="Verdana" w:eastAsiaTheme="minorEastAsia" w:hAnsi="Verdana" w:cstheme="minorHAnsi"/>
                <w:sz w:val="20"/>
                <w:lang w:eastAsia="pl-PL" w:bidi="pl-PL"/>
              </w:rPr>
              <w:t xml:space="preserve"> FA bie</w:t>
            </w:r>
            <w:r w:rsidR="00DB5407">
              <w:rPr>
                <w:rFonts w:ascii="Verdana" w:eastAsiaTheme="minorEastAsia" w:hAnsi="Verdana" w:cstheme="minorHAnsi"/>
                <w:sz w:val="20"/>
                <w:lang w:eastAsia="pl-PL" w:bidi="pl-PL"/>
              </w:rPr>
              <w:t>gły rewident – Grażyna Bamber</w:t>
            </w:r>
          </w:p>
        </w:tc>
      </w:tr>
      <w:tr w:rsidR="002C0E78" w:rsidRPr="00AC721E" w:rsidTr="000F647F">
        <w:tc>
          <w:tcPr>
            <w:tcW w:w="3114" w:type="dxa"/>
          </w:tcPr>
          <w:p w:rsidR="002C0E78" w:rsidRPr="00AC721E" w:rsidRDefault="002C0E78" w:rsidP="002C0E78">
            <w:pPr>
              <w:widowControl w:val="0"/>
              <w:autoSpaceDE w:val="0"/>
              <w:autoSpaceDN w:val="0"/>
              <w:adjustRightInd w:val="0"/>
              <w:rPr>
                <w:rFonts w:ascii="Verdana" w:eastAsiaTheme="minorEastAsia" w:hAnsi="Verdana" w:cstheme="minorHAnsi"/>
                <w:iCs/>
                <w:sz w:val="20"/>
                <w:lang w:eastAsia="pl-PL" w:bidi="pl-PL"/>
              </w:rPr>
            </w:pPr>
            <w:r w:rsidRPr="00AC721E">
              <w:rPr>
                <w:rFonts w:ascii="Verdana" w:eastAsiaTheme="minorEastAsia" w:hAnsi="Verdana" w:cstheme="minorHAnsi"/>
                <w:iCs/>
                <w:sz w:val="20"/>
                <w:lang w:eastAsia="pl-PL" w:bidi="pl-PL"/>
              </w:rPr>
              <w:t>Data zatwierdzenia procedury</w:t>
            </w:r>
          </w:p>
        </w:tc>
        <w:tc>
          <w:tcPr>
            <w:tcW w:w="6095" w:type="dxa"/>
          </w:tcPr>
          <w:p w:rsidR="002C0E78" w:rsidRPr="00DB5407" w:rsidRDefault="00A607F1" w:rsidP="002C0E78">
            <w:pPr>
              <w:widowControl w:val="0"/>
              <w:autoSpaceDE w:val="0"/>
              <w:autoSpaceDN w:val="0"/>
              <w:adjustRightInd w:val="0"/>
              <w:rPr>
                <w:rFonts w:ascii="Verdana" w:eastAsiaTheme="minorEastAsia" w:hAnsi="Verdana" w:cstheme="minorHAnsi"/>
                <w:sz w:val="20"/>
                <w:lang w:eastAsia="pl-PL" w:bidi="pl-PL"/>
              </w:rPr>
            </w:pPr>
            <w:r>
              <w:rPr>
                <w:rFonts w:ascii="Verdana" w:eastAsiaTheme="minorEastAsia" w:hAnsi="Verdana" w:cstheme="minorHAnsi"/>
                <w:sz w:val="20"/>
                <w:lang w:eastAsia="pl-PL" w:bidi="pl-PL"/>
              </w:rPr>
              <w:t>11.01.2023</w:t>
            </w:r>
            <w:r w:rsidR="002C0E78" w:rsidRPr="00DB5407">
              <w:rPr>
                <w:rFonts w:ascii="Verdana" w:eastAsiaTheme="minorEastAsia" w:hAnsi="Verdana" w:cstheme="minorHAnsi"/>
                <w:sz w:val="20"/>
                <w:lang w:eastAsia="pl-PL" w:bidi="pl-PL"/>
              </w:rPr>
              <w:t xml:space="preserve"> r</w:t>
            </w:r>
            <w:r w:rsidR="00AC721E" w:rsidRPr="00DB5407">
              <w:rPr>
                <w:rFonts w:ascii="Verdana" w:eastAsiaTheme="minorEastAsia" w:hAnsi="Verdana" w:cstheme="minorHAnsi"/>
                <w:sz w:val="20"/>
                <w:lang w:eastAsia="pl-PL" w:bidi="pl-PL"/>
              </w:rPr>
              <w:t>.</w:t>
            </w:r>
          </w:p>
        </w:tc>
      </w:tr>
      <w:tr w:rsidR="002C0E78" w:rsidRPr="00AC721E" w:rsidTr="000F647F">
        <w:tc>
          <w:tcPr>
            <w:tcW w:w="3114" w:type="dxa"/>
          </w:tcPr>
          <w:p w:rsidR="002C0E78" w:rsidRPr="00AC721E" w:rsidRDefault="002C0E78" w:rsidP="002C0E78">
            <w:pPr>
              <w:widowControl w:val="0"/>
              <w:autoSpaceDE w:val="0"/>
              <w:autoSpaceDN w:val="0"/>
              <w:adjustRightInd w:val="0"/>
              <w:rPr>
                <w:rFonts w:ascii="Verdana" w:eastAsiaTheme="minorEastAsia" w:hAnsi="Verdana" w:cstheme="minorHAnsi"/>
                <w:iCs/>
                <w:sz w:val="20"/>
                <w:lang w:eastAsia="pl-PL" w:bidi="pl-PL"/>
              </w:rPr>
            </w:pPr>
            <w:r w:rsidRPr="00AC721E">
              <w:rPr>
                <w:rFonts w:ascii="Verdana" w:eastAsiaTheme="minorEastAsia" w:hAnsi="Verdana" w:cstheme="minorHAnsi"/>
                <w:iCs/>
                <w:sz w:val="20"/>
                <w:lang w:eastAsia="pl-PL" w:bidi="pl-PL"/>
              </w:rPr>
              <w:t>Procedura obowiązuje od</w:t>
            </w:r>
          </w:p>
        </w:tc>
        <w:tc>
          <w:tcPr>
            <w:tcW w:w="6095" w:type="dxa"/>
          </w:tcPr>
          <w:p w:rsidR="002C0E78" w:rsidRPr="00DB5407" w:rsidRDefault="00A607F1" w:rsidP="002C0E78">
            <w:pPr>
              <w:widowControl w:val="0"/>
              <w:autoSpaceDE w:val="0"/>
              <w:autoSpaceDN w:val="0"/>
              <w:adjustRightInd w:val="0"/>
              <w:rPr>
                <w:rFonts w:ascii="Verdana" w:eastAsiaTheme="minorEastAsia" w:hAnsi="Verdana" w:cstheme="minorHAnsi"/>
                <w:sz w:val="20"/>
                <w:lang w:eastAsia="pl-PL" w:bidi="pl-PL"/>
              </w:rPr>
            </w:pPr>
            <w:r>
              <w:rPr>
                <w:rFonts w:ascii="Verdana" w:eastAsiaTheme="minorEastAsia" w:hAnsi="Verdana" w:cstheme="minorHAnsi"/>
                <w:sz w:val="20"/>
                <w:lang w:eastAsia="pl-PL" w:bidi="pl-PL"/>
              </w:rPr>
              <w:t>1</w:t>
            </w:r>
            <w:r w:rsidR="002C0E78" w:rsidRPr="00DB5407">
              <w:rPr>
                <w:rFonts w:ascii="Verdana" w:eastAsiaTheme="minorEastAsia" w:hAnsi="Verdana" w:cstheme="minorHAnsi"/>
                <w:sz w:val="20"/>
                <w:lang w:eastAsia="pl-PL" w:bidi="pl-PL"/>
              </w:rPr>
              <w:t>1.01.2023 r.</w:t>
            </w:r>
          </w:p>
        </w:tc>
      </w:tr>
    </w:tbl>
    <w:p w:rsidR="002C0E78" w:rsidRPr="00AC721E" w:rsidRDefault="002C0E78" w:rsidP="002C0E78">
      <w:pPr>
        <w:spacing w:before="120" w:after="0" w:line="276" w:lineRule="auto"/>
        <w:jc w:val="both"/>
        <w:rPr>
          <w:rFonts w:ascii="Verdana" w:eastAsia="Times New Roman" w:hAnsi="Verdana" w:cstheme="minorHAnsi"/>
          <w:b/>
          <w:i/>
          <w:iCs/>
          <w:sz w:val="20"/>
          <w:szCs w:val="20"/>
          <w:lang w:eastAsia="pl-PL"/>
        </w:rPr>
      </w:pPr>
      <w:r w:rsidRPr="00AC721E">
        <w:rPr>
          <w:rFonts w:ascii="Verdana" w:eastAsia="Times New Roman" w:hAnsi="Verdana" w:cstheme="minorHAnsi"/>
          <w:b/>
          <w:i/>
          <w:iCs/>
          <w:sz w:val="20"/>
          <w:szCs w:val="20"/>
          <w:lang w:eastAsia="pl-PL"/>
        </w:rPr>
        <w:t>Komunikacja wewnątrz FA</w:t>
      </w:r>
    </w:p>
    <w:p w:rsidR="002C0E78" w:rsidRPr="00AC721E" w:rsidRDefault="00A607F1" w:rsidP="00ED6540">
      <w:pPr>
        <w:numPr>
          <w:ilvl w:val="0"/>
          <w:numId w:val="30"/>
        </w:numPr>
        <w:spacing w:before="120" w:after="0" w:line="276" w:lineRule="auto"/>
        <w:ind w:left="547" w:hanging="547"/>
        <w:jc w:val="both"/>
        <w:rPr>
          <w:rFonts w:ascii="Verdana" w:eastAsia="Times New Roman" w:hAnsi="Verdana" w:cstheme="minorHAnsi"/>
          <w:bCs/>
          <w:sz w:val="20"/>
          <w:szCs w:val="20"/>
          <w:lang w:eastAsia="pl-PL"/>
        </w:rPr>
      </w:pPr>
      <w:r>
        <w:rPr>
          <w:rFonts w:ascii="Verdana" w:hAnsi="Verdana"/>
          <w:sz w:val="20"/>
          <w:szCs w:val="20"/>
        </w:rPr>
        <w:t>Prezes Zarządu</w:t>
      </w:r>
      <w:r w:rsidR="002C0E78" w:rsidRPr="00AC721E">
        <w:rPr>
          <w:rFonts w:ascii="Verdana" w:eastAsia="Times New Roman" w:hAnsi="Verdana" w:cstheme="minorHAnsi"/>
          <w:bCs/>
          <w:sz w:val="20"/>
          <w:szCs w:val="20"/>
          <w:lang w:eastAsia="pl-PL"/>
        </w:rPr>
        <w:t xml:space="preserve"> FA – biegły rewident na bieżąco aktualizuje informacje merytoryczne dotyczące standardów zawodowych, przepisów prawa i regulacji, metodyki wykonywania usług, bazy danych nadchodzących zmian w standardach zawodowych i przepisach oraz regulacjach, itp. i przekazuje pers</w:t>
      </w:r>
      <w:r>
        <w:rPr>
          <w:rFonts w:ascii="Verdana" w:eastAsia="Times New Roman" w:hAnsi="Verdana" w:cstheme="minorHAnsi"/>
          <w:bCs/>
          <w:sz w:val="20"/>
          <w:szCs w:val="20"/>
          <w:lang w:eastAsia="pl-PL"/>
        </w:rPr>
        <w:t>onelowi</w:t>
      </w:r>
      <w:r w:rsidR="002C0E78" w:rsidRPr="00AC721E">
        <w:rPr>
          <w:rFonts w:ascii="Verdana" w:eastAsia="Times New Roman" w:hAnsi="Verdana" w:cstheme="minorHAnsi"/>
          <w:bCs/>
          <w:sz w:val="20"/>
          <w:szCs w:val="20"/>
          <w:lang w:eastAsia="pl-PL"/>
        </w:rPr>
        <w:t xml:space="preserve"> wykonującemu zlecenie.</w:t>
      </w:r>
    </w:p>
    <w:p w:rsidR="002C0E78" w:rsidRPr="00AC721E" w:rsidRDefault="00A607F1" w:rsidP="00ED6540">
      <w:pPr>
        <w:numPr>
          <w:ilvl w:val="0"/>
          <w:numId w:val="30"/>
        </w:numPr>
        <w:spacing w:before="120" w:after="0" w:line="276" w:lineRule="auto"/>
        <w:ind w:left="547" w:hanging="547"/>
        <w:jc w:val="both"/>
        <w:rPr>
          <w:rFonts w:ascii="Verdana" w:eastAsia="Times New Roman" w:hAnsi="Verdana" w:cstheme="minorHAnsi"/>
          <w:bCs/>
          <w:i/>
          <w:iCs/>
          <w:sz w:val="20"/>
          <w:szCs w:val="20"/>
          <w:lang w:eastAsia="pl-PL"/>
        </w:rPr>
      </w:pPr>
      <w:r>
        <w:rPr>
          <w:rFonts w:ascii="Verdana" w:hAnsi="Verdana"/>
          <w:sz w:val="20"/>
          <w:szCs w:val="20"/>
        </w:rPr>
        <w:t>Prezes Zarządu</w:t>
      </w:r>
      <w:r w:rsidR="002C0E78" w:rsidRPr="00AC721E">
        <w:rPr>
          <w:rFonts w:ascii="Verdana" w:eastAsia="Times New Roman" w:hAnsi="Verdana" w:cstheme="minorHAnsi"/>
          <w:bCs/>
          <w:sz w:val="20"/>
          <w:szCs w:val="20"/>
          <w:lang w:eastAsia="pl-PL"/>
        </w:rPr>
        <w:t xml:space="preserve"> FA – biegły rewident</w:t>
      </w:r>
      <w:r w:rsidR="002C0E78" w:rsidRPr="00AC721E">
        <w:rPr>
          <w:rFonts w:ascii="Verdana" w:eastAsia="Times New Roman" w:hAnsi="Verdana" w:cstheme="minorHAnsi"/>
          <w:bCs/>
          <w:iCs/>
          <w:sz w:val="20"/>
          <w:szCs w:val="20"/>
          <w:lang w:eastAsia="pl-PL"/>
        </w:rPr>
        <w:t xml:space="preserve"> komunikuje odpowiedzialność za wdrożenie reakcji FA personel</w:t>
      </w:r>
      <w:r w:rsidR="00E63653">
        <w:rPr>
          <w:rFonts w:ascii="Verdana" w:eastAsia="Times New Roman" w:hAnsi="Verdana" w:cstheme="minorHAnsi"/>
          <w:bCs/>
          <w:iCs/>
          <w:sz w:val="20"/>
          <w:szCs w:val="20"/>
          <w:lang w:eastAsia="pl-PL"/>
        </w:rPr>
        <w:t>owi</w:t>
      </w:r>
      <w:r w:rsidR="002C0E78" w:rsidRPr="00AC721E">
        <w:rPr>
          <w:rFonts w:ascii="Verdana" w:eastAsia="Times New Roman" w:hAnsi="Verdana" w:cstheme="minorHAnsi"/>
          <w:bCs/>
          <w:iCs/>
          <w:sz w:val="20"/>
          <w:szCs w:val="20"/>
          <w:lang w:eastAsia="pl-PL"/>
        </w:rPr>
        <w:t xml:space="preserve"> wykonującemu zlecenia. </w:t>
      </w:r>
    </w:p>
    <w:p w:rsidR="002C0E78" w:rsidRPr="00AC721E" w:rsidRDefault="00E63653" w:rsidP="00ED6540">
      <w:pPr>
        <w:numPr>
          <w:ilvl w:val="0"/>
          <w:numId w:val="30"/>
        </w:numPr>
        <w:spacing w:before="120" w:after="0" w:line="276" w:lineRule="auto"/>
        <w:ind w:left="547" w:hanging="547"/>
        <w:jc w:val="both"/>
        <w:rPr>
          <w:rFonts w:ascii="Verdana" w:eastAsia="Times New Roman" w:hAnsi="Verdana" w:cstheme="minorHAnsi"/>
          <w:bCs/>
          <w:i/>
          <w:iCs/>
          <w:sz w:val="20"/>
          <w:szCs w:val="20"/>
          <w:lang w:eastAsia="pl-PL"/>
        </w:rPr>
      </w:pPr>
      <w:r>
        <w:rPr>
          <w:rFonts w:ascii="Verdana" w:hAnsi="Verdana"/>
          <w:sz w:val="20"/>
          <w:szCs w:val="20"/>
        </w:rPr>
        <w:t>Prezes Zarządu</w:t>
      </w:r>
      <w:r w:rsidR="002C0E78" w:rsidRPr="00AC721E">
        <w:rPr>
          <w:rFonts w:ascii="Verdana" w:eastAsia="Times New Roman" w:hAnsi="Verdana" w:cstheme="minorHAnsi"/>
          <w:bCs/>
          <w:sz w:val="20"/>
          <w:szCs w:val="20"/>
          <w:lang w:eastAsia="pl-PL"/>
        </w:rPr>
        <w:t xml:space="preserve"> FA – biegły rewident</w:t>
      </w:r>
      <w:r w:rsidR="002C0E78" w:rsidRPr="00AC721E">
        <w:rPr>
          <w:rFonts w:ascii="Verdana" w:eastAsia="Times New Roman" w:hAnsi="Verdana" w:cstheme="minorHAnsi"/>
          <w:bCs/>
          <w:iCs/>
          <w:sz w:val="20"/>
          <w:szCs w:val="20"/>
          <w:lang w:eastAsia="pl-PL"/>
        </w:rPr>
        <w:t xml:space="preserve"> omawia z per</w:t>
      </w:r>
      <w:r>
        <w:rPr>
          <w:rFonts w:ascii="Verdana" w:eastAsia="Times New Roman" w:hAnsi="Verdana" w:cstheme="minorHAnsi"/>
          <w:bCs/>
          <w:iCs/>
          <w:sz w:val="20"/>
          <w:szCs w:val="20"/>
          <w:lang w:eastAsia="pl-PL"/>
        </w:rPr>
        <w:t>sonelem</w:t>
      </w:r>
      <w:r w:rsidR="002C0E78" w:rsidRPr="00AC721E">
        <w:rPr>
          <w:rFonts w:ascii="Verdana" w:eastAsia="Times New Roman" w:hAnsi="Verdana" w:cstheme="minorHAnsi"/>
          <w:bCs/>
          <w:iCs/>
          <w:sz w:val="20"/>
          <w:szCs w:val="20"/>
          <w:lang w:eastAsia="pl-PL"/>
        </w:rPr>
        <w:t xml:space="preserve"> wykonującym zlecenie wyniki działań monitorujących.</w:t>
      </w:r>
    </w:p>
    <w:p w:rsidR="002C0E78" w:rsidRPr="00AC721E" w:rsidRDefault="00A607F1" w:rsidP="00ED6540">
      <w:pPr>
        <w:numPr>
          <w:ilvl w:val="0"/>
          <w:numId w:val="30"/>
        </w:numPr>
        <w:spacing w:before="120" w:after="0" w:line="276" w:lineRule="auto"/>
        <w:ind w:left="547" w:hanging="547"/>
        <w:jc w:val="both"/>
        <w:rPr>
          <w:rFonts w:ascii="Verdana" w:eastAsia="Times New Roman" w:hAnsi="Verdana" w:cstheme="minorHAnsi"/>
          <w:bCs/>
          <w:i/>
          <w:iCs/>
          <w:sz w:val="20"/>
          <w:szCs w:val="20"/>
          <w:lang w:eastAsia="pl-PL"/>
        </w:rPr>
      </w:pPr>
      <w:r>
        <w:rPr>
          <w:rFonts w:ascii="Verdana" w:hAnsi="Verdana"/>
          <w:sz w:val="20"/>
          <w:szCs w:val="20"/>
        </w:rPr>
        <w:t>Prezes Zarządu</w:t>
      </w:r>
      <w:r w:rsidR="002C0E78" w:rsidRPr="00AC721E">
        <w:rPr>
          <w:rFonts w:ascii="Verdana" w:eastAsia="Times New Roman" w:hAnsi="Verdana" w:cstheme="minorHAnsi"/>
          <w:bCs/>
          <w:sz w:val="20"/>
          <w:szCs w:val="20"/>
          <w:lang w:eastAsia="pl-PL"/>
        </w:rPr>
        <w:t xml:space="preserve"> FA – biegły rewident</w:t>
      </w:r>
      <w:r w:rsidR="002C0E78" w:rsidRPr="00AC721E">
        <w:rPr>
          <w:rFonts w:ascii="Verdana" w:eastAsia="Times New Roman" w:hAnsi="Verdana" w:cstheme="minorHAnsi"/>
          <w:bCs/>
          <w:iCs/>
          <w:sz w:val="20"/>
          <w:szCs w:val="20"/>
          <w:lang w:eastAsia="pl-PL"/>
        </w:rPr>
        <w:t xml:space="preserve"> komunikuje wszelkie zmiany w SWKJ/SZJ pers</w:t>
      </w:r>
      <w:r w:rsidR="00E63653">
        <w:rPr>
          <w:rFonts w:ascii="Verdana" w:eastAsia="Times New Roman" w:hAnsi="Verdana" w:cstheme="minorHAnsi"/>
          <w:bCs/>
          <w:iCs/>
          <w:sz w:val="20"/>
          <w:szCs w:val="20"/>
          <w:lang w:eastAsia="pl-PL"/>
        </w:rPr>
        <w:t xml:space="preserve">onelowi </w:t>
      </w:r>
      <w:r w:rsidR="002C0E78" w:rsidRPr="00AC721E">
        <w:rPr>
          <w:rFonts w:ascii="Verdana" w:eastAsia="Times New Roman" w:hAnsi="Verdana" w:cstheme="minorHAnsi"/>
          <w:bCs/>
          <w:iCs/>
          <w:sz w:val="20"/>
          <w:szCs w:val="20"/>
          <w:lang w:eastAsia="pl-PL"/>
        </w:rPr>
        <w:t xml:space="preserve"> wykonującemu zlecenie w zakresie, w jakim zmiany są odpowiednie do ich obowiązków i umożliwiają im podjęcie szybkich i odpowiednich działań zgodnie z ich obowiązkami.</w:t>
      </w:r>
    </w:p>
    <w:p w:rsidR="002C0E78" w:rsidRPr="00AC721E" w:rsidRDefault="00A607F1" w:rsidP="00ED6540">
      <w:pPr>
        <w:numPr>
          <w:ilvl w:val="0"/>
          <w:numId w:val="29"/>
        </w:numPr>
        <w:spacing w:before="120" w:after="0" w:line="276" w:lineRule="auto"/>
        <w:ind w:left="547" w:hanging="547"/>
        <w:jc w:val="both"/>
        <w:rPr>
          <w:rFonts w:ascii="Verdana" w:eastAsia="Times New Roman" w:hAnsi="Verdana" w:cstheme="minorHAnsi"/>
          <w:bCs/>
          <w:iCs/>
          <w:sz w:val="20"/>
          <w:szCs w:val="20"/>
          <w:lang w:eastAsia="pl-PL"/>
        </w:rPr>
      </w:pPr>
      <w:r>
        <w:rPr>
          <w:rFonts w:ascii="Verdana" w:hAnsi="Verdana"/>
          <w:sz w:val="20"/>
          <w:szCs w:val="20"/>
        </w:rPr>
        <w:t>Prezes Zarządu</w:t>
      </w:r>
      <w:r w:rsidR="002C0E78" w:rsidRPr="00AC721E">
        <w:rPr>
          <w:rFonts w:ascii="Verdana" w:eastAsia="Times New Roman" w:hAnsi="Verdana" w:cstheme="minorHAnsi"/>
          <w:bCs/>
          <w:sz w:val="20"/>
          <w:szCs w:val="20"/>
          <w:lang w:eastAsia="pl-PL"/>
        </w:rPr>
        <w:t xml:space="preserve"> FA – biegły rewident</w:t>
      </w:r>
      <w:r w:rsidR="002C0E78" w:rsidRPr="00AC721E">
        <w:rPr>
          <w:rFonts w:ascii="Verdana" w:eastAsia="Times New Roman" w:hAnsi="Verdana" w:cstheme="minorHAnsi"/>
          <w:bCs/>
          <w:iCs/>
          <w:sz w:val="20"/>
          <w:szCs w:val="20"/>
          <w:lang w:eastAsia="pl-PL"/>
        </w:rPr>
        <w:t xml:space="preserve"> przekazuje informacje, które zostały uzyskane przez niego podczas procesu akceptacji i kontynuacj</w:t>
      </w:r>
      <w:r w:rsidR="00E63653">
        <w:rPr>
          <w:rFonts w:ascii="Verdana" w:eastAsia="Times New Roman" w:hAnsi="Verdana" w:cstheme="minorHAnsi"/>
          <w:bCs/>
          <w:iCs/>
          <w:sz w:val="20"/>
          <w:szCs w:val="20"/>
          <w:lang w:eastAsia="pl-PL"/>
        </w:rPr>
        <w:t>i, które są stosowne dla personelu</w:t>
      </w:r>
      <w:r w:rsidR="002C0E78" w:rsidRPr="00AC721E">
        <w:rPr>
          <w:rFonts w:ascii="Verdana" w:eastAsia="Times New Roman" w:hAnsi="Verdana" w:cstheme="minorHAnsi"/>
          <w:bCs/>
          <w:iCs/>
          <w:sz w:val="20"/>
          <w:szCs w:val="20"/>
          <w:lang w:eastAsia="pl-PL"/>
        </w:rPr>
        <w:t xml:space="preserve"> wykonującego  zlecenie podczas planowania i wykonywania zleceń.</w:t>
      </w:r>
    </w:p>
    <w:p w:rsidR="002C0E78" w:rsidRPr="00AC721E" w:rsidRDefault="00E63653" w:rsidP="00ED6540">
      <w:pPr>
        <w:numPr>
          <w:ilvl w:val="0"/>
          <w:numId w:val="29"/>
        </w:numPr>
        <w:spacing w:before="120" w:after="0" w:line="276" w:lineRule="auto"/>
        <w:ind w:left="547" w:hanging="547"/>
        <w:jc w:val="both"/>
        <w:rPr>
          <w:rFonts w:ascii="Verdana" w:eastAsia="Times New Roman" w:hAnsi="Verdana" w:cstheme="minorHAnsi"/>
          <w:bCs/>
          <w:iCs/>
          <w:sz w:val="20"/>
          <w:szCs w:val="20"/>
          <w:lang w:eastAsia="pl-PL"/>
        </w:rPr>
      </w:pPr>
      <w:r>
        <w:rPr>
          <w:rFonts w:ascii="Verdana" w:eastAsia="Times New Roman" w:hAnsi="Verdana" w:cstheme="minorHAnsi"/>
          <w:bCs/>
          <w:iCs/>
          <w:sz w:val="20"/>
          <w:szCs w:val="20"/>
          <w:lang w:eastAsia="pl-PL"/>
        </w:rPr>
        <w:t>Personel wykonujący</w:t>
      </w:r>
      <w:r w:rsidR="002C0E78" w:rsidRPr="00AC721E">
        <w:rPr>
          <w:rFonts w:ascii="Verdana" w:eastAsia="Times New Roman" w:hAnsi="Verdana" w:cstheme="minorHAnsi"/>
          <w:bCs/>
          <w:iCs/>
          <w:sz w:val="20"/>
          <w:szCs w:val="20"/>
          <w:lang w:eastAsia="pl-PL"/>
        </w:rPr>
        <w:t xml:space="preserve"> z</w:t>
      </w:r>
      <w:r>
        <w:rPr>
          <w:rFonts w:ascii="Verdana" w:eastAsia="Times New Roman" w:hAnsi="Verdana" w:cstheme="minorHAnsi"/>
          <w:bCs/>
          <w:iCs/>
          <w:sz w:val="20"/>
          <w:szCs w:val="20"/>
          <w:lang w:eastAsia="pl-PL"/>
        </w:rPr>
        <w:t xml:space="preserve">lecenia przekazuje </w:t>
      </w:r>
      <w:r>
        <w:rPr>
          <w:rFonts w:ascii="Verdana" w:hAnsi="Verdana"/>
          <w:sz w:val="20"/>
          <w:szCs w:val="20"/>
        </w:rPr>
        <w:t>Prezesowi Zarządu</w:t>
      </w:r>
      <w:r w:rsidR="002C0E78" w:rsidRPr="00AC721E">
        <w:rPr>
          <w:rFonts w:ascii="Verdana" w:eastAsia="Times New Roman" w:hAnsi="Verdana" w:cstheme="minorHAnsi"/>
          <w:bCs/>
          <w:iCs/>
          <w:sz w:val="20"/>
          <w:szCs w:val="20"/>
          <w:lang w:eastAsia="pl-PL"/>
        </w:rPr>
        <w:t xml:space="preserve"> FA – biegłemu rewidentowi informacje o: </w:t>
      </w:r>
    </w:p>
    <w:p w:rsidR="002C0E78" w:rsidRPr="00AC721E" w:rsidRDefault="002C0E78" w:rsidP="00ED6540">
      <w:pPr>
        <w:numPr>
          <w:ilvl w:val="1"/>
          <w:numId w:val="29"/>
        </w:numPr>
        <w:spacing w:before="120" w:after="0" w:line="276" w:lineRule="auto"/>
        <w:ind w:left="1094" w:hanging="547"/>
        <w:jc w:val="both"/>
        <w:rPr>
          <w:rFonts w:ascii="Verdana" w:eastAsia="Times New Roman" w:hAnsi="Verdana" w:cstheme="minorHAnsi"/>
          <w:bCs/>
          <w:iCs/>
          <w:sz w:val="20"/>
          <w:szCs w:val="20"/>
          <w:lang w:eastAsia="pl-PL"/>
        </w:rPr>
      </w:pPr>
      <w:r w:rsidRPr="00AC721E">
        <w:rPr>
          <w:rFonts w:ascii="Verdana" w:eastAsia="Times New Roman" w:hAnsi="Verdana" w:cstheme="minorHAnsi"/>
          <w:bCs/>
          <w:iCs/>
          <w:sz w:val="20"/>
          <w:szCs w:val="20"/>
          <w:lang w:eastAsia="pl-PL"/>
        </w:rPr>
        <w:t xml:space="preserve">kliencie, które zostały uzyskane podczas wykonywania zlecenia, które mogły spowodować, że FA odrzuciłaby relację z klientem lub konkretne zlecenie, gdyby informacje te były znane przed zaakceptowaniem lub kontynuowaniem relacji z klientem lub konkretnego zlecenia, </w:t>
      </w:r>
    </w:p>
    <w:p w:rsidR="002C0E78" w:rsidRPr="00AC721E" w:rsidRDefault="00E63653" w:rsidP="00ED6540">
      <w:pPr>
        <w:numPr>
          <w:ilvl w:val="1"/>
          <w:numId w:val="29"/>
        </w:numPr>
        <w:spacing w:before="120" w:after="0" w:line="276" w:lineRule="auto"/>
        <w:ind w:left="1094" w:hanging="547"/>
        <w:jc w:val="both"/>
        <w:rPr>
          <w:rFonts w:ascii="Verdana" w:eastAsia="Times New Roman" w:hAnsi="Verdana" w:cstheme="minorHAnsi"/>
          <w:bCs/>
          <w:iCs/>
          <w:sz w:val="20"/>
          <w:szCs w:val="20"/>
          <w:lang w:eastAsia="pl-PL"/>
        </w:rPr>
      </w:pPr>
      <w:r>
        <w:rPr>
          <w:rFonts w:ascii="Verdana" w:eastAsia="Times New Roman" w:hAnsi="Verdana" w:cstheme="minorHAnsi"/>
          <w:bCs/>
          <w:iCs/>
          <w:sz w:val="20"/>
          <w:szCs w:val="20"/>
          <w:lang w:eastAsia="pl-PL"/>
        </w:rPr>
        <w:t xml:space="preserve">działaniu reakcji </w:t>
      </w:r>
      <w:r>
        <w:rPr>
          <w:rFonts w:ascii="Verdana" w:hAnsi="Verdana"/>
          <w:sz w:val="20"/>
          <w:szCs w:val="20"/>
        </w:rPr>
        <w:t>Prezesa Zarządu</w:t>
      </w:r>
      <w:r w:rsidR="002C0E78" w:rsidRPr="00AC721E">
        <w:rPr>
          <w:rFonts w:ascii="Verdana" w:eastAsia="Times New Roman" w:hAnsi="Verdana" w:cstheme="minorHAnsi"/>
          <w:bCs/>
          <w:iCs/>
          <w:sz w:val="20"/>
          <w:szCs w:val="20"/>
          <w:lang w:eastAsia="pl-PL"/>
        </w:rPr>
        <w:t xml:space="preserve"> F</w:t>
      </w:r>
      <w:r>
        <w:rPr>
          <w:rFonts w:ascii="Verdana" w:eastAsia="Times New Roman" w:hAnsi="Verdana" w:cstheme="minorHAnsi"/>
          <w:bCs/>
          <w:iCs/>
          <w:sz w:val="20"/>
          <w:szCs w:val="20"/>
          <w:lang w:eastAsia="pl-PL"/>
        </w:rPr>
        <w:t>A – biegłego rewidenta</w:t>
      </w:r>
      <w:r w:rsidR="002C0E78" w:rsidRPr="00AC721E">
        <w:rPr>
          <w:rFonts w:ascii="Verdana" w:eastAsia="Times New Roman" w:hAnsi="Verdana" w:cstheme="minorHAnsi"/>
          <w:bCs/>
          <w:iCs/>
          <w:sz w:val="20"/>
          <w:szCs w:val="20"/>
          <w:lang w:eastAsia="pl-PL"/>
        </w:rPr>
        <w:t xml:space="preserve">, które w niektórych przypadkach mogą wskazywać na słabości w SWKJ/SZJ FA. </w:t>
      </w:r>
    </w:p>
    <w:p w:rsidR="002C0E78" w:rsidRPr="00AC721E" w:rsidRDefault="00E63653" w:rsidP="00ED6540">
      <w:pPr>
        <w:numPr>
          <w:ilvl w:val="0"/>
          <w:numId w:val="29"/>
        </w:numPr>
        <w:spacing w:before="120" w:after="0" w:line="276" w:lineRule="auto"/>
        <w:ind w:left="547" w:hanging="547"/>
        <w:jc w:val="both"/>
        <w:rPr>
          <w:rFonts w:ascii="Verdana" w:eastAsia="Times New Roman" w:hAnsi="Verdana" w:cstheme="minorHAnsi"/>
          <w:bCs/>
          <w:iCs/>
          <w:sz w:val="20"/>
          <w:szCs w:val="20"/>
          <w:lang w:eastAsia="pl-PL"/>
        </w:rPr>
      </w:pPr>
      <w:r>
        <w:rPr>
          <w:rFonts w:ascii="Verdana" w:eastAsia="Times New Roman" w:hAnsi="Verdana" w:cstheme="minorHAnsi"/>
          <w:bCs/>
          <w:iCs/>
          <w:sz w:val="20"/>
          <w:szCs w:val="20"/>
          <w:lang w:eastAsia="pl-PL"/>
        </w:rPr>
        <w:t>Personel</w:t>
      </w:r>
      <w:r w:rsidR="002C0E78" w:rsidRPr="00AC721E">
        <w:rPr>
          <w:rFonts w:ascii="Verdana" w:eastAsia="Times New Roman" w:hAnsi="Verdana" w:cstheme="minorHAnsi"/>
          <w:bCs/>
          <w:iCs/>
          <w:sz w:val="20"/>
          <w:szCs w:val="20"/>
          <w:lang w:eastAsia="pl-PL"/>
        </w:rPr>
        <w:t xml:space="preserve"> wykonujący zlecenie przekazuje informacje kontrolerowi jakości wykonania zlecenia (jeżeli występuje) lub osobom udzielającym konsultacji.</w:t>
      </w:r>
    </w:p>
    <w:p w:rsidR="002C0E78" w:rsidRPr="00AC721E" w:rsidRDefault="00E63653" w:rsidP="00ED6540">
      <w:pPr>
        <w:numPr>
          <w:ilvl w:val="0"/>
          <w:numId w:val="29"/>
        </w:numPr>
        <w:spacing w:before="120" w:after="0" w:line="276" w:lineRule="auto"/>
        <w:ind w:left="547" w:hanging="547"/>
        <w:jc w:val="both"/>
        <w:rPr>
          <w:rFonts w:ascii="Verdana" w:eastAsia="Times New Roman" w:hAnsi="Verdana" w:cstheme="minorHAnsi"/>
          <w:bCs/>
          <w:iCs/>
          <w:sz w:val="20"/>
          <w:szCs w:val="20"/>
          <w:lang w:eastAsia="pl-PL"/>
        </w:rPr>
      </w:pPr>
      <w:r>
        <w:rPr>
          <w:rFonts w:ascii="Verdana" w:hAnsi="Verdana"/>
          <w:sz w:val="20"/>
          <w:szCs w:val="20"/>
        </w:rPr>
        <w:t>Prezes Zarządu</w:t>
      </w:r>
      <w:r w:rsidR="002C0E78" w:rsidRPr="00AC721E">
        <w:rPr>
          <w:rFonts w:ascii="Verdana" w:eastAsia="Times New Roman" w:hAnsi="Verdana" w:cstheme="minorHAnsi"/>
          <w:bCs/>
          <w:iCs/>
          <w:sz w:val="20"/>
          <w:szCs w:val="20"/>
          <w:lang w:eastAsia="pl-PL"/>
        </w:rPr>
        <w:t xml:space="preserve"> FA – biegły rewident odpowiedzialny za zgodność z wymogami niezależności informuj</w:t>
      </w:r>
      <w:r>
        <w:rPr>
          <w:rFonts w:ascii="Verdana" w:eastAsia="Times New Roman" w:hAnsi="Verdana" w:cstheme="minorHAnsi"/>
          <w:bCs/>
          <w:iCs/>
          <w:sz w:val="20"/>
          <w:szCs w:val="20"/>
          <w:lang w:eastAsia="pl-PL"/>
        </w:rPr>
        <w:t>e personel</w:t>
      </w:r>
      <w:r w:rsidR="002C0E78" w:rsidRPr="00AC721E">
        <w:rPr>
          <w:rFonts w:ascii="Verdana" w:eastAsia="Times New Roman" w:hAnsi="Verdana" w:cstheme="minorHAnsi"/>
          <w:bCs/>
          <w:iCs/>
          <w:sz w:val="20"/>
          <w:szCs w:val="20"/>
          <w:lang w:eastAsia="pl-PL"/>
        </w:rPr>
        <w:t xml:space="preserve"> wykonujący zle</w:t>
      </w:r>
      <w:r w:rsidR="00D40648">
        <w:rPr>
          <w:rFonts w:ascii="Verdana" w:eastAsia="Times New Roman" w:hAnsi="Verdana" w:cstheme="minorHAnsi"/>
          <w:bCs/>
          <w:iCs/>
          <w:sz w:val="20"/>
          <w:szCs w:val="20"/>
          <w:lang w:eastAsia="pl-PL"/>
        </w:rPr>
        <w:t>cenie o </w:t>
      </w:r>
      <w:r w:rsidR="002C0E78" w:rsidRPr="00AC721E">
        <w:rPr>
          <w:rFonts w:ascii="Verdana" w:eastAsia="Times New Roman" w:hAnsi="Verdana" w:cstheme="minorHAnsi"/>
          <w:bCs/>
          <w:iCs/>
          <w:sz w:val="20"/>
          <w:szCs w:val="20"/>
          <w:lang w:eastAsia="pl-PL"/>
        </w:rPr>
        <w:t>zmianach w wymogach niezależności oraz politykach lub procedurach FA, w celu uwzględnienia takich zmian.</w:t>
      </w:r>
    </w:p>
    <w:p w:rsidR="002C0E78" w:rsidRDefault="00E63653" w:rsidP="00ED6540">
      <w:pPr>
        <w:numPr>
          <w:ilvl w:val="0"/>
          <w:numId w:val="29"/>
        </w:numPr>
        <w:spacing w:before="120" w:after="0" w:line="276" w:lineRule="auto"/>
        <w:ind w:left="547" w:hanging="547"/>
        <w:jc w:val="both"/>
        <w:rPr>
          <w:rFonts w:ascii="Verdana" w:eastAsia="Times New Roman" w:hAnsi="Verdana" w:cstheme="minorHAnsi"/>
          <w:bCs/>
          <w:iCs/>
          <w:sz w:val="20"/>
          <w:szCs w:val="20"/>
          <w:lang w:eastAsia="pl-PL"/>
        </w:rPr>
      </w:pPr>
      <w:r>
        <w:rPr>
          <w:rFonts w:ascii="Verdana" w:hAnsi="Verdana"/>
          <w:sz w:val="20"/>
          <w:szCs w:val="20"/>
        </w:rPr>
        <w:t>Prezes Zarządu</w:t>
      </w:r>
      <w:r w:rsidR="002C0E78" w:rsidRPr="00AC721E">
        <w:rPr>
          <w:rFonts w:ascii="Verdana" w:eastAsia="Times New Roman" w:hAnsi="Verdana" w:cstheme="minorHAnsi"/>
          <w:bCs/>
          <w:sz w:val="20"/>
          <w:szCs w:val="20"/>
          <w:lang w:eastAsia="pl-PL"/>
        </w:rPr>
        <w:t xml:space="preserve"> FA – biegły rewident raz w roku komunikuje wyniki rocznej oceny SWKJ/SZJ, inspekcji zakończonych zleceń i kontroli jakości wykonanych zleceń przeprowadzonych przez FA. </w:t>
      </w:r>
      <w:r w:rsidR="002C0E78" w:rsidRPr="00AC721E">
        <w:rPr>
          <w:rFonts w:ascii="Verdana" w:eastAsia="Times New Roman" w:hAnsi="Verdana" w:cstheme="minorHAnsi"/>
          <w:bCs/>
          <w:iCs/>
          <w:sz w:val="20"/>
          <w:szCs w:val="20"/>
          <w:lang w:eastAsia="pl-PL"/>
        </w:rPr>
        <w:t xml:space="preserve"> </w:t>
      </w:r>
    </w:p>
    <w:p w:rsidR="00E63653" w:rsidRPr="00AC721E" w:rsidRDefault="00E63653" w:rsidP="00E63653">
      <w:pPr>
        <w:spacing w:before="120" w:after="0" w:line="276" w:lineRule="auto"/>
        <w:ind w:left="547"/>
        <w:jc w:val="both"/>
        <w:rPr>
          <w:rFonts w:ascii="Verdana" w:eastAsia="Times New Roman" w:hAnsi="Verdana" w:cstheme="minorHAnsi"/>
          <w:bCs/>
          <w:iCs/>
          <w:sz w:val="20"/>
          <w:szCs w:val="20"/>
          <w:lang w:eastAsia="pl-PL"/>
        </w:rPr>
      </w:pPr>
    </w:p>
    <w:p w:rsidR="002C0E78" w:rsidRPr="00AC721E" w:rsidRDefault="002C0E78" w:rsidP="002C0E78">
      <w:pPr>
        <w:spacing w:before="120" w:after="0" w:line="276" w:lineRule="auto"/>
        <w:jc w:val="both"/>
        <w:rPr>
          <w:rFonts w:ascii="Verdana" w:eastAsia="Times New Roman" w:hAnsi="Verdana" w:cstheme="minorHAnsi"/>
          <w:b/>
          <w:i/>
          <w:sz w:val="20"/>
          <w:szCs w:val="20"/>
          <w:lang w:eastAsia="pl-PL"/>
        </w:rPr>
      </w:pPr>
      <w:r w:rsidRPr="00AC721E">
        <w:rPr>
          <w:rFonts w:ascii="Verdana" w:eastAsia="Times New Roman" w:hAnsi="Verdana" w:cstheme="minorHAnsi"/>
          <w:b/>
          <w:i/>
          <w:sz w:val="20"/>
          <w:szCs w:val="20"/>
          <w:lang w:eastAsia="pl-PL"/>
        </w:rPr>
        <w:lastRenderedPageBreak/>
        <w:t>Komunikacja ze stronami trzecimi</w:t>
      </w:r>
    </w:p>
    <w:p w:rsidR="002C0E78" w:rsidRPr="00AC721E" w:rsidRDefault="002C0E78" w:rsidP="002C0E78">
      <w:pPr>
        <w:spacing w:before="120" w:after="0" w:line="276" w:lineRule="auto"/>
        <w:jc w:val="both"/>
        <w:rPr>
          <w:rFonts w:ascii="Verdana" w:eastAsia="Times New Roman" w:hAnsi="Verdana" w:cstheme="minorHAnsi"/>
          <w:bCs/>
          <w:iCs/>
          <w:sz w:val="20"/>
          <w:szCs w:val="20"/>
          <w:u w:val="single"/>
          <w:lang w:eastAsia="pl-PL"/>
        </w:rPr>
      </w:pPr>
      <w:r w:rsidRPr="00AC721E">
        <w:rPr>
          <w:rFonts w:ascii="Verdana" w:eastAsia="Times New Roman" w:hAnsi="Verdana" w:cstheme="minorHAnsi"/>
          <w:bCs/>
          <w:iCs/>
          <w:sz w:val="20"/>
          <w:szCs w:val="20"/>
          <w:u w:val="single"/>
          <w:lang w:eastAsia="pl-PL"/>
        </w:rPr>
        <w:t>Przykłady, gdy przepisy prawa, regulacje lub standardy zawodowe mogą wymagać od FA przekazania informacji stronom trzecim:</w:t>
      </w:r>
    </w:p>
    <w:p w:rsidR="002C0E78" w:rsidRPr="00AC721E" w:rsidRDefault="00A035EF" w:rsidP="00ED6540">
      <w:pPr>
        <w:numPr>
          <w:ilvl w:val="0"/>
          <w:numId w:val="29"/>
        </w:numPr>
        <w:spacing w:before="120" w:after="0" w:line="276" w:lineRule="auto"/>
        <w:ind w:left="547" w:hanging="547"/>
        <w:jc w:val="both"/>
        <w:rPr>
          <w:rFonts w:ascii="Verdana" w:eastAsia="Times New Roman" w:hAnsi="Verdana" w:cstheme="minorHAnsi"/>
          <w:bCs/>
          <w:sz w:val="20"/>
          <w:szCs w:val="20"/>
          <w:lang w:eastAsia="pl-PL"/>
        </w:rPr>
      </w:pPr>
      <w:r>
        <w:rPr>
          <w:rFonts w:ascii="Verdana" w:eastAsia="Times New Roman" w:hAnsi="Verdana" w:cstheme="minorHAnsi"/>
          <w:bCs/>
          <w:sz w:val="20"/>
          <w:szCs w:val="20"/>
          <w:lang w:eastAsia="pl-PL"/>
        </w:rPr>
        <w:t xml:space="preserve">Jeżeli </w:t>
      </w:r>
      <w:r>
        <w:rPr>
          <w:rFonts w:ascii="Verdana" w:hAnsi="Verdana"/>
          <w:sz w:val="20"/>
          <w:szCs w:val="20"/>
        </w:rPr>
        <w:t>Prezes Zarządu</w:t>
      </w:r>
      <w:r w:rsidR="002C0E78" w:rsidRPr="00AC721E">
        <w:rPr>
          <w:rFonts w:ascii="Verdana" w:eastAsia="Times New Roman" w:hAnsi="Verdana" w:cstheme="minorHAnsi"/>
          <w:bCs/>
          <w:sz w:val="20"/>
          <w:szCs w:val="20"/>
          <w:lang w:eastAsia="pl-PL"/>
        </w:rPr>
        <w:t xml:space="preserve"> FA – biegły rewident dowiaduje się o narusz</w:t>
      </w:r>
      <w:r w:rsidR="00AC721E">
        <w:rPr>
          <w:rFonts w:ascii="Verdana" w:eastAsia="Times New Roman" w:hAnsi="Verdana" w:cstheme="minorHAnsi"/>
          <w:bCs/>
          <w:sz w:val="20"/>
          <w:szCs w:val="20"/>
          <w:lang w:eastAsia="pl-PL"/>
        </w:rPr>
        <w:t>eniu przepisów prawa i </w:t>
      </w:r>
      <w:r w:rsidR="002C0E78" w:rsidRPr="00AC721E">
        <w:rPr>
          <w:rFonts w:ascii="Verdana" w:eastAsia="Times New Roman" w:hAnsi="Verdana" w:cstheme="minorHAnsi"/>
          <w:bCs/>
          <w:sz w:val="20"/>
          <w:szCs w:val="20"/>
          <w:lang w:eastAsia="pl-PL"/>
        </w:rPr>
        <w:t>regulacji przez klienta, a stosowne wymogi etyczne wymagają od FA zgłoszenia naruszenia przepisów prawa i regulacji odpowiednim organom spoza jednostki b</w:t>
      </w:r>
      <w:r>
        <w:rPr>
          <w:rFonts w:ascii="Verdana" w:eastAsia="Times New Roman" w:hAnsi="Verdana" w:cstheme="minorHAnsi"/>
          <w:bCs/>
          <w:sz w:val="20"/>
          <w:szCs w:val="20"/>
          <w:lang w:eastAsia="pl-PL"/>
        </w:rPr>
        <w:t>ędącej klientem, bądź rozważa</w:t>
      </w:r>
      <w:r w:rsidR="002C0E78" w:rsidRPr="00AC721E">
        <w:rPr>
          <w:rFonts w:ascii="Verdana" w:eastAsia="Times New Roman" w:hAnsi="Verdana" w:cstheme="minorHAnsi"/>
          <w:bCs/>
          <w:sz w:val="20"/>
          <w:szCs w:val="20"/>
          <w:lang w:eastAsia="pl-PL"/>
        </w:rPr>
        <w:t>, czy takie zgłoszenie jest odpowiednim działaniem w danych okolicznościach.</w:t>
      </w:r>
    </w:p>
    <w:p w:rsidR="002C0E78" w:rsidRPr="00AC721E" w:rsidRDefault="002C0E78" w:rsidP="00ED6540">
      <w:pPr>
        <w:numPr>
          <w:ilvl w:val="0"/>
          <w:numId w:val="29"/>
        </w:numPr>
        <w:spacing w:before="120" w:after="0" w:line="276" w:lineRule="auto"/>
        <w:ind w:left="547" w:hanging="547"/>
        <w:jc w:val="both"/>
        <w:rPr>
          <w:rFonts w:ascii="Verdana" w:eastAsia="Times New Roman" w:hAnsi="Verdana" w:cstheme="minorHAnsi"/>
          <w:bCs/>
          <w:sz w:val="20"/>
          <w:szCs w:val="20"/>
          <w:lang w:eastAsia="pl-PL"/>
        </w:rPr>
      </w:pPr>
      <w:r w:rsidRPr="00AC721E">
        <w:rPr>
          <w:rFonts w:ascii="Verdana" w:eastAsia="Times New Roman" w:hAnsi="Verdana" w:cstheme="minorHAnsi"/>
          <w:bCs/>
          <w:sz w:val="20"/>
          <w:szCs w:val="20"/>
          <w:lang w:eastAsia="pl-PL"/>
        </w:rPr>
        <w:t xml:space="preserve">Jeżeli przepisy prawa lub regulacja wymagają od FA publikacji sprawozdania z przejrzystości oraz określają rodzaj informacji, których zamieszczenie jest wymagane w sprawozdaniu z przejrzystości. </w:t>
      </w:r>
    </w:p>
    <w:p w:rsidR="002C0E78" w:rsidRPr="00AC721E" w:rsidRDefault="002C0E78" w:rsidP="00ED6540">
      <w:pPr>
        <w:numPr>
          <w:ilvl w:val="0"/>
          <w:numId w:val="29"/>
        </w:numPr>
        <w:spacing w:before="120" w:after="0" w:line="276" w:lineRule="auto"/>
        <w:ind w:left="547" w:hanging="547"/>
        <w:jc w:val="both"/>
        <w:rPr>
          <w:rFonts w:ascii="Verdana" w:eastAsia="Times New Roman" w:hAnsi="Verdana" w:cstheme="minorHAnsi"/>
          <w:bCs/>
          <w:sz w:val="20"/>
          <w:szCs w:val="20"/>
          <w:lang w:eastAsia="pl-PL"/>
        </w:rPr>
      </w:pPr>
      <w:r w:rsidRPr="00AC721E">
        <w:rPr>
          <w:rFonts w:ascii="Verdana" w:eastAsia="Times New Roman" w:hAnsi="Verdana" w:cstheme="minorHAnsi"/>
          <w:bCs/>
          <w:sz w:val="20"/>
          <w:szCs w:val="20"/>
          <w:lang w:eastAsia="pl-PL"/>
        </w:rPr>
        <w:t>Przepisy prawa lub regulacja dotycząca papierów wartościowych wymagają od FA, aby przekazywała pewne sprawy osobom sprawującym nadzór.</w:t>
      </w:r>
    </w:p>
    <w:p w:rsidR="002C0E78" w:rsidRPr="00AC721E" w:rsidRDefault="002C0E78" w:rsidP="002C0E78">
      <w:pPr>
        <w:spacing w:after="0" w:line="240" w:lineRule="auto"/>
        <w:jc w:val="both"/>
        <w:rPr>
          <w:rFonts w:ascii="Verdana" w:eastAsia="Times New Roman" w:hAnsi="Verdana" w:cstheme="minorHAnsi"/>
          <w:bCs/>
          <w:iCs/>
          <w:sz w:val="20"/>
          <w:szCs w:val="20"/>
          <w:lang w:eastAsia="pl-PL"/>
        </w:rPr>
      </w:pPr>
    </w:p>
    <w:p w:rsidR="002C0E78" w:rsidRPr="00AC721E" w:rsidRDefault="002C0E78" w:rsidP="002C0E78">
      <w:pPr>
        <w:spacing w:before="120" w:after="0" w:line="276" w:lineRule="auto"/>
        <w:jc w:val="both"/>
        <w:rPr>
          <w:rFonts w:ascii="Verdana" w:eastAsia="Times New Roman" w:hAnsi="Verdana" w:cstheme="minorHAnsi"/>
          <w:bCs/>
          <w:iCs/>
          <w:sz w:val="20"/>
          <w:szCs w:val="20"/>
          <w:u w:val="single"/>
          <w:lang w:eastAsia="pl-PL"/>
        </w:rPr>
      </w:pPr>
      <w:r w:rsidRPr="00AC721E">
        <w:rPr>
          <w:rFonts w:ascii="Verdana" w:eastAsia="Times New Roman" w:hAnsi="Verdana" w:cstheme="minorHAnsi"/>
          <w:bCs/>
          <w:iCs/>
          <w:sz w:val="20"/>
          <w:szCs w:val="20"/>
          <w:u w:val="single"/>
          <w:lang w:eastAsia="pl-PL"/>
        </w:rPr>
        <w:t>Przykłady stron trzecich, które mogą wykorzystywać informacje o SWKJ/SZJ FA</w:t>
      </w:r>
    </w:p>
    <w:p w:rsidR="002C0E78" w:rsidRPr="00AC721E" w:rsidRDefault="002C0E78" w:rsidP="00ED6540">
      <w:pPr>
        <w:numPr>
          <w:ilvl w:val="0"/>
          <w:numId w:val="29"/>
        </w:numPr>
        <w:spacing w:before="120" w:after="0" w:line="276" w:lineRule="auto"/>
        <w:ind w:left="547" w:hanging="547"/>
        <w:jc w:val="both"/>
        <w:rPr>
          <w:rFonts w:ascii="Verdana" w:eastAsia="Times New Roman" w:hAnsi="Verdana" w:cstheme="minorHAnsi"/>
          <w:bCs/>
          <w:sz w:val="20"/>
          <w:szCs w:val="20"/>
          <w:lang w:eastAsia="pl-PL"/>
        </w:rPr>
      </w:pPr>
      <w:r w:rsidRPr="00AC721E">
        <w:rPr>
          <w:rFonts w:ascii="Verdana" w:eastAsia="Times New Roman" w:hAnsi="Verdana" w:cstheme="minorHAnsi"/>
          <w:bCs/>
          <w:sz w:val="20"/>
          <w:szCs w:val="20"/>
          <w:lang w:eastAsia="pl-PL"/>
        </w:rPr>
        <w:t>Kierownik jednostki lub osoby sprawujące nadzór nad klientem FA mogą wykorzystać te informacje, aby ustalić, czy wyznaczyć FA do wykonania zlecenia.</w:t>
      </w:r>
    </w:p>
    <w:p w:rsidR="002C0E78" w:rsidRPr="00AC721E" w:rsidRDefault="002C0E78" w:rsidP="00ED6540">
      <w:pPr>
        <w:numPr>
          <w:ilvl w:val="0"/>
          <w:numId w:val="29"/>
        </w:numPr>
        <w:spacing w:before="120" w:after="0" w:line="276" w:lineRule="auto"/>
        <w:ind w:left="547" w:hanging="547"/>
        <w:jc w:val="both"/>
        <w:rPr>
          <w:rFonts w:ascii="Verdana" w:eastAsia="Times New Roman" w:hAnsi="Verdana" w:cstheme="minorHAnsi"/>
          <w:bCs/>
          <w:sz w:val="20"/>
          <w:szCs w:val="20"/>
          <w:lang w:eastAsia="pl-PL"/>
        </w:rPr>
      </w:pPr>
      <w:r w:rsidRPr="00AC721E">
        <w:rPr>
          <w:rFonts w:ascii="Verdana" w:eastAsia="Times New Roman" w:hAnsi="Verdana" w:cstheme="minorHAnsi"/>
          <w:bCs/>
          <w:sz w:val="20"/>
          <w:szCs w:val="20"/>
          <w:lang w:eastAsia="pl-PL"/>
        </w:rPr>
        <w:t>Zewnętrzne organy nadzoru mogły wyrazić chęć uzyskania informacji, aby wesprzeć swoje obowiązki w zakresie monitorowania jakości zleceń w ramach systemu prawnego oraz zrozumienia pracy FA.</w:t>
      </w:r>
    </w:p>
    <w:p w:rsidR="002C0E78" w:rsidRPr="00AC721E" w:rsidRDefault="002C0E78" w:rsidP="00ED6540">
      <w:pPr>
        <w:numPr>
          <w:ilvl w:val="0"/>
          <w:numId w:val="29"/>
        </w:numPr>
        <w:spacing w:before="120" w:after="0" w:line="276" w:lineRule="auto"/>
        <w:ind w:left="547" w:hanging="547"/>
        <w:jc w:val="both"/>
        <w:rPr>
          <w:rFonts w:ascii="Verdana" w:eastAsia="Times New Roman" w:hAnsi="Verdana" w:cstheme="minorHAnsi"/>
          <w:bCs/>
          <w:sz w:val="20"/>
          <w:szCs w:val="20"/>
          <w:lang w:eastAsia="pl-PL"/>
        </w:rPr>
      </w:pPr>
      <w:r w:rsidRPr="00AC721E">
        <w:rPr>
          <w:rFonts w:ascii="Verdana" w:eastAsia="Times New Roman" w:hAnsi="Verdana" w:cstheme="minorHAnsi"/>
          <w:bCs/>
          <w:sz w:val="20"/>
          <w:szCs w:val="20"/>
          <w:lang w:eastAsia="pl-PL"/>
        </w:rPr>
        <w:t>Inni użytkownicy sprawozdań ze zlecenia FA, tacy jak inwestorzy, którzy korzystają ze sprawozdań ze zlecenia podczas podejmowania decyzji, mogli wyrazić chęć uzyskania informacji.</w:t>
      </w:r>
    </w:p>
    <w:p w:rsidR="002C0E78" w:rsidRPr="002C0E78" w:rsidRDefault="002C0E78" w:rsidP="002C0E78">
      <w:pPr>
        <w:spacing w:before="120" w:after="0" w:line="276" w:lineRule="auto"/>
        <w:ind w:left="547"/>
        <w:jc w:val="both"/>
        <w:rPr>
          <w:rFonts w:eastAsia="Times New Roman" w:cstheme="minorHAnsi"/>
          <w:bCs/>
          <w:lang w:eastAsia="pl-PL"/>
        </w:rPr>
      </w:pPr>
    </w:p>
    <w:tbl>
      <w:tblPr>
        <w:tblStyle w:val="Tabela-Siatka"/>
        <w:tblpPr w:leftFromText="141" w:rightFromText="141" w:vertAnchor="page" w:horzAnchor="margin" w:tblpY="966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1"/>
        <w:gridCol w:w="7187"/>
      </w:tblGrid>
      <w:tr w:rsidR="00AC721E" w:rsidTr="00AC721E">
        <w:trPr>
          <w:trHeight w:val="691"/>
        </w:trPr>
        <w:tc>
          <w:tcPr>
            <w:tcW w:w="1838" w:type="dxa"/>
          </w:tcPr>
          <w:p w:rsidR="00AC721E" w:rsidRDefault="00AC721E" w:rsidP="00AC721E">
            <w:pPr>
              <w:jc w:val="both"/>
              <w:rPr>
                <w:rFonts w:ascii="Verdana" w:hAnsi="Verdana"/>
                <w:b/>
                <w:bCs/>
                <w:sz w:val="20"/>
                <w:szCs w:val="20"/>
              </w:rPr>
            </w:pPr>
            <w:r>
              <w:rPr>
                <w:rFonts w:ascii="Verdana" w:hAnsi="Verdana"/>
                <w:sz w:val="20"/>
                <w:szCs w:val="20"/>
              </w:rPr>
              <w:t>D</w:t>
            </w:r>
            <w:r w:rsidR="00A035EF">
              <w:rPr>
                <w:rFonts w:ascii="Verdana" w:hAnsi="Verdana"/>
                <w:sz w:val="20"/>
                <w:szCs w:val="20"/>
              </w:rPr>
              <w:t>ata:11.01.2023</w:t>
            </w:r>
            <w:r w:rsidR="00942A7D">
              <w:rPr>
                <w:rFonts w:ascii="Verdana" w:hAnsi="Verdana"/>
                <w:sz w:val="20"/>
                <w:szCs w:val="20"/>
              </w:rPr>
              <w:t>r</w:t>
            </w:r>
            <w:r>
              <w:rPr>
                <w:rFonts w:ascii="Verdana" w:hAnsi="Verdana"/>
                <w:sz w:val="20"/>
                <w:szCs w:val="20"/>
              </w:rPr>
              <w:t>.</w:t>
            </w:r>
          </w:p>
        </w:tc>
        <w:tc>
          <w:tcPr>
            <w:tcW w:w="7224" w:type="dxa"/>
          </w:tcPr>
          <w:p w:rsidR="00AC721E" w:rsidRDefault="00A035EF" w:rsidP="00AC721E">
            <w:pPr>
              <w:jc w:val="both"/>
              <w:rPr>
                <w:rFonts w:ascii="Verdana" w:hAnsi="Verdana"/>
                <w:b/>
                <w:bCs/>
                <w:sz w:val="20"/>
                <w:szCs w:val="20"/>
              </w:rPr>
            </w:pPr>
            <w:r>
              <w:rPr>
                <w:rFonts w:ascii="Verdana" w:hAnsi="Verdana"/>
                <w:sz w:val="20"/>
                <w:szCs w:val="20"/>
              </w:rPr>
              <w:t>Prezes Zarządu</w:t>
            </w:r>
            <w:r w:rsidRPr="000F647F">
              <w:rPr>
                <w:rFonts w:ascii="Verdana" w:hAnsi="Verdana"/>
                <w:sz w:val="20"/>
                <w:szCs w:val="20"/>
              </w:rPr>
              <w:t xml:space="preserve"> </w:t>
            </w:r>
            <w:r w:rsidR="00AC721E" w:rsidRPr="000F647F">
              <w:rPr>
                <w:rFonts w:ascii="Verdana" w:hAnsi="Verdana"/>
                <w:sz w:val="20"/>
                <w:szCs w:val="20"/>
              </w:rPr>
              <w:t xml:space="preserve"> FA – biegły rewident: </w:t>
            </w:r>
            <w:r w:rsidR="00942A7D">
              <w:rPr>
                <w:rFonts w:ascii="Verdana" w:hAnsi="Verdana"/>
                <w:iCs/>
                <w:sz w:val="20"/>
                <w:szCs w:val="20"/>
              </w:rPr>
              <w:t>Grażyna Bamber</w:t>
            </w:r>
            <w:r>
              <w:rPr>
                <w:rFonts w:ascii="Verdana" w:hAnsi="Verdana"/>
                <w:sz w:val="20"/>
                <w:szCs w:val="20"/>
              </w:rPr>
              <w:t xml:space="preserve"> ..…………………</w:t>
            </w:r>
          </w:p>
        </w:tc>
      </w:tr>
    </w:tbl>
    <w:p w:rsidR="00747137" w:rsidRDefault="00747137" w:rsidP="00370C90">
      <w:pPr>
        <w:spacing w:after="0" w:line="240" w:lineRule="auto"/>
        <w:rPr>
          <w:rFonts w:cstheme="minorHAnsi"/>
        </w:rPr>
      </w:pPr>
    </w:p>
    <w:p w:rsidR="00AC721E" w:rsidRDefault="00AC721E">
      <w:pPr>
        <w:rPr>
          <w:rFonts w:cstheme="minorHAnsi"/>
        </w:rPr>
      </w:pPr>
      <w:r>
        <w:rPr>
          <w:rFonts w:cstheme="minorHAnsi"/>
        </w:rPr>
        <w:br w:type="page"/>
      </w:r>
    </w:p>
    <w:tbl>
      <w:tblPr>
        <w:tblStyle w:val="Tabela-Siatka"/>
        <w:tblW w:w="9209" w:type="dxa"/>
        <w:tblLook w:val="04A0" w:firstRow="1" w:lastRow="0" w:firstColumn="1" w:lastColumn="0" w:noHBand="0" w:noVBand="1"/>
      </w:tblPr>
      <w:tblGrid>
        <w:gridCol w:w="3114"/>
        <w:gridCol w:w="6095"/>
      </w:tblGrid>
      <w:tr w:rsidR="001C24BD" w:rsidRPr="00AC721E" w:rsidTr="000F647F">
        <w:tc>
          <w:tcPr>
            <w:tcW w:w="3114" w:type="dxa"/>
          </w:tcPr>
          <w:p w:rsidR="001C24BD" w:rsidRPr="00AC721E" w:rsidRDefault="001C24BD" w:rsidP="001C24BD">
            <w:pPr>
              <w:widowControl w:val="0"/>
              <w:autoSpaceDE w:val="0"/>
              <w:autoSpaceDN w:val="0"/>
              <w:adjustRightInd w:val="0"/>
              <w:rPr>
                <w:rFonts w:ascii="Verdana" w:eastAsiaTheme="minorEastAsia" w:hAnsi="Verdana" w:cstheme="minorHAnsi"/>
                <w:iCs/>
                <w:sz w:val="20"/>
                <w:lang w:eastAsia="pl-PL" w:bidi="pl-PL"/>
              </w:rPr>
            </w:pPr>
            <w:r w:rsidRPr="00AC721E">
              <w:rPr>
                <w:rFonts w:ascii="Verdana" w:eastAsiaTheme="minorEastAsia" w:hAnsi="Verdana" w:cstheme="minorHAnsi"/>
                <w:iCs/>
                <w:sz w:val="20"/>
                <w:lang w:eastAsia="pl-PL" w:bidi="pl-PL"/>
              </w:rPr>
              <w:lastRenderedPageBreak/>
              <w:t>Nazwa procedury</w:t>
            </w:r>
          </w:p>
        </w:tc>
        <w:tc>
          <w:tcPr>
            <w:tcW w:w="6095" w:type="dxa"/>
          </w:tcPr>
          <w:p w:rsidR="001C24BD" w:rsidRPr="00942A7D" w:rsidRDefault="00942A7D" w:rsidP="001C24BD">
            <w:pPr>
              <w:widowControl w:val="0"/>
              <w:autoSpaceDE w:val="0"/>
              <w:autoSpaceDN w:val="0"/>
              <w:adjustRightInd w:val="0"/>
              <w:rPr>
                <w:rFonts w:ascii="Verdana" w:eastAsiaTheme="minorEastAsia" w:hAnsi="Verdana" w:cstheme="minorHAnsi"/>
                <w:b/>
                <w:bCs/>
                <w:sz w:val="20"/>
                <w:lang w:eastAsia="pl-PL" w:bidi="pl-PL"/>
              </w:rPr>
            </w:pPr>
            <w:r w:rsidRPr="00942A7D">
              <w:rPr>
                <w:rFonts w:ascii="Verdana" w:eastAsiaTheme="minorEastAsia" w:hAnsi="Verdana" w:cstheme="minorHAnsi"/>
                <w:b/>
                <w:bCs/>
                <w:sz w:val="20"/>
                <w:lang w:eastAsia="pl-PL" w:bidi="pl-PL"/>
              </w:rPr>
              <w:t>P</w:t>
            </w:r>
            <w:r w:rsidR="001C24BD" w:rsidRPr="00942A7D">
              <w:rPr>
                <w:rFonts w:ascii="Verdana" w:eastAsiaTheme="minorEastAsia" w:hAnsi="Verdana" w:cstheme="minorHAnsi"/>
                <w:b/>
                <w:bCs/>
                <w:sz w:val="20"/>
                <w:lang w:eastAsia="pl-PL" w:bidi="pl-PL"/>
              </w:rPr>
              <w:t>rocedura dotycząca skarg i zarzutów</w:t>
            </w:r>
          </w:p>
        </w:tc>
      </w:tr>
      <w:tr w:rsidR="001C24BD" w:rsidRPr="00AC721E" w:rsidTr="000F647F">
        <w:tc>
          <w:tcPr>
            <w:tcW w:w="3114" w:type="dxa"/>
          </w:tcPr>
          <w:p w:rsidR="001C24BD" w:rsidRPr="00AC721E" w:rsidRDefault="001C24BD" w:rsidP="001C24BD">
            <w:pPr>
              <w:widowControl w:val="0"/>
              <w:autoSpaceDE w:val="0"/>
              <w:autoSpaceDN w:val="0"/>
              <w:adjustRightInd w:val="0"/>
              <w:rPr>
                <w:rFonts w:ascii="Verdana" w:eastAsiaTheme="minorEastAsia" w:hAnsi="Verdana" w:cstheme="minorHAnsi"/>
                <w:iCs/>
                <w:sz w:val="20"/>
                <w:lang w:eastAsia="pl-PL" w:bidi="pl-PL"/>
              </w:rPr>
            </w:pPr>
            <w:r w:rsidRPr="00AC721E">
              <w:rPr>
                <w:rFonts w:ascii="Verdana" w:eastAsiaTheme="minorEastAsia" w:hAnsi="Verdana" w:cstheme="minorHAnsi"/>
                <w:iCs/>
                <w:sz w:val="20"/>
                <w:lang w:eastAsia="pl-PL" w:bidi="pl-PL"/>
              </w:rPr>
              <w:t>Nr procedury</w:t>
            </w:r>
          </w:p>
        </w:tc>
        <w:tc>
          <w:tcPr>
            <w:tcW w:w="6095" w:type="dxa"/>
          </w:tcPr>
          <w:p w:rsidR="001C24BD" w:rsidRPr="00942A7D" w:rsidRDefault="001C24BD" w:rsidP="001C24BD">
            <w:pPr>
              <w:widowControl w:val="0"/>
              <w:autoSpaceDE w:val="0"/>
              <w:autoSpaceDN w:val="0"/>
              <w:adjustRightInd w:val="0"/>
              <w:rPr>
                <w:rFonts w:ascii="Verdana" w:eastAsiaTheme="minorEastAsia" w:hAnsi="Verdana" w:cstheme="minorHAnsi"/>
                <w:sz w:val="20"/>
                <w:lang w:eastAsia="pl-PL" w:bidi="pl-PL"/>
              </w:rPr>
            </w:pPr>
            <w:r w:rsidRPr="00942A7D">
              <w:rPr>
                <w:rFonts w:ascii="Verdana" w:eastAsiaTheme="minorEastAsia" w:hAnsi="Verdana" w:cstheme="minorHAnsi"/>
                <w:sz w:val="20"/>
                <w:lang w:eastAsia="pl-PL" w:bidi="pl-PL"/>
              </w:rPr>
              <w:t>18</w:t>
            </w:r>
          </w:p>
        </w:tc>
      </w:tr>
      <w:tr w:rsidR="001C24BD" w:rsidRPr="00AC721E" w:rsidTr="000F647F">
        <w:tc>
          <w:tcPr>
            <w:tcW w:w="3114" w:type="dxa"/>
          </w:tcPr>
          <w:p w:rsidR="001C24BD" w:rsidRPr="00AC721E" w:rsidRDefault="001C24BD" w:rsidP="001C24BD">
            <w:pPr>
              <w:widowControl w:val="0"/>
              <w:autoSpaceDE w:val="0"/>
              <w:autoSpaceDN w:val="0"/>
              <w:adjustRightInd w:val="0"/>
              <w:rPr>
                <w:rFonts w:ascii="Verdana" w:eastAsiaTheme="minorEastAsia" w:hAnsi="Verdana" w:cstheme="minorHAnsi"/>
                <w:iCs/>
                <w:sz w:val="20"/>
                <w:lang w:eastAsia="pl-PL" w:bidi="pl-PL"/>
              </w:rPr>
            </w:pPr>
            <w:r w:rsidRPr="00AC721E">
              <w:rPr>
                <w:rFonts w:ascii="Verdana" w:eastAsiaTheme="minorEastAsia" w:hAnsi="Verdana" w:cstheme="minorHAnsi"/>
                <w:iCs/>
                <w:sz w:val="20"/>
                <w:lang w:eastAsia="pl-PL" w:bidi="pl-PL"/>
              </w:rPr>
              <w:t>Procedura przygotowana przez</w:t>
            </w:r>
          </w:p>
        </w:tc>
        <w:tc>
          <w:tcPr>
            <w:tcW w:w="6095" w:type="dxa"/>
          </w:tcPr>
          <w:p w:rsidR="001C24BD" w:rsidRPr="00942A7D" w:rsidRDefault="00F15A1F" w:rsidP="001C24BD">
            <w:pPr>
              <w:widowControl w:val="0"/>
              <w:autoSpaceDE w:val="0"/>
              <w:autoSpaceDN w:val="0"/>
              <w:adjustRightInd w:val="0"/>
              <w:rPr>
                <w:rFonts w:ascii="Verdana" w:eastAsiaTheme="minorEastAsia" w:hAnsi="Verdana" w:cstheme="minorHAnsi"/>
                <w:sz w:val="20"/>
                <w:lang w:eastAsia="pl-PL" w:bidi="pl-PL"/>
              </w:rPr>
            </w:pPr>
            <w:r>
              <w:rPr>
                <w:rFonts w:ascii="Verdana" w:hAnsi="Verdana"/>
                <w:sz w:val="20"/>
                <w:szCs w:val="20"/>
              </w:rPr>
              <w:t>Prezes Zarządu</w:t>
            </w:r>
            <w:r w:rsidR="001C24BD" w:rsidRPr="00942A7D">
              <w:rPr>
                <w:rFonts w:ascii="Verdana" w:eastAsiaTheme="minorEastAsia" w:hAnsi="Verdana" w:cstheme="minorHAnsi"/>
                <w:sz w:val="20"/>
                <w:lang w:eastAsia="pl-PL" w:bidi="pl-PL"/>
              </w:rPr>
              <w:t xml:space="preserve"> biegły rewident - imię i nazwisko</w:t>
            </w:r>
          </w:p>
        </w:tc>
      </w:tr>
      <w:tr w:rsidR="001C24BD" w:rsidRPr="00AC721E" w:rsidTr="000F647F">
        <w:tc>
          <w:tcPr>
            <w:tcW w:w="3114" w:type="dxa"/>
          </w:tcPr>
          <w:p w:rsidR="001C24BD" w:rsidRPr="00AC721E" w:rsidRDefault="001C24BD" w:rsidP="001C24BD">
            <w:pPr>
              <w:widowControl w:val="0"/>
              <w:autoSpaceDE w:val="0"/>
              <w:autoSpaceDN w:val="0"/>
              <w:adjustRightInd w:val="0"/>
              <w:rPr>
                <w:rFonts w:ascii="Verdana" w:eastAsiaTheme="minorEastAsia" w:hAnsi="Verdana" w:cstheme="minorHAnsi"/>
                <w:iCs/>
                <w:sz w:val="20"/>
                <w:lang w:eastAsia="pl-PL" w:bidi="pl-PL"/>
              </w:rPr>
            </w:pPr>
            <w:r w:rsidRPr="00AC721E">
              <w:rPr>
                <w:rFonts w:ascii="Verdana" w:eastAsiaTheme="minorEastAsia" w:hAnsi="Verdana" w:cstheme="minorHAnsi"/>
                <w:iCs/>
                <w:sz w:val="20"/>
                <w:lang w:eastAsia="pl-PL" w:bidi="pl-PL"/>
              </w:rPr>
              <w:t>Procedura zatwierdzona przez</w:t>
            </w:r>
          </w:p>
        </w:tc>
        <w:tc>
          <w:tcPr>
            <w:tcW w:w="6095" w:type="dxa"/>
          </w:tcPr>
          <w:p w:rsidR="001C24BD" w:rsidRPr="00942A7D" w:rsidRDefault="00F15A1F" w:rsidP="001C24BD">
            <w:pPr>
              <w:widowControl w:val="0"/>
              <w:autoSpaceDE w:val="0"/>
              <w:autoSpaceDN w:val="0"/>
              <w:adjustRightInd w:val="0"/>
              <w:rPr>
                <w:rFonts w:ascii="Verdana" w:eastAsiaTheme="minorEastAsia" w:hAnsi="Verdana" w:cstheme="minorHAnsi"/>
                <w:sz w:val="20"/>
                <w:lang w:eastAsia="pl-PL" w:bidi="pl-PL"/>
              </w:rPr>
            </w:pPr>
            <w:r>
              <w:rPr>
                <w:rFonts w:ascii="Verdana" w:hAnsi="Verdana"/>
                <w:sz w:val="20"/>
                <w:szCs w:val="20"/>
              </w:rPr>
              <w:t>Prezes Zarządu</w:t>
            </w:r>
            <w:r w:rsidR="001C24BD" w:rsidRPr="00942A7D">
              <w:rPr>
                <w:rFonts w:ascii="Verdana" w:eastAsiaTheme="minorEastAsia" w:hAnsi="Verdana" w:cstheme="minorHAnsi"/>
                <w:sz w:val="20"/>
                <w:lang w:eastAsia="pl-PL" w:bidi="pl-PL"/>
              </w:rPr>
              <w:t xml:space="preserve"> FA biegły rewident - imię i nazwisko </w:t>
            </w:r>
          </w:p>
        </w:tc>
      </w:tr>
      <w:tr w:rsidR="001C24BD" w:rsidRPr="00AC721E" w:rsidTr="000F647F">
        <w:tc>
          <w:tcPr>
            <w:tcW w:w="3114" w:type="dxa"/>
          </w:tcPr>
          <w:p w:rsidR="001C24BD" w:rsidRPr="00AC721E" w:rsidRDefault="001C24BD" w:rsidP="001C24BD">
            <w:pPr>
              <w:widowControl w:val="0"/>
              <w:autoSpaceDE w:val="0"/>
              <w:autoSpaceDN w:val="0"/>
              <w:adjustRightInd w:val="0"/>
              <w:rPr>
                <w:rFonts w:ascii="Verdana" w:eastAsiaTheme="minorEastAsia" w:hAnsi="Verdana" w:cstheme="minorHAnsi"/>
                <w:iCs/>
                <w:sz w:val="20"/>
                <w:lang w:eastAsia="pl-PL" w:bidi="pl-PL"/>
              </w:rPr>
            </w:pPr>
            <w:r w:rsidRPr="00AC721E">
              <w:rPr>
                <w:rFonts w:ascii="Verdana" w:eastAsiaTheme="minorEastAsia" w:hAnsi="Verdana" w:cstheme="minorHAnsi"/>
                <w:iCs/>
                <w:sz w:val="20"/>
                <w:lang w:eastAsia="pl-PL" w:bidi="pl-PL"/>
              </w:rPr>
              <w:t>Data zatwierdzenia procedury</w:t>
            </w:r>
          </w:p>
        </w:tc>
        <w:tc>
          <w:tcPr>
            <w:tcW w:w="6095" w:type="dxa"/>
          </w:tcPr>
          <w:p w:rsidR="001C24BD" w:rsidRPr="00942A7D" w:rsidRDefault="00F15A1F" w:rsidP="001C24BD">
            <w:pPr>
              <w:widowControl w:val="0"/>
              <w:autoSpaceDE w:val="0"/>
              <w:autoSpaceDN w:val="0"/>
              <w:adjustRightInd w:val="0"/>
              <w:rPr>
                <w:rFonts w:ascii="Verdana" w:eastAsiaTheme="minorEastAsia" w:hAnsi="Verdana" w:cstheme="minorHAnsi"/>
                <w:sz w:val="20"/>
                <w:lang w:eastAsia="pl-PL" w:bidi="pl-PL"/>
              </w:rPr>
            </w:pPr>
            <w:r>
              <w:rPr>
                <w:rFonts w:ascii="Verdana" w:eastAsiaTheme="minorEastAsia" w:hAnsi="Verdana" w:cstheme="minorHAnsi"/>
                <w:sz w:val="20"/>
                <w:lang w:eastAsia="pl-PL" w:bidi="pl-PL"/>
              </w:rPr>
              <w:t>11.01.2023</w:t>
            </w:r>
            <w:r w:rsidR="001C24BD" w:rsidRPr="00942A7D">
              <w:rPr>
                <w:rFonts w:ascii="Verdana" w:eastAsiaTheme="minorEastAsia" w:hAnsi="Verdana" w:cstheme="minorHAnsi"/>
                <w:sz w:val="20"/>
                <w:lang w:eastAsia="pl-PL" w:bidi="pl-PL"/>
              </w:rPr>
              <w:t xml:space="preserve"> r.</w:t>
            </w:r>
          </w:p>
        </w:tc>
      </w:tr>
      <w:tr w:rsidR="001C24BD" w:rsidRPr="00AC721E" w:rsidTr="000F647F">
        <w:tc>
          <w:tcPr>
            <w:tcW w:w="3114" w:type="dxa"/>
          </w:tcPr>
          <w:p w:rsidR="001C24BD" w:rsidRPr="00AC721E" w:rsidRDefault="001C24BD" w:rsidP="001C24BD">
            <w:pPr>
              <w:widowControl w:val="0"/>
              <w:autoSpaceDE w:val="0"/>
              <w:autoSpaceDN w:val="0"/>
              <w:adjustRightInd w:val="0"/>
              <w:rPr>
                <w:rFonts w:ascii="Verdana" w:eastAsiaTheme="minorEastAsia" w:hAnsi="Verdana" w:cstheme="minorHAnsi"/>
                <w:iCs/>
                <w:sz w:val="20"/>
                <w:lang w:eastAsia="pl-PL" w:bidi="pl-PL"/>
              </w:rPr>
            </w:pPr>
            <w:r w:rsidRPr="00AC721E">
              <w:rPr>
                <w:rFonts w:ascii="Verdana" w:eastAsiaTheme="minorEastAsia" w:hAnsi="Verdana" w:cstheme="minorHAnsi"/>
                <w:iCs/>
                <w:sz w:val="20"/>
                <w:lang w:eastAsia="pl-PL" w:bidi="pl-PL"/>
              </w:rPr>
              <w:t>Procedura obowiązuje od</w:t>
            </w:r>
          </w:p>
        </w:tc>
        <w:tc>
          <w:tcPr>
            <w:tcW w:w="6095" w:type="dxa"/>
          </w:tcPr>
          <w:p w:rsidR="001C24BD" w:rsidRPr="00942A7D" w:rsidRDefault="00F15A1F" w:rsidP="001C24BD">
            <w:pPr>
              <w:widowControl w:val="0"/>
              <w:autoSpaceDE w:val="0"/>
              <w:autoSpaceDN w:val="0"/>
              <w:adjustRightInd w:val="0"/>
              <w:rPr>
                <w:rFonts w:ascii="Verdana" w:eastAsiaTheme="minorEastAsia" w:hAnsi="Verdana" w:cstheme="minorHAnsi"/>
                <w:sz w:val="20"/>
                <w:lang w:eastAsia="pl-PL" w:bidi="pl-PL"/>
              </w:rPr>
            </w:pPr>
            <w:r>
              <w:rPr>
                <w:rFonts w:ascii="Verdana" w:eastAsiaTheme="minorEastAsia" w:hAnsi="Verdana" w:cstheme="minorHAnsi"/>
                <w:sz w:val="20"/>
                <w:lang w:eastAsia="pl-PL" w:bidi="pl-PL"/>
              </w:rPr>
              <w:t>1</w:t>
            </w:r>
            <w:r w:rsidR="001C24BD" w:rsidRPr="00942A7D">
              <w:rPr>
                <w:rFonts w:ascii="Verdana" w:eastAsiaTheme="minorEastAsia" w:hAnsi="Verdana" w:cstheme="minorHAnsi"/>
                <w:sz w:val="20"/>
                <w:lang w:eastAsia="pl-PL" w:bidi="pl-PL"/>
              </w:rPr>
              <w:t>1.01.2023 r.</w:t>
            </w:r>
          </w:p>
        </w:tc>
      </w:tr>
    </w:tbl>
    <w:p w:rsidR="001C24BD" w:rsidRPr="001C24BD" w:rsidRDefault="001C24BD" w:rsidP="001C24BD">
      <w:pPr>
        <w:spacing w:after="0" w:line="240" w:lineRule="auto"/>
        <w:rPr>
          <w:rFonts w:eastAsia="Times New Roman" w:cstheme="minorHAnsi"/>
          <w:lang w:eastAsia="pl-PL"/>
        </w:rPr>
      </w:pPr>
    </w:p>
    <w:p w:rsidR="001C24BD" w:rsidRPr="00AC721E" w:rsidRDefault="001C24BD" w:rsidP="00AC721E">
      <w:pPr>
        <w:autoSpaceDE w:val="0"/>
        <w:autoSpaceDN w:val="0"/>
        <w:adjustRightInd w:val="0"/>
        <w:spacing w:after="0" w:line="240" w:lineRule="auto"/>
        <w:jc w:val="both"/>
        <w:rPr>
          <w:rFonts w:ascii="Verdana" w:hAnsi="Verdana" w:cstheme="minorHAnsi"/>
          <w:sz w:val="20"/>
          <w:szCs w:val="20"/>
        </w:rPr>
      </w:pPr>
      <w:r w:rsidRPr="00AC721E">
        <w:rPr>
          <w:rFonts w:ascii="Verdana" w:hAnsi="Verdana" w:cstheme="minorHAnsi"/>
          <w:sz w:val="20"/>
          <w:szCs w:val="20"/>
        </w:rPr>
        <w:t>Procedura skarg i zarzutów zapewnia zasady, które będą pomagały w rozwiązywaniu różnego rodzaju skarg i zażaleń, takich jak:</w:t>
      </w:r>
    </w:p>
    <w:p w:rsidR="001C24BD" w:rsidRPr="00AC721E" w:rsidRDefault="001C24BD" w:rsidP="00ED6540">
      <w:pPr>
        <w:numPr>
          <w:ilvl w:val="0"/>
          <w:numId w:val="53"/>
        </w:numPr>
        <w:autoSpaceDE w:val="0"/>
        <w:autoSpaceDN w:val="0"/>
        <w:adjustRightInd w:val="0"/>
        <w:spacing w:after="0" w:line="240" w:lineRule="auto"/>
        <w:ind w:left="709"/>
        <w:contextualSpacing/>
        <w:jc w:val="both"/>
        <w:rPr>
          <w:rFonts w:ascii="Verdana" w:hAnsi="Verdana" w:cstheme="minorHAnsi"/>
          <w:sz w:val="20"/>
          <w:szCs w:val="20"/>
        </w:rPr>
      </w:pPr>
      <w:r w:rsidRPr="00AC721E">
        <w:rPr>
          <w:rFonts w:ascii="Verdana" w:hAnsi="Verdana" w:cstheme="minorHAnsi"/>
          <w:sz w:val="20"/>
          <w:szCs w:val="20"/>
        </w:rPr>
        <w:t>skargi, że praca wykonana przez FA nie spełnia</w:t>
      </w:r>
      <w:r w:rsidR="00AC721E">
        <w:rPr>
          <w:rFonts w:ascii="Verdana" w:hAnsi="Verdana" w:cstheme="minorHAnsi"/>
          <w:sz w:val="20"/>
          <w:szCs w:val="20"/>
        </w:rPr>
        <w:t xml:space="preserve"> zawodowych standardów, prawa i regulacji prawnych;</w:t>
      </w:r>
    </w:p>
    <w:p w:rsidR="001C24BD" w:rsidRPr="00AC721E" w:rsidRDefault="001C24BD" w:rsidP="00ED6540">
      <w:pPr>
        <w:numPr>
          <w:ilvl w:val="0"/>
          <w:numId w:val="53"/>
        </w:numPr>
        <w:autoSpaceDE w:val="0"/>
        <w:autoSpaceDN w:val="0"/>
        <w:adjustRightInd w:val="0"/>
        <w:spacing w:after="0" w:line="240" w:lineRule="auto"/>
        <w:ind w:left="709"/>
        <w:contextualSpacing/>
        <w:jc w:val="both"/>
        <w:rPr>
          <w:rFonts w:ascii="Verdana" w:hAnsi="Verdana" w:cstheme="minorHAnsi"/>
          <w:sz w:val="20"/>
          <w:szCs w:val="20"/>
        </w:rPr>
      </w:pPr>
      <w:r w:rsidRPr="00AC721E">
        <w:rPr>
          <w:rFonts w:ascii="Verdana" w:hAnsi="Verdana" w:cstheme="minorHAnsi"/>
          <w:sz w:val="20"/>
          <w:szCs w:val="20"/>
        </w:rPr>
        <w:t xml:space="preserve">skargi dotyczące </w:t>
      </w:r>
      <w:r w:rsidR="00AC721E">
        <w:rPr>
          <w:rFonts w:ascii="Verdana" w:hAnsi="Verdana" w:cstheme="minorHAnsi"/>
          <w:sz w:val="20"/>
          <w:szCs w:val="20"/>
        </w:rPr>
        <w:t>nieprzestrzegania SWKJ/SZJ w FA;</w:t>
      </w:r>
    </w:p>
    <w:p w:rsidR="001C24BD" w:rsidRPr="00AC721E" w:rsidRDefault="001C24BD" w:rsidP="00ED6540">
      <w:pPr>
        <w:numPr>
          <w:ilvl w:val="0"/>
          <w:numId w:val="53"/>
        </w:numPr>
        <w:autoSpaceDE w:val="0"/>
        <w:autoSpaceDN w:val="0"/>
        <w:adjustRightInd w:val="0"/>
        <w:spacing w:after="0" w:line="240" w:lineRule="auto"/>
        <w:ind w:left="709"/>
        <w:contextualSpacing/>
        <w:jc w:val="both"/>
        <w:rPr>
          <w:rFonts w:ascii="Verdana" w:hAnsi="Verdana" w:cstheme="minorHAnsi"/>
          <w:b/>
          <w:bCs/>
          <w:sz w:val="20"/>
          <w:szCs w:val="20"/>
        </w:rPr>
      </w:pPr>
      <w:r w:rsidRPr="00AC721E">
        <w:rPr>
          <w:rFonts w:ascii="Verdana" w:hAnsi="Verdana" w:cstheme="minorHAnsi"/>
          <w:sz w:val="20"/>
          <w:szCs w:val="20"/>
        </w:rPr>
        <w:t>skargi, że model procesu lub procedury zarządzania jakością w FA są niewystarczające.</w:t>
      </w:r>
    </w:p>
    <w:p w:rsidR="001C24BD" w:rsidRPr="00AC721E" w:rsidRDefault="001C24BD" w:rsidP="00AC721E">
      <w:pPr>
        <w:autoSpaceDE w:val="0"/>
        <w:autoSpaceDN w:val="0"/>
        <w:adjustRightInd w:val="0"/>
        <w:spacing w:after="0" w:line="240" w:lineRule="auto"/>
        <w:jc w:val="both"/>
        <w:rPr>
          <w:rFonts w:ascii="Verdana" w:hAnsi="Verdana" w:cstheme="minorHAnsi"/>
          <w:b/>
          <w:bCs/>
          <w:sz w:val="20"/>
          <w:szCs w:val="20"/>
        </w:rPr>
      </w:pPr>
    </w:p>
    <w:p w:rsidR="001C24BD" w:rsidRPr="00AC721E" w:rsidRDefault="001C24BD" w:rsidP="00AC721E">
      <w:pPr>
        <w:autoSpaceDE w:val="0"/>
        <w:autoSpaceDN w:val="0"/>
        <w:adjustRightInd w:val="0"/>
        <w:spacing w:after="0" w:line="240" w:lineRule="auto"/>
        <w:jc w:val="both"/>
        <w:rPr>
          <w:rFonts w:ascii="Verdana" w:hAnsi="Verdana" w:cstheme="minorHAnsi"/>
          <w:b/>
          <w:bCs/>
          <w:sz w:val="20"/>
          <w:szCs w:val="20"/>
        </w:rPr>
      </w:pPr>
      <w:r w:rsidRPr="00AC721E">
        <w:rPr>
          <w:rFonts w:ascii="Verdana" w:hAnsi="Verdana" w:cstheme="minorHAnsi"/>
          <w:b/>
          <w:bCs/>
          <w:sz w:val="20"/>
          <w:szCs w:val="20"/>
        </w:rPr>
        <w:t>UŻYTECZNE WSKAZÓWKI</w:t>
      </w:r>
    </w:p>
    <w:p w:rsidR="001C24BD" w:rsidRPr="00AC721E" w:rsidRDefault="001C24BD" w:rsidP="00AC721E">
      <w:pPr>
        <w:autoSpaceDE w:val="0"/>
        <w:autoSpaceDN w:val="0"/>
        <w:adjustRightInd w:val="0"/>
        <w:spacing w:after="0" w:line="240" w:lineRule="auto"/>
        <w:jc w:val="both"/>
        <w:rPr>
          <w:rFonts w:ascii="Verdana" w:hAnsi="Verdana" w:cstheme="minorHAnsi"/>
          <w:sz w:val="20"/>
          <w:szCs w:val="20"/>
        </w:rPr>
      </w:pPr>
      <w:r w:rsidRPr="00AC721E">
        <w:rPr>
          <w:rFonts w:ascii="Verdana" w:hAnsi="Verdana" w:cstheme="minorHAnsi"/>
          <w:sz w:val="20"/>
          <w:szCs w:val="20"/>
        </w:rPr>
        <w:t>Zaleca się, aby firma rozważyła wszystkie działania wyma</w:t>
      </w:r>
      <w:r w:rsidR="00AC721E">
        <w:rPr>
          <w:rFonts w:ascii="Verdana" w:hAnsi="Verdana" w:cstheme="minorHAnsi"/>
          <w:sz w:val="20"/>
          <w:szCs w:val="20"/>
        </w:rPr>
        <w:t>gane przy rozpatrywaniu skarg i </w:t>
      </w:r>
      <w:r w:rsidRPr="00AC721E">
        <w:rPr>
          <w:rFonts w:ascii="Verdana" w:hAnsi="Verdana" w:cstheme="minorHAnsi"/>
          <w:sz w:val="20"/>
          <w:szCs w:val="20"/>
        </w:rPr>
        <w:t>zażaleń,</w:t>
      </w:r>
      <w:r w:rsidR="00AC721E">
        <w:rPr>
          <w:rFonts w:ascii="Verdana" w:hAnsi="Verdana" w:cstheme="minorHAnsi"/>
          <w:sz w:val="20"/>
          <w:szCs w:val="20"/>
        </w:rPr>
        <w:t xml:space="preserve"> </w:t>
      </w:r>
      <w:r w:rsidRPr="00AC721E">
        <w:rPr>
          <w:rFonts w:ascii="Verdana" w:hAnsi="Verdana" w:cstheme="minorHAnsi"/>
          <w:sz w:val="20"/>
          <w:szCs w:val="20"/>
        </w:rPr>
        <w:t>na przykład:</w:t>
      </w:r>
    </w:p>
    <w:p w:rsidR="001C24BD" w:rsidRPr="00AC721E" w:rsidRDefault="001C24BD" w:rsidP="00ED6540">
      <w:pPr>
        <w:numPr>
          <w:ilvl w:val="0"/>
          <w:numId w:val="54"/>
        </w:numPr>
        <w:autoSpaceDE w:val="0"/>
        <w:autoSpaceDN w:val="0"/>
        <w:adjustRightInd w:val="0"/>
        <w:spacing w:after="0" w:line="240" w:lineRule="auto"/>
        <w:contextualSpacing/>
        <w:jc w:val="both"/>
        <w:rPr>
          <w:rFonts w:ascii="Verdana" w:hAnsi="Verdana" w:cstheme="minorHAnsi"/>
          <w:sz w:val="20"/>
          <w:szCs w:val="20"/>
        </w:rPr>
      </w:pPr>
      <w:r w:rsidRPr="00AC721E">
        <w:rPr>
          <w:rFonts w:ascii="Verdana" w:hAnsi="Verdana" w:cstheme="minorHAnsi"/>
          <w:sz w:val="20"/>
          <w:szCs w:val="20"/>
        </w:rPr>
        <w:t>stosowanie proce</w:t>
      </w:r>
      <w:r w:rsidR="00AC721E">
        <w:rPr>
          <w:rFonts w:ascii="Verdana" w:hAnsi="Verdana" w:cstheme="minorHAnsi"/>
          <w:sz w:val="20"/>
          <w:szCs w:val="20"/>
        </w:rPr>
        <w:t>dur dotyczących skarg i zażaleń;</w:t>
      </w:r>
    </w:p>
    <w:p w:rsidR="001C24BD" w:rsidRPr="00AC721E" w:rsidRDefault="001C24BD" w:rsidP="00ED6540">
      <w:pPr>
        <w:numPr>
          <w:ilvl w:val="0"/>
          <w:numId w:val="54"/>
        </w:numPr>
        <w:autoSpaceDE w:val="0"/>
        <w:autoSpaceDN w:val="0"/>
        <w:adjustRightInd w:val="0"/>
        <w:spacing w:after="0" w:line="240" w:lineRule="auto"/>
        <w:contextualSpacing/>
        <w:jc w:val="both"/>
        <w:rPr>
          <w:rFonts w:ascii="Verdana" w:hAnsi="Verdana" w:cstheme="minorHAnsi"/>
          <w:sz w:val="20"/>
          <w:szCs w:val="20"/>
        </w:rPr>
      </w:pPr>
      <w:r w:rsidRPr="00AC721E">
        <w:rPr>
          <w:rFonts w:ascii="Verdana" w:hAnsi="Verdana" w:cstheme="minorHAnsi"/>
          <w:sz w:val="20"/>
          <w:szCs w:val="20"/>
        </w:rPr>
        <w:t>gromadzenie wszystkich raportów odnośnie skarg i zażaleń</w:t>
      </w:r>
      <w:r w:rsidR="00AC721E">
        <w:rPr>
          <w:rFonts w:ascii="Verdana" w:hAnsi="Verdana" w:cstheme="minorHAnsi"/>
          <w:sz w:val="20"/>
          <w:szCs w:val="20"/>
        </w:rPr>
        <w:t>;</w:t>
      </w:r>
    </w:p>
    <w:p w:rsidR="001C24BD" w:rsidRPr="00AC721E" w:rsidRDefault="001C24BD" w:rsidP="00ED6540">
      <w:pPr>
        <w:numPr>
          <w:ilvl w:val="0"/>
          <w:numId w:val="54"/>
        </w:numPr>
        <w:autoSpaceDE w:val="0"/>
        <w:autoSpaceDN w:val="0"/>
        <w:adjustRightInd w:val="0"/>
        <w:spacing w:after="0" w:line="240" w:lineRule="auto"/>
        <w:contextualSpacing/>
        <w:jc w:val="both"/>
        <w:rPr>
          <w:rFonts w:ascii="Verdana" w:hAnsi="Verdana" w:cstheme="minorHAnsi"/>
          <w:sz w:val="20"/>
          <w:szCs w:val="20"/>
        </w:rPr>
      </w:pPr>
      <w:r w:rsidRPr="00AC721E">
        <w:rPr>
          <w:rFonts w:ascii="Verdana" w:hAnsi="Verdana" w:cstheme="minorHAnsi"/>
          <w:sz w:val="20"/>
          <w:szCs w:val="20"/>
        </w:rPr>
        <w:t>dostarczanie porad i przeprowadzanie konsultacji w sprawach skarg i zażaleń osobom, które</w:t>
      </w:r>
      <w:r w:rsidR="00AC721E">
        <w:rPr>
          <w:rFonts w:ascii="Verdana" w:hAnsi="Verdana" w:cstheme="minorHAnsi"/>
          <w:sz w:val="20"/>
          <w:szCs w:val="20"/>
        </w:rPr>
        <w:t xml:space="preserve"> mają uprawnienia nadzorcze;</w:t>
      </w:r>
    </w:p>
    <w:p w:rsidR="001C24BD" w:rsidRPr="00AC721E" w:rsidRDefault="001C24BD" w:rsidP="00ED6540">
      <w:pPr>
        <w:numPr>
          <w:ilvl w:val="0"/>
          <w:numId w:val="54"/>
        </w:numPr>
        <w:autoSpaceDE w:val="0"/>
        <w:autoSpaceDN w:val="0"/>
        <w:adjustRightInd w:val="0"/>
        <w:spacing w:after="0" w:line="240" w:lineRule="auto"/>
        <w:contextualSpacing/>
        <w:jc w:val="both"/>
        <w:rPr>
          <w:rFonts w:ascii="Verdana" w:hAnsi="Verdana" w:cstheme="minorHAnsi"/>
          <w:sz w:val="20"/>
          <w:szCs w:val="20"/>
        </w:rPr>
      </w:pPr>
      <w:r w:rsidRPr="00AC721E">
        <w:rPr>
          <w:rFonts w:ascii="Verdana" w:hAnsi="Verdana" w:cstheme="minorHAnsi"/>
          <w:sz w:val="20"/>
          <w:szCs w:val="20"/>
        </w:rPr>
        <w:t>udostępnianie dokumentacji tych spraw, łącznie z otrzymanymi skargami, ustaleniami</w:t>
      </w:r>
      <w:r w:rsidR="00AC721E">
        <w:rPr>
          <w:rFonts w:ascii="Verdana" w:hAnsi="Verdana" w:cstheme="minorHAnsi"/>
          <w:sz w:val="20"/>
          <w:szCs w:val="20"/>
        </w:rPr>
        <w:t xml:space="preserve"> </w:t>
      </w:r>
      <w:r w:rsidRPr="00AC721E">
        <w:rPr>
          <w:rFonts w:ascii="Verdana" w:hAnsi="Verdana" w:cstheme="minorHAnsi"/>
          <w:sz w:val="20"/>
          <w:szCs w:val="20"/>
        </w:rPr>
        <w:t>z doch</w:t>
      </w:r>
      <w:r w:rsidR="00AC721E">
        <w:rPr>
          <w:rFonts w:ascii="Verdana" w:hAnsi="Verdana" w:cstheme="minorHAnsi"/>
          <w:sz w:val="20"/>
          <w:szCs w:val="20"/>
        </w:rPr>
        <w:t>odzenia i ostatecznymi wynikami;</w:t>
      </w:r>
    </w:p>
    <w:p w:rsidR="001C24BD" w:rsidRPr="00AC721E" w:rsidRDefault="001C24BD" w:rsidP="00ED6540">
      <w:pPr>
        <w:numPr>
          <w:ilvl w:val="0"/>
          <w:numId w:val="54"/>
        </w:numPr>
        <w:autoSpaceDE w:val="0"/>
        <w:autoSpaceDN w:val="0"/>
        <w:adjustRightInd w:val="0"/>
        <w:spacing w:after="0" w:line="240" w:lineRule="auto"/>
        <w:contextualSpacing/>
        <w:jc w:val="both"/>
        <w:rPr>
          <w:rFonts w:ascii="Verdana" w:hAnsi="Verdana" w:cstheme="minorHAnsi"/>
          <w:sz w:val="20"/>
          <w:szCs w:val="20"/>
        </w:rPr>
      </w:pPr>
      <w:r w:rsidRPr="00AC721E">
        <w:rPr>
          <w:rFonts w:ascii="Verdana" w:hAnsi="Verdana" w:cstheme="minorHAnsi"/>
          <w:sz w:val="20"/>
          <w:szCs w:val="20"/>
        </w:rPr>
        <w:t>raportowanie do skarżącego,</w:t>
      </w:r>
    </w:p>
    <w:p w:rsidR="001C24BD" w:rsidRPr="00AC721E" w:rsidRDefault="001C24BD" w:rsidP="00ED6540">
      <w:pPr>
        <w:numPr>
          <w:ilvl w:val="0"/>
          <w:numId w:val="54"/>
        </w:numPr>
        <w:spacing w:after="0" w:line="240" w:lineRule="auto"/>
        <w:contextualSpacing/>
        <w:jc w:val="both"/>
        <w:rPr>
          <w:rFonts w:ascii="Verdana" w:eastAsia="Times New Roman" w:hAnsi="Verdana" w:cstheme="minorHAnsi"/>
          <w:sz w:val="20"/>
          <w:szCs w:val="20"/>
          <w:lang w:eastAsia="pl-PL"/>
        </w:rPr>
      </w:pPr>
      <w:r w:rsidRPr="00AC721E">
        <w:rPr>
          <w:rFonts w:ascii="Verdana" w:hAnsi="Verdana" w:cstheme="minorHAnsi"/>
          <w:sz w:val="20"/>
          <w:szCs w:val="20"/>
        </w:rPr>
        <w:t>przeprowadzanie lub zapewnianie nadzoru dla wszystkich dochodzeń.</w:t>
      </w:r>
    </w:p>
    <w:p w:rsidR="001C24BD" w:rsidRPr="00AC721E" w:rsidRDefault="001C24BD" w:rsidP="00AC721E">
      <w:pPr>
        <w:spacing w:after="0" w:line="240" w:lineRule="auto"/>
        <w:jc w:val="both"/>
        <w:rPr>
          <w:rFonts w:ascii="Verdana" w:eastAsia="Times New Roman" w:hAnsi="Verdana" w:cstheme="minorHAnsi"/>
          <w:sz w:val="20"/>
          <w:szCs w:val="20"/>
          <w:lang w:eastAsia="pl-PL"/>
        </w:rPr>
      </w:pPr>
    </w:p>
    <w:p w:rsidR="001C24BD" w:rsidRPr="00AC721E" w:rsidRDefault="001C24BD" w:rsidP="00AC721E">
      <w:pPr>
        <w:spacing w:after="0" w:line="240" w:lineRule="auto"/>
        <w:jc w:val="both"/>
        <w:rPr>
          <w:rFonts w:ascii="Verdana" w:eastAsia="Times New Roman" w:hAnsi="Verdana" w:cstheme="minorHAnsi"/>
          <w:sz w:val="20"/>
          <w:szCs w:val="20"/>
          <w:lang w:eastAsia="pl-PL"/>
        </w:rPr>
      </w:pPr>
    </w:p>
    <w:p w:rsidR="001C24BD" w:rsidRDefault="00F15A1F" w:rsidP="00ED6540">
      <w:pPr>
        <w:numPr>
          <w:ilvl w:val="0"/>
          <w:numId w:val="31"/>
        </w:numPr>
        <w:spacing w:after="0" w:line="240" w:lineRule="auto"/>
        <w:ind w:left="714" w:hanging="357"/>
        <w:jc w:val="both"/>
        <w:rPr>
          <w:rFonts w:ascii="Verdana" w:eastAsia="Times New Roman" w:hAnsi="Verdana" w:cstheme="minorHAnsi"/>
          <w:sz w:val="20"/>
          <w:szCs w:val="20"/>
          <w:lang w:eastAsia="pl-PL"/>
        </w:rPr>
      </w:pPr>
      <w:bookmarkStart w:id="13" w:name="_Hlk122209890"/>
      <w:r>
        <w:rPr>
          <w:rFonts w:ascii="Verdana" w:hAnsi="Verdana"/>
          <w:sz w:val="20"/>
          <w:szCs w:val="20"/>
        </w:rPr>
        <w:t>Prezes Zarządu</w:t>
      </w:r>
      <w:r w:rsidR="001C24BD" w:rsidRPr="00AC721E">
        <w:rPr>
          <w:rFonts w:ascii="Verdana" w:eastAsia="Times New Roman" w:hAnsi="Verdana" w:cstheme="minorHAnsi"/>
          <w:sz w:val="20"/>
          <w:szCs w:val="20"/>
          <w:lang w:eastAsia="pl-PL"/>
        </w:rPr>
        <w:t xml:space="preserve"> FA – biegły rewident </w:t>
      </w:r>
      <w:bookmarkEnd w:id="13"/>
      <w:r w:rsidR="001C24BD" w:rsidRPr="00AC721E">
        <w:rPr>
          <w:rFonts w:ascii="Verdana" w:eastAsia="Times New Roman" w:hAnsi="Verdana" w:cstheme="minorHAnsi"/>
          <w:sz w:val="20"/>
          <w:szCs w:val="20"/>
          <w:lang w:eastAsia="pl-PL"/>
        </w:rPr>
        <w:t xml:space="preserve">przyjmuje skargi personelu, pracowników i członków zespołu wykonującego zlecenia dotyczące ich pracy i omawia z tą osobą zgłoszony problem, co może pozwoli już na tym etapie w sposób nieformalny uzyskać satysfakcjonujące rozwiązanie. </w:t>
      </w:r>
    </w:p>
    <w:p w:rsidR="00AC721E" w:rsidRPr="00AC721E" w:rsidRDefault="00AC721E" w:rsidP="00AC721E">
      <w:pPr>
        <w:spacing w:after="0" w:line="240" w:lineRule="auto"/>
        <w:ind w:left="714"/>
        <w:jc w:val="both"/>
        <w:rPr>
          <w:rFonts w:ascii="Verdana" w:eastAsia="Times New Roman" w:hAnsi="Verdana" w:cstheme="minorHAnsi"/>
          <w:sz w:val="20"/>
          <w:szCs w:val="20"/>
          <w:lang w:eastAsia="pl-PL"/>
        </w:rPr>
      </w:pPr>
    </w:p>
    <w:p w:rsidR="001C24BD" w:rsidRDefault="00F15A1F" w:rsidP="00ED6540">
      <w:pPr>
        <w:numPr>
          <w:ilvl w:val="0"/>
          <w:numId w:val="31"/>
        </w:numPr>
        <w:spacing w:after="0" w:line="240" w:lineRule="auto"/>
        <w:ind w:left="714" w:hanging="357"/>
        <w:jc w:val="both"/>
        <w:rPr>
          <w:rFonts w:ascii="Verdana" w:eastAsia="Times New Roman" w:hAnsi="Verdana" w:cstheme="minorHAnsi"/>
          <w:sz w:val="20"/>
          <w:szCs w:val="20"/>
          <w:lang w:eastAsia="pl-PL"/>
        </w:rPr>
      </w:pPr>
      <w:bookmarkStart w:id="14" w:name="_Hlk122210301"/>
      <w:r>
        <w:rPr>
          <w:rFonts w:ascii="Verdana" w:hAnsi="Verdana"/>
          <w:sz w:val="20"/>
          <w:szCs w:val="20"/>
        </w:rPr>
        <w:t>Prezes Zarządu</w:t>
      </w:r>
      <w:r w:rsidR="001C24BD" w:rsidRPr="00AC721E">
        <w:rPr>
          <w:rFonts w:ascii="Verdana" w:eastAsia="Times New Roman" w:hAnsi="Verdana" w:cstheme="minorHAnsi"/>
          <w:sz w:val="20"/>
          <w:szCs w:val="20"/>
          <w:lang w:eastAsia="pl-PL"/>
        </w:rPr>
        <w:t xml:space="preserve"> FA – biegły rewident </w:t>
      </w:r>
      <w:bookmarkEnd w:id="14"/>
      <w:r w:rsidR="001C24BD" w:rsidRPr="00AC721E">
        <w:rPr>
          <w:rFonts w:ascii="Verdana" w:eastAsia="Times New Roman" w:hAnsi="Verdana" w:cstheme="minorHAnsi"/>
          <w:sz w:val="20"/>
          <w:szCs w:val="20"/>
          <w:lang w:eastAsia="pl-PL"/>
        </w:rPr>
        <w:t>w przypadku zawiadomienia złożonego na piśmie, które powinno zawierać faktyczne zarzuty wraz z potwierdzającą je dokumentacją (jeżeli istnieje) i odniesienie do naruszonych standardów zawodowych, przepisów prawa i regulacji, ustali sposób komunikacji z osobą zgłaszającą skargę (np. pismo, termin spotkania).</w:t>
      </w:r>
    </w:p>
    <w:p w:rsidR="00AC721E" w:rsidRPr="00AC721E" w:rsidRDefault="00AC721E" w:rsidP="00AC721E">
      <w:pPr>
        <w:spacing w:after="0" w:line="240" w:lineRule="auto"/>
        <w:jc w:val="both"/>
        <w:rPr>
          <w:rFonts w:ascii="Verdana" w:eastAsia="Times New Roman" w:hAnsi="Verdana" w:cstheme="minorHAnsi"/>
          <w:sz w:val="20"/>
          <w:szCs w:val="20"/>
          <w:lang w:eastAsia="pl-PL"/>
        </w:rPr>
      </w:pPr>
    </w:p>
    <w:p w:rsidR="001C24BD" w:rsidRDefault="00F15A1F" w:rsidP="00ED6540">
      <w:pPr>
        <w:numPr>
          <w:ilvl w:val="0"/>
          <w:numId w:val="31"/>
        </w:numPr>
        <w:spacing w:after="0" w:line="240" w:lineRule="auto"/>
        <w:ind w:left="714" w:hanging="357"/>
        <w:jc w:val="both"/>
        <w:rPr>
          <w:rFonts w:ascii="Verdana" w:eastAsia="Times New Roman" w:hAnsi="Verdana" w:cstheme="minorHAnsi"/>
          <w:sz w:val="20"/>
          <w:szCs w:val="20"/>
          <w:lang w:eastAsia="pl-PL"/>
        </w:rPr>
      </w:pPr>
      <w:r>
        <w:rPr>
          <w:rFonts w:ascii="Verdana" w:hAnsi="Verdana"/>
          <w:sz w:val="20"/>
          <w:szCs w:val="20"/>
        </w:rPr>
        <w:t>Prezes Zarządu</w:t>
      </w:r>
      <w:r w:rsidR="001C24BD" w:rsidRPr="00AC721E">
        <w:rPr>
          <w:rFonts w:ascii="Verdana" w:eastAsia="Times New Roman" w:hAnsi="Verdana" w:cstheme="minorHAnsi"/>
          <w:sz w:val="20"/>
          <w:szCs w:val="20"/>
          <w:lang w:eastAsia="pl-PL"/>
        </w:rPr>
        <w:t xml:space="preserve"> FA – biegły rewident może jeśli to konieczne skorzystać z porady prawnej.</w:t>
      </w:r>
    </w:p>
    <w:p w:rsidR="00AC721E" w:rsidRPr="00AC721E" w:rsidRDefault="00AC721E" w:rsidP="00AC721E">
      <w:pPr>
        <w:spacing w:after="0" w:line="240" w:lineRule="auto"/>
        <w:jc w:val="both"/>
        <w:rPr>
          <w:rFonts w:ascii="Verdana" w:eastAsia="Times New Roman" w:hAnsi="Verdana" w:cstheme="minorHAnsi"/>
          <w:sz w:val="20"/>
          <w:szCs w:val="20"/>
          <w:lang w:eastAsia="pl-PL"/>
        </w:rPr>
      </w:pPr>
    </w:p>
    <w:p w:rsidR="001C24BD" w:rsidRDefault="001C24BD" w:rsidP="00ED6540">
      <w:pPr>
        <w:numPr>
          <w:ilvl w:val="0"/>
          <w:numId w:val="31"/>
        </w:numPr>
        <w:spacing w:after="0" w:line="240" w:lineRule="auto"/>
        <w:ind w:left="714" w:hanging="357"/>
        <w:jc w:val="both"/>
        <w:rPr>
          <w:rFonts w:ascii="Verdana" w:eastAsia="Times New Roman" w:hAnsi="Verdana" w:cstheme="minorHAnsi"/>
          <w:sz w:val="20"/>
          <w:szCs w:val="20"/>
          <w:lang w:eastAsia="pl-PL"/>
        </w:rPr>
      </w:pPr>
      <w:r w:rsidRPr="00AC721E">
        <w:rPr>
          <w:rFonts w:ascii="Verdana" w:eastAsia="Times New Roman" w:hAnsi="Verdana" w:cstheme="minorHAnsi"/>
          <w:sz w:val="20"/>
          <w:szCs w:val="20"/>
          <w:lang w:eastAsia="pl-PL"/>
        </w:rPr>
        <w:t>Osoba zgłaszająca skargę może na spotkaniu uczestniczyć z osobą ją wspierającą (np. prawnik, inna osoba z FA).</w:t>
      </w:r>
    </w:p>
    <w:p w:rsidR="00AC721E" w:rsidRPr="00AC721E" w:rsidRDefault="00AC721E" w:rsidP="00AC721E">
      <w:pPr>
        <w:spacing w:after="0" w:line="240" w:lineRule="auto"/>
        <w:jc w:val="both"/>
        <w:rPr>
          <w:rFonts w:ascii="Verdana" w:eastAsia="Times New Roman" w:hAnsi="Verdana" w:cstheme="minorHAnsi"/>
          <w:sz w:val="20"/>
          <w:szCs w:val="20"/>
          <w:lang w:eastAsia="pl-PL"/>
        </w:rPr>
      </w:pPr>
    </w:p>
    <w:p w:rsidR="001C24BD" w:rsidRDefault="00F15A1F" w:rsidP="00ED6540">
      <w:pPr>
        <w:numPr>
          <w:ilvl w:val="0"/>
          <w:numId w:val="31"/>
        </w:numPr>
        <w:spacing w:after="0" w:line="240" w:lineRule="auto"/>
        <w:ind w:left="714" w:hanging="357"/>
        <w:jc w:val="both"/>
        <w:rPr>
          <w:rFonts w:ascii="Verdana" w:eastAsia="Times New Roman" w:hAnsi="Verdana" w:cstheme="minorHAnsi"/>
          <w:sz w:val="20"/>
          <w:szCs w:val="20"/>
          <w:lang w:eastAsia="pl-PL"/>
        </w:rPr>
      </w:pPr>
      <w:bookmarkStart w:id="15" w:name="_Hlk122210443"/>
      <w:r>
        <w:rPr>
          <w:rFonts w:ascii="Verdana" w:hAnsi="Verdana"/>
          <w:sz w:val="20"/>
          <w:szCs w:val="20"/>
        </w:rPr>
        <w:t>Prezes Zarządu</w:t>
      </w:r>
      <w:r w:rsidR="001C24BD" w:rsidRPr="00AC721E">
        <w:rPr>
          <w:rFonts w:ascii="Verdana" w:eastAsia="Times New Roman" w:hAnsi="Verdana" w:cstheme="minorHAnsi"/>
          <w:sz w:val="20"/>
          <w:szCs w:val="20"/>
          <w:lang w:eastAsia="pl-PL"/>
        </w:rPr>
        <w:t xml:space="preserve"> FA – biegły rewident </w:t>
      </w:r>
      <w:bookmarkEnd w:id="15"/>
      <w:r w:rsidR="001C24BD" w:rsidRPr="00AC721E">
        <w:rPr>
          <w:rFonts w:ascii="Verdana" w:eastAsia="Times New Roman" w:hAnsi="Verdana" w:cstheme="minorHAnsi"/>
          <w:sz w:val="20"/>
          <w:szCs w:val="20"/>
          <w:lang w:eastAsia="pl-PL"/>
        </w:rPr>
        <w:t>w przypadku skargi dotyczącej jego osoby zatrudnia konsultanta zewnętrznego - dostawcę usług.</w:t>
      </w:r>
    </w:p>
    <w:p w:rsidR="00AC721E" w:rsidRPr="00AC721E" w:rsidRDefault="00AC721E" w:rsidP="00AC721E">
      <w:pPr>
        <w:spacing w:after="0" w:line="240" w:lineRule="auto"/>
        <w:jc w:val="both"/>
        <w:rPr>
          <w:rFonts w:ascii="Verdana" w:eastAsia="Times New Roman" w:hAnsi="Verdana" w:cstheme="minorHAnsi"/>
          <w:sz w:val="20"/>
          <w:szCs w:val="20"/>
          <w:lang w:eastAsia="pl-PL"/>
        </w:rPr>
      </w:pPr>
    </w:p>
    <w:p w:rsidR="001C24BD" w:rsidRDefault="00F15A1F" w:rsidP="00ED6540">
      <w:pPr>
        <w:numPr>
          <w:ilvl w:val="0"/>
          <w:numId w:val="31"/>
        </w:numPr>
        <w:spacing w:after="0" w:line="240" w:lineRule="auto"/>
        <w:ind w:left="714" w:hanging="357"/>
        <w:jc w:val="both"/>
        <w:rPr>
          <w:rFonts w:ascii="Verdana" w:eastAsia="Times New Roman" w:hAnsi="Verdana" w:cstheme="minorHAnsi"/>
          <w:sz w:val="20"/>
          <w:szCs w:val="20"/>
          <w:lang w:eastAsia="pl-PL"/>
        </w:rPr>
      </w:pPr>
      <w:bookmarkStart w:id="16" w:name="_Hlk122211412"/>
      <w:r>
        <w:rPr>
          <w:rFonts w:ascii="Verdana" w:hAnsi="Verdana"/>
          <w:sz w:val="20"/>
          <w:szCs w:val="20"/>
        </w:rPr>
        <w:t>Prezes Zarządu</w:t>
      </w:r>
      <w:r w:rsidRPr="00AC721E">
        <w:rPr>
          <w:rFonts w:ascii="Verdana" w:eastAsia="Times New Roman" w:hAnsi="Verdana" w:cstheme="minorHAnsi"/>
          <w:sz w:val="20"/>
          <w:szCs w:val="20"/>
          <w:lang w:eastAsia="pl-PL"/>
        </w:rPr>
        <w:t xml:space="preserve"> </w:t>
      </w:r>
      <w:r w:rsidR="001C24BD" w:rsidRPr="00AC721E">
        <w:rPr>
          <w:rFonts w:ascii="Verdana" w:eastAsia="Times New Roman" w:hAnsi="Verdana" w:cstheme="minorHAnsi"/>
          <w:sz w:val="20"/>
          <w:szCs w:val="20"/>
          <w:lang w:eastAsia="pl-PL"/>
        </w:rPr>
        <w:t xml:space="preserve">FA – biegły rewident </w:t>
      </w:r>
      <w:bookmarkEnd w:id="16"/>
      <w:r w:rsidR="001C24BD" w:rsidRPr="00AC721E">
        <w:rPr>
          <w:rFonts w:ascii="Verdana" w:eastAsia="Times New Roman" w:hAnsi="Verdana" w:cstheme="minorHAnsi"/>
          <w:sz w:val="20"/>
          <w:szCs w:val="20"/>
          <w:lang w:eastAsia="pl-PL"/>
        </w:rPr>
        <w:t>przekaże osobie zgłaszającej skargę swoją decyzję w terminie 7 dni. W przypadku konieczności uzupełnienia lub zebrania dodatkowych informacji przed podjęciem decyzji właściciel FA – biegły rewident poinformuje osobę zainteresowaną o terminie podjęcia decyzji dotyczącej skargi.</w:t>
      </w:r>
    </w:p>
    <w:p w:rsidR="00AC721E" w:rsidRPr="00AC721E" w:rsidRDefault="00AC721E" w:rsidP="00AC721E">
      <w:pPr>
        <w:spacing w:after="0" w:line="240" w:lineRule="auto"/>
        <w:jc w:val="both"/>
        <w:rPr>
          <w:rFonts w:ascii="Verdana" w:eastAsia="Times New Roman" w:hAnsi="Verdana" w:cstheme="minorHAnsi"/>
          <w:sz w:val="20"/>
          <w:szCs w:val="20"/>
          <w:lang w:eastAsia="pl-PL"/>
        </w:rPr>
      </w:pPr>
    </w:p>
    <w:p w:rsidR="001C24BD" w:rsidRPr="00AC721E" w:rsidRDefault="00F15A1F" w:rsidP="00ED6540">
      <w:pPr>
        <w:numPr>
          <w:ilvl w:val="0"/>
          <w:numId w:val="31"/>
        </w:numPr>
        <w:spacing w:after="0" w:line="240" w:lineRule="auto"/>
        <w:ind w:left="714" w:hanging="357"/>
        <w:jc w:val="both"/>
        <w:rPr>
          <w:rFonts w:ascii="Verdana" w:eastAsia="Times New Roman" w:hAnsi="Verdana" w:cstheme="minorHAnsi"/>
          <w:sz w:val="20"/>
          <w:szCs w:val="20"/>
          <w:lang w:eastAsia="pl-PL"/>
        </w:rPr>
      </w:pPr>
      <w:r>
        <w:rPr>
          <w:rFonts w:ascii="Verdana" w:hAnsi="Verdana"/>
          <w:sz w:val="20"/>
          <w:szCs w:val="20"/>
        </w:rPr>
        <w:lastRenderedPageBreak/>
        <w:t>Prezes Zarządu</w:t>
      </w:r>
      <w:r w:rsidR="001C24BD" w:rsidRPr="00AC721E">
        <w:rPr>
          <w:rFonts w:ascii="Verdana" w:eastAsia="Times New Roman" w:hAnsi="Verdana" w:cstheme="minorHAnsi"/>
          <w:sz w:val="20"/>
          <w:szCs w:val="20"/>
          <w:lang w:eastAsia="pl-PL"/>
        </w:rPr>
        <w:t xml:space="preserve"> FA – biegły rewident jest zobowiązany do rejestracji i </w:t>
      </w:r>
      <w:r w:rsidR="001C24BD" w:rsidRPr="00AC721E">
        <w:rPr>
          <w:rFonts w:ascii="Verdana" w:hAnsi="Verdana" w:cstheme="minorHAnsi"/>
          <w:sz w:val="20"/>
          <w:szCs w:val="20"/>
        </w:rPr>
        <w:t>gromadzenia wszystkich spraw dotyczących skarg i zarzutów, wraz z odpowiednią dokumentacją i raportem z ustaleń.</w:t>
      </w:r>
    </w:p>
    <w:p w:rsidR="00AC721E" w:rsidRPr="00AC721E" w:rsidRDefault="00AC721E" w:rsidP="00AC721E">
      <w:pPr>
        <w:spacing w:after="0" w:line="240" w:lineRule="auto"/>
        <w:jc w:val="both"/>
        <w:rPr>
          <w:rFonts w:ascii="Verdana" w:eastAsia="Times New Roman" w:hAnsi="Verdana" w:cstheme="minorHAnsi"/>
          <w:sz w:val="20"/>
          <w:szCs w:val="20"/>
          <w:lang w:eastAsia="pl-PL"/>
        </w:rPr>
      </w:pPr>
    </w:p>
    <w:p w:rsidR="001C24BD" w:rsidRPr="00AC721E" w:rsidRDefault="00F15A1F" w:rsidP="00ED6540">
      <w:pPr>
        <w:numPr>
          <w:ilvl w:val="0"/>
          <w:numId w:val="31"/>
        </w:numPr>
        <w:spacing w:after="0" w:line="240" w:lineRule="auto"/>
        <w:ind w:left="714" w:hanging="357"/>
        <w:jc w:val="both"/>
        <w:rPr>
          <w:rFonts w:ascii="Verdana" w:eastAsia="Times New Roman" w:hAnsi="Verdana" w:cstheme="minorHAnsi"/>
          <w:sz w:val="20"/>
          <w:szCs w:val="20"/>
          <w:lang w:eastAsia="pl-PL"/>
        </w:rPr>
      </w:pPr>
      <w:r>
        <w:rPr>
          <w:rFonts w:ascii="Verdana" w:hAnsi="Verdana"/>
          <w:sz w:val="20"/>
          <w:szCs w:val="20"/>
        </w:rPr>
        <w:t>Prezes Zarządu</w:t>
      </w:r>
      <w:r w:rsidR="001C24BD" w:rsidRPr="00AC721E">
        <w:rPr>
          <w:rFonts w:ascii="Verdana" w:eastAsia="Times New Roman" w:hAnsi="Verdana" w:cstheme="minorHAnsi"/>
          <w:sz w:val="20"/>
          <w:szCs w:val="20"/>
          <w:lang w:eastAsia="pl-PL"/>
        </w:rPr>
        <w:t xml:space="preserve"> FA – biegły rewident </w:t>
      </w:r>
      <w:r w:rsidR="001C24BD" w:rsidRPr="00AC721E">
        <w:rPr>
          <w:rFonts w:ascii="Verdana" w:hAnsi="Verdana" w:cstheme="minorHAnsi"/>
          <w:color w:val="000000"/>
          <w:sz w:val="20"/>
          <w:szCs w:val="20"/>
        </w:rPr>
        <w:t>w przypadku skarg lub zarzutów od klientów lub innych stron trzecich nadaje priorytet proporcjonalnie do ich wagi. Obejmuje to wstępne oświadczenie wraz ze zobowiązaniem, że sprawie poświęci się należytą uwagę oraz wyjaśnieniem, że odpowiedź będzie dostarczona natychmiast po odpowiednim rozpatrzeniu sprawy.</w:t>
      </w:r>
    </w:p>
    <w:tbl>
      <w:tblPr>
        <w:tblStyle w:val="Tabela-Siatka"/>
        <w:tblpPr w:leftFromText="141" w:rightFromText="141" w:vertAnchor="page" w:horzAnchor="margin" w:tblpY="388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1"/>
        <w:gridCol w:w="7187"/>
      </w:tblGrid>
      <w:tr w:rsidR="00AC721E" w:rsidTr="00AC721E">
        <w:trPr>
          <w:trHeight w:val="691"/>
        </w:trPr>
        <w:tc>
          <w:tcPr>
            <w:tcW w:w="1838" w:type="dxa"/>
          </w:tcPr>
          <w:p w:rsidR="00AC721E" w:rsidRDefault="00AC721E" w:rsidP="00AC721E">
            <w:pPr>
              <w:jc w:val="both"/>
              <w:rPr>
                <w:rFonts w:ascii="Verdana" w:hAnsi="Verdana"/>
                <w:b/>
                <w:bCs/>
                <w:sz w:val="20"/>
                <w:szCs w:val="20"/>
              </w:rPr>
            </w:pPr>
            <w:r>
              <w:rPr>
                <w:rFonts w:ascii="Verdana" w:hAnsi="Verdana"/>
                <w:sz w:val="20"/>
                <w:szCs w:val="20"/>
              </w:rPr>
              <w:t>D</w:t>
            </w:r>
            <w:r w:rsidR="00F15A1F">
              <w:rPr>
                <w:rFonts w:ascii="Verdana" w:hAnsi="Verdana"/>
                <w:sz w:val="20"/>
                <w:szCs w:val="20"/>
              </w:rPr>
              <w:t>ata:11.01.2023</w:t>
            </w:r>
            <w:r w:rsidR="00942A7D">
              <w:rPr>
                <w:rFonts w:ascii="Verdana" w:hAnsi="Verdana"/>
                <w:sz w:val="20"/>
                <w:szCs w:val="20"/>
              </w:rPr>
              <w:t>r</w:t>
            </w:r>
            <w:r>
              <w:rPr>
                <w:rFonts w:ascii="Verdana" w:hAnsi="Verdana"/>
                <w:sz w:val="20"/>
                <w:szCs w:val="20"/>
              </w:rPr>
              <w:t>.</w:t>
            </w:r>
          </w:p>
        </w:tc>
        <w:tc>
          <w:tcPr>
            <w:tcW w:w="7224" w:type="dxa"/>
          </w:tcPr>
          <w:p w:rsidR="00AC721E" w:rsidRDefault="00F15A1F" w:rsidP="00AC721E">
            <w:pPr>
              <w:jc w:val="both"/>
              <w:rPr>
                <w:rFonts w:ascii="Verdana" w:hAnsi="Verdana"/>
                <w:b/>
                <w:bCs/>
                <w:sz w:val="20"/>
                <w:szCs w:val="20"/>
              </w:rPr>
            </w:pPr>
            <w:r>
              <w:rPr>
                <w:rFonts w:ascii="Verdana" w:hAnsi="Verdana"/>
                <w:sz w:val="20"/>
                <w:szCs w:val="20"/>
              </w:rPr>
              <w:t>Prezes Zarządu</w:t>
            </w:r>
            <w:r w:rsidRPr="000F647F">
              <w:rPr>
                <w:rFonts w:ascii="Verdana" w:hAnsi="Verdana"/>
                <w:sz w:val="20"/>
                <w:szCs w:val="20"/>
              </w:rPr>
              <w:t xml:space="preserve"> </w:t>
            </w:r>
            <w:r w:rsidR="00AC721E" w:rsidRPr="000F647F">
              <w:rPr>
                <w:rFonts w:ascii="Verdana" w:hAnsi="Verdana"/>
                <w:sz w:val="20"/>
                <w:szCs w:val="20"/>
              </w:rPr>
              <w:t xml:space="preserve"> FA – biegły rewident: </w:t>
            </w:r>
            <w:r w:rsidR="00942A7D">
              <w:rPr>
                <w:rFonts w:ascii="Verdana" w:hAnsi="Verdana"/>
                <w:iCs/>
                <w:sz w:val="20"/>
                <w:szCs w:val="20"/>
              </w:rPr>
              <w:t>Grażyna Bamber</w:t>
            </w:r>
            <w:r>
              <w:rPr>
                <w:rFonts w:ascii="Verdana" w:hAnsi="Verdana"/>
                <w:sz w:val="20"/>
                <w:szCs w:val="20"/>
              </w:rPr>
              <w:t xml:space="preserve"> ..…………………</w:t>
            </w:r>
          </w:p>
        </w:tc>
      </w:tr>
    </w:tbl>
    <w:p w:rsidR="001C24BD" w:rsidRPr="001C24BD" w:rsidRDefault="001C24BD" w:rsidP="00AC721E">
      <w:pPr>
        <w:spacing w:after="0" w:line="240" w:lineRule="auto"/>
        <w:jc w:val="both"/>
        <w:rPr>
          <w:rFonts w:eastAsia="Times New Roman" w:cstheme="minorHAnsi"/>
          <w:lang w:eastAsia="pl-PL"/>
        </w:rPr>
      </w:pPr>
    </w:p>
    <w:p w:rsidR="00AC721E" w:rsidRDefault="00AC721E">
      <w:pPr>
        <w:rPr>
          <w:rFonts w:eastAsia="Times New Roman" w:cstheme="minorHAnsi"/>
          <w:i/>
          <w:iCs/>
          <w:lang w:eastAsia="pl-PL"/>
        </w:rPr>
      </w:pPr>
      <w:r>
        <w:rPr>
          <w:rFonts w:eastAsia="Times New Roman" w:cstheme="minorHAnsi"/>
          <w:i/>
          <w:iCs/>
          <w:lang w:eastAsia="pl-PL"/>
        </w:rPr>
        <w:br w:type="page"/>
      </w:r>
    </w:p>
    <w:p w:rsidR="00AC721E" w:rsidRDefault="00AC721E" w:rsidP="00AC721E">
      <w:pPr>
        <w:spacing w:after="0" w:line="240" w:lineRule="auto"/>
        <w:jc w:val="both"/>
        <w:rPr>
          <w:rFonts w:eastAsia="Times New Roman" w:cstheme="minorHAnsi"/>
          <w:i/>
          <w:iCs/>
          <w:lang w:eastAsia="pl-PL"/>
        </w:rPr>
      </w:pPr>
    </w:p>
    <w:tbl>
      <w:tblPr>
        <w:tblStyle w:val="Tabela-Siatka"/>
        <w:tblW w:w="9209" w:type="dxa"/>
        <w:tblLook w:val="04A0" w:firstRow="1" w:lastRow="0" w:firstColumn="1" w:lastColumn="0" w:noHBand="0" w:noVBand="1"/>
      </w:tblPr>
      <w:tblGrid>
        <w:gridCol w:w="3114"/>
        <w:gridCol w:w="6095"/>
      </w:tblGrid>
      <w:tr w:rsidR="00CB1997" w:rsidRPr="00AC721E" w:rsidTr="000F647F">
        <w:tc>
          <w:tcPr>
            <w:tcW w:w="3114" w:type="dxa"/>
          </w:tcPr>
          <w:p w:rsidR="00CB1997" w:rsidRPr="00AC721E" w:rsidRDefault="00CB1997" w:rsidP="00AC721E">
            <w:pPr>
              <w:widowControl w:val="0"/>
              <w:autoSpaceDE w:val="0"/>
              <w:autoSpaceDN w:val="0"/>
              <w:adjustRightInd w:val="0"/>
              <w:jc w:val="both"/>
              <w:rPr>
                <w:rFonts w:ascii="Verdana" w:eastAsiaTheme="minorEastAsia" w:hAnsi="Verdana" w:cstheme="minorHAnsi"/>
                <w:iCs/>
                <w:sz w:val="20"/>
                <w:lang w:eastAsia="pl-PL" w:bidi="pl-PL"/>
              </w:rPr>
            </w:pPr>
            <w:r w:rsidRPr="00AC721E">
              <w:rPr>
                <w:rFonts w:ascii="Verdana" w:eastAsiaTheme="minorEastAsia" w:hAnsi="Verdana" w:cstheme="minorHAnsi"/>
                <w:iCs/>
                <w:sz w:val="20"/>
                <w:lang w:eastAsia="pl-PL" w:bidi="pl-PL"/>
              </w:rPr>
              <w:t>Nazwa procedury</w:t>
            </w:r>
          </w:p>
        </w:tc>
        <w:tc>
          <w:tcPr>
            <w:tcW w:w="6095" w:type="dxa"/>
          </w:tcPr>
          <w:p w:rsidR="00CB1997" w:rsidRPr="00942A7D" w:rsidRDefault="00942A7D" w:rsidP="00AC721E">
            <w:pPr>
              <w:widowControl w:val="0"/>
              <w:autoSpaceDE w:val="0"/>
              <w:autoSpaceDN w:val="0"/>
              <w:adjustRightInd w:val="0"/>
              <w:jc w:val="both"/>
              <w:rPr>
                <w:rFonts w:ascii="Verdana" w:eastAsiaTheme="minorEastAsia" w:hAnsi="Verdana" w:cstheme="minorHAnsi"/>
                <w:b/>
                <w:bCs/>
                <w:sz w:val="20"/>
                <w:lang w:eastAsia="pl-PL" w:bidi="pl-PL"/>
              </w:rPr>
            </w:pPr>
            <w:r w:rsidRPr="00942A7D">
              <w:rPr>
                <w:rFonts w:ascii="Verdana" w:eastAsiaTheme="minorEastAsia" w:hAnsi="Verdana" w:cstheme="minorHAnsi"/>
                <w:b/>
                <w:bCs/>
                <w:sz w:val="20"/>
                <w:lang w:eastAsia="pl-PL" w:bidi="pl-PL"/>
              </w:rPr>
              <w:t>P</w:t>
            </w:r>
            <w:r w:rsidR="00D40648" w:rsidRPr="00942A7D">
              <w:rPr>
                <w:rFonts w:ascii="Verdana" w:eastAsiaTheme="minorEastAsia" w:hAnsi="Verdana" w:cstheme="minorHAnsi"/>
                <w:b/>
                <w:bCs/>
                <w:sz w:val="20"/>
                <w:lang w:eastAsia="pl-PL" w:bidi="pl-PL"/>
              </w:rPr>
              <w:t>rocedura monitorowania i </w:t>
            </w:r>
            <w:r w:rsidR="00CB1997" w:rsidRPr="00942A7D">
              <w:rPr>
                <w:rFonts w:ascii="Verdana" w:eastAsiaTheme="minorEastAsia" w:hAnsi="Verdana" w:cstheme="minorHAnsi"/>
                <w:b/>
                <w:bCs/>
                <w:sz w:val="20"/>
                <w:lang w:eastAsia="pl-PL" w:bidi="pl-PL"/>
              </w:rPr>
              <w:t>korygowania</w:t>
            </w:r>
          </w:p>
        </w:tc>
      </w:tr>
      <w:tr w:rsidR="00CB1997" w:rsidRPr="00AC721E" w:rsidTr="000F647F">
        <w:tc>
          <w:tcPr>
            <w:tcW w:w="3114" w:type="dxa"/>
          </w:tcPr>
          <w:p w:rsidR="00CB1997" w:rsidRPr="00AC721E" w:rsidRDefault="00CB1997" w:rsidP="00AC721E">
            <w:pPr>
              <w:widowControl w:val="0"/>
              <w:autoSpaceDE w:val="0"/>
              <w:autoSpaceDN w:val="0"/>
              <w:adjustRightInd w:val="0"/>
              <w:jc w:val="both"/>
              <w:rPr>
                <w:rFonts w:ascii="Verdana" w:eastAsiaTheme="minorEastAsia" w:hAnsi="Verdana" w:cstheme="minorHAnsi"/>
                <w:iCs/>
                <w:sz w:val="20"/>
                <w:lang w:eastAsia="pl-PL" w:bidi="pl-PL"/>
              </w:rPr>
            </w:pPr>
            <w:r w:rsidRPr="00AC721E">
              <w:rPr>
                <w:rFonts w:ascii="Verdana" w:eastAsiaTheme="minorEastAsia" w:hAnsi="Verdana" w:cstheme="minorHAnsi"/>
                <w:iCs/>
                <w:sz w:val="20"/>
                <w:lang w:eastAsia="pl-PL" w:bidi="pl-PL"/>
              </w:rPr>
              <w:t>Nr procedury</w:t>
            </w:r>
          </w:p>
        </w:tc>
        <w:tc>
          <w:tcPr>
            <w:tcW w:w="6095" w:type="dxa"/>
          </w:tcPr>
          <w:p w:rsidR="00CB1997" w:rsidRPr="00942A7D" w:rsidRDefault="00CB1997" w:rsidP="00AC721E">
            <w:pPr>
              <w:widowControl w:val="0"/>
              <w:autoSpaceDE w:val="0"/>
              <w:autoSpaceDN w:val="0"/>
              <w:adjustRightInd w:val="0"/>
              <w:jc w:val="both"/>
              <w:rPr>
                <w:rFonts w:ascii="Verdana" w:eastAsiaTheme="minorEastAsia" w:hAnsi="Verdana" w:cstheme="minorHAnsi"/>
                <w:sz w:val="20"/>
                <w:lang w:eastAsia="pl-PL" w:bidi="pl-PL"/>
              </w:rPr>
            </w:pPr>
            <w:r w:rsidRPr="00942A7D">
              <w:rPr>
                <w:rFonts w:ascii="Verdana" w:eastAsiaTheme="minorEastAsia" w:hAnsi="Verdana" w:cstheme="minorHAnsi"/>
                <w:sz w:val="20"/>
                <w:lang w:eastAsia="pl-PL" w:bidi="pl-PL"/>
              </w:rPr>
              <w:t>19</w:t>
            </w:r>
          </w:p>
        </w:tc>
      </w:tr>
      <w:tr w:rsidR="00CB1997" w:rsidRPr="00AC721E" w:rsidTr="000F647F">
        <w:tc>
          <w:tcPr>
            <w:tcW w:w="3114" w:type="dxa"/>
          </w:tcPr>
          <w:p w:rsidR="00CB1997" w:rsidRPr="00AC721E" w:rsidRDefault="00CB1997" w:rsidP="00AC721E">
            <w:pPr>
              <w:widowControl w:val="0"/>
              <w:autoSpaceDE w:val="0"/>
              <w:autoSpaceDN w:val="0"/>
              <w:adjustRightInd w:val="0"/>
              <w:jc w:val="both"/>
              <w:rPr>
                <w:rFonts w:ascii="Verdana" w:eastAsiaTheme="minorEastAsia" w:hAnsi="Verdana" w:cstheme="minorHAnsi"/>
                <w:iCs/>
                <w:sz w:val="20"/>
                <w:lang w:eastAsia="pl-PL" w:bidi="pl-PL"/>
              </w:rPr>
            </w:pPr>
            <w:r w:rsidRPr="00AC721E">
              <w:rPr>
                <w:rFonts w:ascii="Verdana" w:eastAsiaTheme="minorEastAsia" w:hAnsi="Verdana" w:cstheme="minorHAnsi"/>
                <w:iCs/>
                <w:sz w:val="20"/>
                <w:lang w:eastAsia="pl-PL" w:bidi="pl-PL"/>
              </w:rPr>
              <w:t>Procedura przygotowana przez</w:t>
            </w:r>
          </w:p>
        </w:tc>
        <w:tc>
          <w:tcPr>
            <w:tcW w:w="6095" w:type="dxa"/>
          </w:tcPr>
          <w:p w:rsidR="00CB1997" w:rsidRPr="00942A7D" w:rsidRDefault="00440F5F" w:rsidP="00AC721E">
            <w:pPr>
              <w:widowControl w:val="0"/>
              <w:autoSpaceDE w:val="0"/>
              <w:autoSpaceDN w:val="0"/>
              <w:adjustRightInd w:val="0"/>
              <w:jc w:val="both"/>
              <w:rPr>
                <w:rFonts w:ascii="Verdana" w:eastAsiaTheme="minorEastAsia" w:hAnsi="Verdana" w:cstheme="minorHAnsi"/>
                <w:sz w:val="20"/>
                <w:lang w:eastAsia="pl-PL" w:bidi="pl-PL"/>
              </w:rPr>
            </w:pPr>
            <w:r>
              <w:rPr>
                <w:rFonts w:ascii="Verdana" w:hAnsi="Verdana"/>
                <w:sz w:val="20"/>
                <w:szCs w:val="20"/>
              </w:rPr>
              <w:t>Prezes Zarządu</w:t>
            </w:r>
            <w:r w:rsidR="00CB1997" w:rsidRPr="00942A7D">
              <w:rPr>
                <w:rFonts w:ascii="Verdana" w:eastAsiaTheme="minorEastAsia" w:hAnsi="Verdana" w:cstheme="minorHAnsi"/>
                <w:sz w:val="20"/>
                <w:lang w:eastAsia="pl-PL" w:bidi="pl-PL"/>
              </w:rPr>
              <w:t xml:space="preserve"> FA b</w:t>
            </w:r>
            <w:r w:rsidR="00942A7D">
              <w:rPr>
                <w:rFonts w:ascii="Verdana" w:eastAsiaTheme="minorEastAsia" w:hAnsi="Verdana" w:cstheme="minorHAnsi"/>
                <w:sz w:val="20"/>
                <w:lang w:eastAsia="pl-PL" w:bidi="pl-PL"/>
              </w:rPr>
              <w:t>iegły rewident – Grażyna Bamber</w:t>
            </w:r>
          </w:p>
        </w:tc>
      </w:tr>
      <w:tr w:rsidR="00CB1997" w:rsidRPr="00AC721E" w:rsidTr="000F647F">
        <w:tc>
          <w:tcPr>
            <w:tcW w:w="3114" w:type="dxa"/>
          </w:tcPr>
          <w:p w:rsidR="00CB1997" w:rsidRPr="00AC721E" w:rsidRDefault="00CB1997" w:rsidP="00AC721E">
            <w:pPr>
              <w:widowControl w:val="0"/>
              <w:autoSpaceDE w:val="0"/>
              <w:autoSpaceDN w:val="0"/>
              <w:adjustRightInd w:val="0"/>
              <w:jc w:val="both"/>
              <w:rPr>
                <w:rFonts w:ascii="Verdana" w:eastAsiaTheme="minorEastAsia" w:hAnsi="Verdana" w:cstheme="minorHAnsi"/>
                <w:iCs/>
                <w:sz w:val="20"/>
                <w:lang w:eastAsia="pl-PL" w:bidi="pl-PL"/>
              </w:rPr>
            </w:pPr>
            <w:r w:rsidRPr="00AC721E">
              <w:rPr>
                <w:rFonts w:ascii="Verdana" w:eastAsiaTheme="minorEastAsia" w:hAnsi="Verdana" w:cstheme="minorHAnsi"/>
                <w:iCs/>
                <w:sz w:val="20"/>
                <w:lang w:eastAsia="pl-PL" w:bidi="pl-PL"/>
              </w:rPr>
              <w:t>Procedura zatwierdzona przez</w:t>
            </w:r>
          </w:p>
        </w:tc>
        <w:tc>
          <w:tcPr>
            <w:tcW w:w="6095" w:type="dxa"/>
          </w:tcPr>
          <w:p w:rsidR="00CB1997" w:rsidRPr="00942A7D" w:rsidRDefault="00440F5F" w:rsidP="00AC721E">
            <w:pPr>
              <w:widowControl w:val="0"/>
              <w:autoSpaceDE w:val="0"/>
              <w:autoSpaceDN w:val="0"/>
              <w:adjustRightInd w:val="0"/>
              <w:jc w:val="both"/>
              <w:rPr>
                <w:rFonts w:ascii="Verdana" w:eastAsiaTheme="minorEastAsia" w:hAnsi="Verdana" w:cstheme="minorHAnsi"/>
                <w:sz w:val="20"/>
                <w:lang w:eastAsia="pl-PL" w:bidi="pl-PL"/>
              </w:rPr>
            </w:pPr>
            <w:r>
              <w:rPr>
                <w:rFonts w:ascii="Verdana" w:hAnsi="Verdana"/>
                <w:sz w:val="20"/>
                <w:szCs w:val="20"/>
              </w:rPr>
              <w:t>Prezes Zarządu</w:t>
            </w:r>
            <w:r w:rsidR="00CB1997" w:rsidRPr="00942A7D">
              <w:rPr>
                <w:rFonts w:ascii="Verdana" w:eastAsiaTheme="minorEastAsia" w:hAnsi="Verdana" w:cstheme="minorHAnsi"/>
                <w:sz w:val="20"/>
                <w:lang w:eastAsia="pl-PL" w:bidi="pl-PL"/>
              </w:rPr>
              <w:t xml:space="preserve"> FA bie</w:t>
            </w:r>
            <w:r w:rsidR="00942A7D">
              <w:rPr>
                <w:rFonts w:ascii="Verdana" w:eastAsiaTheme="minorEastAsia" w:hAnsi="Verdana" w:cstheme="minorHAnsi"/>
                <w:sz w:val="20"/>
                <w:lang w:eastAsia="pl-PL" w:bidi="pl-PL"/>
              </w:rPr>
              <w:t>gły rewident – Grażyna Bamber</w:t>
            </w:r>
          </w:p>
        </w:tc>
      </w:tr>
      <w:tr w:rsidR="00CB1997" w:rsidRPr="00AC721E" w:rsidTr="000F647F">
        <w:tc>
          <w:tcPr>
            <w:tcW w:w="3114" w:type="dxa"/>
          </w:tcPr>
          <w:p w:rsidR="00CB1997" w:rsidRPr="00AC721E" w:rsidRDefault="00CB1997" w:rsidP="00CB1997">
            <w:pPr>
              <w:widowControl w:val="0"/>
              <w:autoSpaceDE w:val="0"/>
              <w:autoSpaceDN w:val="0"/>
              <w:adjustRightInd w:val="0"/>
              <w:rPr>
                <w:rFonts w:ascii="Verdana" w:eastAsiaTheme="minorEastAsia" w:hAnsi="Verdana" w:cstheme="minorHAnsi"/>
                <w:iCs/>
                <w:sz w:val="20"/>
                <w:lang w:eastAsia="pl-PL" w:bidi="pl-PL"/>
              </w:rPr>
            </w:pPr>
            <w:r w:rsidRPr="00AC721E">
              <w:rPr>
                <w:rFonts w:ascii="Verdana" w:eastAsiaTheme="minorEastAsia" w:hAnsi="Verdana" w:cstheme="minorHAnsi"/>
                <w:iCs/>
                <w:sz w:val="20"/>
                <w:lang w:eastAsia="pl-PL" w:bidi="pl-PL"/>
              </w:rPr>
              <w:t>Data zatwierdzenia procedury</w:t>
            </w:r>
          </w:p>
        </w:tc>
        <w:tc>
          <w:tcPr>
            <w:tcW w:w="6095" w:type="dxa"/>
          </w:tcPr>
          <w:p w:rsidR="00CB1997" w:rsidRPr="00942A7D" w:rsidRDefault="00440F5F" w:rsidP="00CB1997">
            <w:pPr>
              <w:widowControl w:val="0"/>
              <w:autoSpaceDE w:val="0"/>
              <w:autoSpaceDN w:val="0"/>
              <w:adjustRightInd w:val="0"/>
              <w:rPr>
                <w:rFonts w:ascii="Verdana" w:eastAsiaTheme="minorEastAsia" w:hAnsi="Verdana" w:cstheme="minorHAnsi"/>
                <w:sz w:val="20"/>
                <w:lang w:eastAsia="pl-PL" w:bidi="pl-PL"/>
              </w:rPr>
            </w:pPr>
            <w:r>
              <w:rPr>
                <w:rFonts w:ascii="Verdana" w:eastAsiaTheme="minorEastAsia" w:hAnsi="Verdana" w:cstheme="minorHAnsi"/>
                <w:sz w:val="20"/>
                <w:lang w:eastAsia="pl-PL" w:bidi="pl-PL"/>
              </w:rPr>
              <w:t>11.01.2023</w:t>
            </w:r>
            <w:r w:rsidR="00CB1997" w:rsidRPr="00942A7D">
              <w:rPr>
                <w:rFonts w:ascii="Verdana" w:eastAsiaTheme="minorEastAsia" w:hAnsi="Verdana" w:cstheme="minorHAnsi"/>
                <w:sz w:val="20"/>
                <w:lang w:eastAsia="pl-PL" w:bidi="pl-PL"/>
              </w:rPr>
              <w:t xml:space="preserve"> r</w:t>
            </w:r>
          </w:p>
        </w:tc>
      </w:tr>
      <w:tr w:rsidR="00CB1997" w:rsidRPr="00AC721E" w:rsidTr="000F647F">
        <w:tc>
          <w:tcPr>
            <w:tcW w:w="3114" w:type="dxa"/>
          </w:tcPr>
          <w:p w:rsidR="00CB1997" w:rsidRPr="00AC721E" w:rsidRDefault="00CB1997" w:rsidP="00CB1997">
            <w:pPr>
              <w:widowControl w:val="0"/>
              <w:autoSpaceDE w:val="0"/>
              <w:autoSpaceDN w:val="0"/>
              <w:adjustRightInd w:val="0"/>
              <w:rPr>
                <w:rFonts w:ascii="Verdana" w:eastAsiaTheme="minorEastAsia" w:hAnsi="Verdana" w:cstheme="minorHAnsi"/>
                <w:iCs/>
                <w:sz w:val="20"/>
                <w:lang w:eastAsia="pl-PL" w:bidi="pl-PL"/>
              </w:rPr>
            </w:pPr>
            <w:r w:rsidRPr="00AC721E">
              <w:rPr>
                <w:rFonts w:ascii="Verdana" w:eastAsiaTheme="minorEastAsia" w:hAnsi="Verdana" w:cstheme="minorHAnsi"/>
                <w:iCs/>
                <w:sz w:val="20"/>
                <w:lang w:eastAsia="pl-PL" w:bidi="pl-PL"/>
              </w:rPr>
              <w:t>Procedura obowiązuje od</w:t>
            </w:r>
          </w:p>
        </w:tc>
        <w:tc>
          <w:tcPr>
            <w:tcW w:w="6095" w:type="dxa"/>
          </w:tcPr>
          <w:p w:rsidR="00CB1997" w:rsidRPr="00942A7D" w:rsidRDefault="00440F5F" w:rsidP="00CB1997">
            <w:pPr>
              <w:widowControl w:val="0"/>
              <w:autoSpaceDE w:val="0"/>
              <w:autoSpaceDN w:val="0"/>
              <w:adjustRightInd w:val="0"/>
              <w:rPr>
                <w:rFonts w:ascii="Verdana" w:eastAsiaTheme="minorEastAsia" w:hAnsi="Verdana" w:cstheme="minorHAnsi"/>
                <w:sz w:val="20"/>
                <w:lang w:eastAsia="pl-PL" w:bidi="pl-PL"/>
              </w:rPr>
            </w:pPr>
            <w:r>
              <w:rPr>
                <w:rFonts w:ascii="Verdana" w:eastAsiaTheme="minorEastAsia" w:hAnsi="Verdana" w:cstheme="minorHAnsi"/>
                <w:sz w:val="20"/>
                <w:lang w:eastAsia="pl-PL" w:bidi="pl-PL"/>
              </w:rPr>
              <w:t>1</w:t>
            </w:r>
            <w:r w:rsidR="00CB1997" w:rsidRPr="00942A7D">
              <w:rPr>
                <w:rFonts w:ascii="Verdana" w:eastAsiaTheme="minorEastAsia" w:hAnsi="Verdana" w:cstheme="minorHAnsi"/>
                <w:sz w:val="20"/>
                <w:lang w:eastAsia="pl-PL" w:bidi="pl-PL"/>
              </w:rPr>
              <w:t>1.01.2023 r.</w:t>
            </w:r>
          </w:p>
        </w:tc>
      </w:tr>
    </w:tbl>
    <w:p w:rsidR="00CB1997" w:rsidRPr="00CB1997" w:rsidRDefault="00CB1997" w:rsidP="00CB1997">
      <w:pPr>
        <w:spacing w:after="0" w:line="240" w:lineRule="auto"/>
        <w:rPr>
          <w:rFonts w:ascii="Times New Roman" w:eastAsia="Times New Roman" w:hAnsi="Times New Roman" w:cs="Times New Roman"/>
          <w:sz w:val="24"/>
          <w:szCs w:val="24"/>
          <w:lang w:eastAsia="pl-PL"/>
        </w:rPr>
      </w:pPr>
    </w:p>
    <w:p w:rsidR="00CB1997" w:rsidRDefault="00CB1997" w:rsidP="00CB1997">
      <w:pPr>
        <w:spacing w:after="0" w:line="240" w:lineRule="auto"/>
        <w:jc w:val="both"/>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Celem procesu monitorowania i korygowania SWKJ/SZJ jest:</w:t>
      </w:r>
    </w:p>
    <w:p w:rsidR="00D40648" w:rsidRPr="00D40648" w:rsidRDefault="00D40648" w:rsidP="00CB1997">
      <w:pPr>
        <w:spacing w:after="0" w:line="240" w:lineRule="auto"/>
        <w:jc w:val="both"/>
        <w:rPr>
          <w:rFonts w:ascii="Verdana" w:eastAsia="Times New Roman" w:hAnsi="Verdana" w:cstheme="minorHAnsi"/>
          <w:sz w:val="20"/>
          <w:szCs w:val="20"/>
          <w:lang w:eastAsia="pl-PL"/>
        </w:rPr>
      </w:pPr>
    </w:p>
    <w:p w:rsidR="00CB1997" w:rsidRPr="00D40648" w:rsidRDefault="00CB1997" w:rsidP="00ED6540">
      <w:pPr>
        <w:numPr>
          <w:ilvl w:val="0"/>
          <w:numId w:val="54"/>
        </w:numPr>
        <w:autoSpaceDE w:val="0"/>
        <w:autoSpaceDN w:val="0"/>
        <w:adjustRightInd w:val="0"/>
        <w:spacing w:after="0" w:line="240" w:lineRule="auto"/>
        <w:contextualSpacing/>
        <w:jc w:val="both"/>
        <w:rPr>
          <w:rFonts w:ascii="Verdana" w:hAnsi="Verdana" w:cstheme="minorHAnsi"/>
          <w:sz w:val="20"/>
          <w:szCs w:val="20"/>
        </w:rPr>
      </w:pPr>
      <w:r w:rsidRPr="00D40648">
        <w:rPr>
          <w:rFonts w:ascii="Verdana" w:hAnsi="Verdana" w:cstheme="minorHAnsi"/>
          <w:sz w:val="20"/>
          <w:szCs w:val="20"/>
        </w:rPr>
        <w:t>zapewnienie firmie stosownych, wiarygodnych i aktualnych informacji na temat zaprojektowania, wdrożenia i działania SWKJ/SZJ.</w:t>
      </w:r>
    </w:p>
    <w:p w:rsidR="00CB1997" w:rsidRPr="00D40648" w:rsidRDefault="00CB1997" w:rsidP="00ED6540">
      <w:pPr>
        <w:numPr>
          <w:ilvl w:val="0"/>
          <w:numId w:val="54"/>
        </w:numPr>
        <w:autoSpaceDE w:val="0"/>
        <w:autoSpaceDN w:val="0"/>
        <w:adjustRightInd w:val="0"/>
        <w:spacing w:after="0" w:line="240" w:lineRule="auto"/>
        <w:contextualSpacing/>
        <w:jc w:val="both"/>
        <w:rPr>
          <w:rFonts w:ascii="Verdana" w:hAnsi="Verdana" w:cstheme="minorHAnsi"/>
          <w:sz w:val="20"/>
          <w:szCs w:val="20"/>
        </w:rPr>
      </w:pPr>
      <w:r w:rsidRPr="00D40648">
        <w:rPr>
          <w:rFonts w:ascii="Verdana" w:hAnsi="Verdana" w:cstheme="minorHAnsi"/>
          <w:sz w:val="20"/>
          <w:szCs w:val="20"/>
        </w:rPr>
        <w:t xml:space="preserve">podejmowanie odpowiednich działań w odpowiedzi na zidentyfikowane słabości, tak aby były one korygowane w odpowiednim czasie oraz aby zapobiegać ich ponownemu wystąpieniu. </w:t>
      </w:r>
    </w:p>
    <w:p w:rsidR="00CB1997" w:rsidRPr="00D40648" w:rsidRDefault="00CB1997" w:rsidP="00CB1997">
      <w:pPr>
        <w:spacing w:after="0" w:line="240" w:lineRule="auto"/>
        <w:jc w:val="both"/>
        <w:rPr>
          <w:rFonts w:ascii="Verdana" w:eastAsia="Times New Roman" w:hAnsi="Verdana" w:cstheme="minorHAnsi"/>
          <w:sz w:val="20"/>
          <w:szCs w:val="20"/>
          <w:lang w:eastAsia="pl-PL"/>
        </w:rPr>
      </w:pPr>
    </w:p>
    <w:p w:rsidR="00CB1997" w:rsidRPr="00D40648" w:rsidRDefault="00CB1997" w:rsidP="00CB1997">
      <w:pPr>
        <w:spacing w:after="0" w:line="240" w:lineRule="auto"/>
        <w:jc w:val="both"/>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Monitorowanie i korygowanie umożliwia proaktywną i ciągłą poprawę jakości zlecenia oraz SWKJ/SZJ. Identyfikowanie i korygowanie słabości ma charakter konstruktywny i stanowi niezbędną część skutecznego SWKJ/SZJ.</w:t>
      </w:r>
    </w:p>
    <w:p w:rsidR="00CB1997" w:rsidRPr="00CB1997" w:rsidRDefault="00CB1997" w:rsidP="00CB1997">
      <w:pPr>
        <w:spacing w:after="0" w:line="240" w:lineRule="auto"/>
        <w:jc w:val="both"/>
        <w:rPr>
          <w:rFonts w:eastAsia="Times New Roman" w:cstheme="minorHAnsi"/>
          <w:lang w:eastAsia="pl-PL"/>
        </w:rPr>
      </w:pPr>
    </w:p>
    <w:tbl>
      <w:tblPr>
        <w:tblStyle w:val="Tabela-Siatka"/>
        <w:tblW w:w="0" w:type="auto"/>
        <w:tblLook w:val="04A0" w:firstRow="1" w:lastRow="0" w:firstColumn="1" w:lastColumn="0" w:noHBand="0" w:noVBand="1"/>
      </w:tblPr>
      <w:tblGrid>
        <w:gridCol w:w="863"/>
        <w:gridCol w:w="4377"/>
        <w:gridCol w:w="709"/>
        <w:gridCol w:w="709"/>
        <w:gridCol w:w="1082"/>
        <w:gridCol w:w="1276"/>
      </w:tblGrid>
      <w:tr w:rsidR="00CB1997" w:rsidRPr="00D40648" w:rsidTr="000F647F">
        <w:tc>
          <w:tcPr>
            <w:tcW w:w="863" w:type="dxa"/>
            <w:vAlign w:val="center"/>
          </w:tcPr>
          <w:p w:rsidR="00CB1997" w:rsidRPr="00D40648" w:rsidRDefault="00CB1997" w:rsidP="00CB1997">
            <w:pPr>
              <w:jc w:val="center"/>
              <w:rPr>
                <w:rFonts w:ascii="Verdana" w:eastAsia="Times New Roman" w:hAnsi="Verdana" w:cstheme="minorHAnsi"/>
                <w:b/>
                <w:bCs/>
                <w:sz w:val="20"/>
                <w:szCs w:val="20"/>
                <w:lang w:eastAsia="pl-PL"/>
              </w:rPr>
            </w:pPr>
            <w:r w:rsidRPr="00D40648">
              <w:rPr>
                <w:rFonts w:ascii="Verdana" w:eastAsia="Times New Roman" w:hAnsi="Verdana" w:cstheme="minorHAnsi"/>
                <w:b/>
                <w:bCs/>
                <w:sz w:val="20"/>
                <w:szCs w:val="20"/>
                <w:lang w:eastAsia="pl-PL"/>
              </w:rPr>
              <w:t>L.P</w:t>
            </w:r>
          </w:p>
        </w:tc>
        <w:tc>
          <w:tcPr>
            <w:tcW w:w="4377" w:type="dxa"/>
            <w:vAlign w:val="center"/>
          </w:tcPr>
          <w:p w:rsidR="00CB1997" w:rsidRPr="00D40648" w:rsidRDefault="00CB1997" w:rsidP="00CB1997">
            <w:pPr>
              <w:jc w:val="center"/>
              <w:rPr>
                <w:rFonts w:ascii="Verdana" w:eastAsia="Times New Roman" w:hAnsi="Verdana" w:cstheme="minorHAnsi"/>
                <w:b/>
                <w:bCs/>
                <w:sz w:val="20"/>
                <w:szCs w:val="20"/>
                <w:lang w:eastAsia="pl-PL"/>
              </w:rPr>
            </w:pPr>
            <w:r w:rsidRPr="00D40648">
              <w:rPr>
                <w:rFonts w:ascii="Verdana" w:eastAsia="Times New Roman" w:hAnsi="Verdana" w:cstheme="minorHAnsi"/>
                <w:b/>
                <w:bCs/>
                <w:sz w:val="20"/>
                <w:szCs w:val="20"/>
                <w:lang w:eastAsia="pl-PL"/>
              </w:rPr>
              <w:t>Proponowane działania</w:t>
            </w:r>
          </w:p>
        </w:tc>
        <w:tc>
          <w:tcPr>
            <w:tcW w:w="709" w:type="dxa"/>
            <w:vAlign w:val="center"/>
          </w:tcPr>
          <w:p w:rsidR="00CB1997" w:rsidRPr="00D40648" w:rsidRDefault="00CB1997" w:rsidP="00CB1997">
            <w:pPr>
              <w:jc w:val="both"/>
              <w:rPr>
                <w:rFonts w:ascii="Verdana" w:eastAsia="Times New Roman" w:hAnsi="Verdana" w:cstheme="minorHAnsi"/>
                <w:b/>
                <w:bCs/>
                <w:sz w:val="20"/>
                <w:szCs w:val="20"/>
                <w:lang w:eastAsia="pl-PL"/>
              </w:rPr>
            </w:pPr>
            <w:r w:rsidRPr="00D40648">
              <w:rPr>
                <w:rFonts w:ascii="Verdana" w:eastAsia="Times New Roman" w:hAnsi="Verdana" w:cstheme="minorHAnsi"/>
                <w:b/>
                <w:bCs/>
                <w:sz w:val="20"/>
                <w:szCs w:val="20"/>
                <w:lang w:eastAsia="pl-PL"/>
              </w:rPr>
              <w:t>Tak</w:t>
            </w:r>
          </w:p>
        </w:tc>
        <w:tc>
          <w:tcPr>
            <w:tcW w:w="709" w:type="dxa"/>
            <w:vAlign w:val="center"/>
          </w:tcPr>
          <w:p w:rsidR="00CB1997" w:rsidRPr="00D40648" w:rsidRDefault="00CB1997" w:rsidP="00CB1997">
            <w:pPr>
              <w:jc w:val="both"/>
              <w:rPr>
                <w:rFonts w:ascii="Verdana" w:eastAsia="Times New Roman" w:hAnsi="Verdana" w:cstheme="minorHAnsi"/>
                <w:b/>
                <w:bCs/>
                <w:sz w:val="20"/>
                <w:szCs w:val="20"/>
                <w:lang w:eastAsia="pl-PL"/>
              </w:rPr>
            </w:pPr>
            <w:r w:rsidRPr="00D40648">
              <w:rPr>
                <w:rFonts w:ascii="Verdana" w:eastAsia="Times New Roman" w:hAnsi="Verdana" w:cstheme="minorHAnsi"/>
                <w:b/>
                <w:bCs/>
                <w:sz w:val="20"/>
                <w:szCs w:val="20"/>
                <w:lang w:eastAsia="pl-PL"/>
              </w:rPr>
              <w:t>Nie</w:t>
            </w:r>
          </w:p>
        </w:tc>
        <w:tc>
          <w:tcPr>
            <w:tcW w:w="992" w:type="dxa"/>
            <w:vAlign w:val="center"/>
          </w:tcPr>
          <w:p w:rsidR="00CB1997" w:rsidRPr="00D40648" w:rsidRDefault="00CB1997" w:rsidP="00CB1997">
            <w:pPr>
              <w:jc w:val="both"/>
              <w:rPr>
                <w:rFonts w:ascii="Verdana" w:eastAsia="Times New Roman" w:hAnsi="Verdana" w:cstheme="minorHAnsi"/>
                <w:b/>
                <w:bCs/>
                <w:sz w:val="20"/>
                <w:szCs w:val="20"/>
                <w:lang w:eastAsia="pl-PL"/>
              </w:rPr>
            </w:pPr>
            <w:r w:rsidRPr="00D40648">
              <w:rPr>
                <w:rFonts w:ascii="Verdana" w:eastAsia="Times New Roman" w:hAnsi="Verdana" w:cstheme="minorHAnsi"/>
                <w:b/>
                <w:bCs/>
                <w:sz w:val="20"/>
                <w:szCs w:val="20"/>
                <w:lang w:eastAsia="pl-PL"/>
              </w:rPr>
              <w:t>Nie dotyczy</w:t>
            </w:r>
          </w:p>
        </w:tc>
        <w:tc>
          <w:tcPr>
            <w:tcW w:w="1276" w:type="dxa"/>
            <w:vAlign w:val="center"/>
          </w:tcPr>
          <w:p w:rsidR="00CB1997" w:rsidRPr="00D40648" w:rsidRDefault="00CB1997" w:rsidP="00CB1997">
            <w:pPr>
              <w:jc w:val="both"/>
              <w:rPr>
                <w:rFonts w:ascii="Verdana" w:eastAsia="Times New Roman" w:hAnsi="Verdana" w:cstheme="minorHAnsi"/>
                <w:b/>
                <w:bCs/>
                <w:sz w:val="20"/>
                <w:szCs w:val="20"/>
                <w:lang w:eastAsia="pl-PL"/>
              </w:rPr>
            </w:pPr>
            <w:r w:rsidRPr="00D40648">
              <w:rPr>
                <w:rFonts w:ascii="Verdana" w:eastAsia="Times New Roman" w:hAnsi="Verdana" w:cstheme="minorHAnsi"/>
                <w:b/>
                <w:bCs/>
                <w:sz w:val="20"/>
                <w:szCs w:val="20"/>
                <w:lang w:eastAsia="pl-PL"/>
              </w:rPr>
              <w:t>Uwagi</w:t>
            </w:r>
          </w:p>
        </w:tc>
      </w:tr>
      <w:tr w:rsidR="00CB1997" w:rsidRPr="00D40648" w:rsidTr="000F647F">
        <w:tc>
          <w:tcPr>
            <w:tcW w:w="863" w:type="dxa"/>
          </w:tcPr>
          <w:p w:rsidR="00CB1997" w:rsidRPr="00D40648" w:rsidRDefault="00CB1997" w:rsidP="00CB1997">
            <w:pPr>
              <w:widowControl w:val="0"/>
              <w:tabs>
                <w:tab w:val="left" w:pos="370"/>
              </w:tabs>
              <w:spacing w:line="288" w:lineRule="auto"/>
              <w:jc w:val="both"/>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1.</w:t>
            </w:r>
          </w:p>
        </w:tc>
        <w:tc>
          <w:tcPr>
            <w:tcW w:w="4377" w:type="dxa"/>
          </w:tcPr>
          <w:p w:rsidR="00CB1997" w:rsidRPr="00D40648" w:rsidRDefault="00CB1997" w:rsidP="00CB1997">
            <w:pPr>
              <w:widowControl w:val="0"/>
              <w:tabs>
                <w:tab w:val="left" w:pos="370"/>
              </w:tabs>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 xml:space="preserve">Czy wyznaczono osobę </w:t>
            </w:r>
            <w:r w:rsidRPr="00D40648">
              <w:rPr>
                <w:rFonts w:ascii="Verdana" w:eastAsia="Times New Roman" w:hAnsi="Verdana" w:cstheme="minorHAnsi"/>
                <w:color w:val="000000"/>
                <w:sz w:val="20"/>
                <w:szCs w:val="20"/>
                <w:lang w:eastAsia="pl-PL" w:bidi="pl-PL"/>
              </w:rPr>
              <w:t xml:space="preserve">której przydzielono ostateczną odpowiedzialność za system zarządzania jakością </w:t>
            </w:r>
            <w:r w:rsidRPr="00D40648">
              <w:rPr>
                <w:rFonts w:ascii="Verdana" w:eastAsia="Microsoft Sans Serif" w:hAnsi="Verdana" w:cstheme="minorHAnsi"/>
                <w:color w:val="000000"/>
                <w:sz w:val="20"/>
                <w:szCs w:val="20"/>
                <w:lang w:eastAsia="pl-PL" w:bidi="pl-PL"/>
              </w:rPr>
              <w:t>firmy i jest z niego rozliczana?</w:t>
            </w: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992" w:type="dxa"/>
          </w:tcPr>
          <w:p w:rsidR="00CB1997" w:rsidRPr="00D40648" w:rsidRDefault="00CB1997" w:rsidP="00CB1997">
            <w:pPr>
              <w:jc w:val="both"/>
              <w:rPr>
                <w:rFonts w:ascii="Verdana" w:eastAsia="Times New Roman" w:hAnsi="Verdana" w:cstheme="minorHAnsi"/>
                <w:sz w:val="20"/>
                <w:szCs w:val="20"/>
                <w:lang w:eastAsia="pl-PL"/>
              </w:rPr>
            </w:pPr>
          </w:p>
        </w:tc>
        <w:tc>
          <w:tcPr>
            <w:tcW w:w="1276" w:type="dxa"/>
          </w:tcPr>
          <w:p w:rsidR="00CB1997" w:rsidRPr="00D40648" w:rsidRDefault="00CB1997" w:rsidP="00CB1997">
            <w:pPr>
              <w:jc w:val="both"/>
              <w:rPr>
                <w:rFonts w:ascii="Verdana" w:eastAsia="Times New Roman" w:hAnsi="Verdana" w:cstheme="minorHAnsi"/>
                <w:sz w:val="20"/>
                <w:szCs w:val="20"/>
                <w:lang w:eastAsia="pl-PL"/>
              </w:rPr>
            </w:pPr>
          </w:p>
        </w:tc>
      </w:tr>
      <w:tr w:rsidR="00CB1997" w:rsidRPr="00D40648" w:rsidTr="000F647F">
        <w:tc>
          <w:tcPr>
            <w:tcW w:w="863" w:type="dxa"/>
          </w:tcPr>
          <w:p w:rsidR="00CB1997" w:rsidRPr="00D40648" w:rsidRDefault="00CB1997" w:rsidP="00CB1997">
            <w:pPr>
              <w:widowControl w:val="0"/>
              <w:tabs>
                <w:tab w:val="left" w:pos="370"/>
              </w:tabs>
              <w:spacing w:line="288" w:lineRule="auto"/>
              <w:jc w:val="both"/>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2.</w:t>
            </w:r>
          </w:p>
        </w:tc>
        <w:tc>
          <w:tcPr>
            <w:tcW w:w="4377" w:type="dxa"/>
          </w:tcPr>
          <w:p w:rsidR="00CB1997" w:rsidRPr="00D40648" w:rsidRDefault="00CB1997" w:rsidP="00CB1997">
            <w:pPr>
              <w:widowControl w:val="0"/>
              <w:tabs>
                <w:tab w:val="left" w:pos="370"/>
              </w:tabs>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Czy kluczowi biegli rewidenci odpowiedzialni za zlecenie wypełnili swoją od</w:t>
            </w:r>
            <w:r w:rsidR="00D40648">
              <w:rPr>
                <w:rFonts w:ascii="Verdana" w:eastAsia="Times New Roman" w:hAnsi="Verdana" w:cstheme="minorHAnsi"/>
                <w:sz w:val="20"/>
                <w:szCs w:val="20"/>
                <w:lang w:eastAsia="pl-PL"/>
              </w:rPr>
              <w:t>powiedzialność za zarządzanie i </w:t>
            </w:r>
            <w:r w:rsidRPr="00D40648">
              <w:rPr>
                <w:rFonts w:ascii="Verdana" w:eastAsia="Times New Roman" w:hAnsi="Verdana" w:cstheme="minorHAnsi"/>
                <w:sz w:val="20"/>
                <w:szCs w:val="20"/>
                <w:lang w:eastAsia="pl-PL"/>
              </w:rPr>
              <w:t>osiąganie jakości przydzielonych zleceń?</w:t>
            </w: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992" w:type="dxa"/>
          </w:tcPr>
          <w:p w:rsidR="00CB1997" w:rsidRPr="00D40648" w:rsidRDefault="00CB1997" w:rsidP="00CB1997">
            <w:pPr>
              <w:jc w:val="both"/>
              <w:rPr>
                <w:rFonts w:ascii="Verdana" w:eastAsia="Times New Roman" w:hAnsi="Verdana" w:cstheme="minorHAnsi"/>
                <w:sz w:val="20"/>
                <w:szCs w:val="20"/>
                <w:lang w:eastAsia="pl-PL"/>
              </w:rPr>
            </w:pPr>
          </w:p>
        </w:tc>
        <w:tc>
          <w:tcPr>
            <w:tcW w:w="1276" w:type="dxa"/>
          </w:tcPr>
          <w:p w:rsidR="00CB1997" w:rsidRPr="00D40648" w:rsidRDefault="00CB1997" w:rsidP="00CB1997">
            <w:pPr>
              <w:jc w:val="both"/>
              <w:rPr>
                <w:rFonts w:ascii="Verdana" w:eastAsia="Times New Roman" w:hAnsi="Verdana" w:cstheme="minorHAnsi"/>
                <w:sz w:val="20"/>
                <w:szCs w:val="20"/>
                <w:lang w:eastAsia="pl-PL"/>
              </w:rPr>
            </w:pPr>
          </w:p>
        </w:tc>
      </w:tr>
      <w:tr w:rsidR="00CB1997" w:rsidRPr="00D40648" w:rsidTr="000F647F">
        <w:tc>
          <w:tcPr>
            <w:tcW w:w="863" w:type="dxa"/>
          </w:tcPr>
          <w:p w:rsidR="00CB1997" w:rsidRPr="00D40648" w:rsidRDefault="00CB1997" w:rsidP="00CB1997">
            <w:pPr>
              <w:jc w:val="both"/>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3.</w:t>
            </w:r>
          </w:p>
        </w:tc>
        <w:tc>
          <w:tcPr>
            <w:tcW w:w="4377" w:type="dxa"/>
          </w:tcPr>
          <w:p w:rsidR="00CB1997" w:rsidRPr="00D40648" w:rsidRDefault="00CB1997" w:rsidP="00CB1997">
            <w:pPr>
              <w:widowControl w:val="0"/>
              <w:tabs>
                <w:tab w:val="left" w:pos="370"/>
              </w:tabs>
              <w:rPr>
                <w:rFonts w:ascii="Verdana" w:eastAsia="Times New Roman" w:hAnsi="Verdana" w:cstheme="minorHAnsi"/>
                <w:sz w:val="20"/>
                <w:szCs w:val="20"/>
                <w:lang w:eastAsia="pl-PL"/>
              </w:rPr>
            </w:pPr>
            <w:r w:rsidRPr="00D40648">
              <w:rPr>
                <w:rFonts w:ascii="Verdana" w:eastAsia="Times New Roman" w:hAnsi="Verdana" w:cstheme="minorHAnsi"/>
                <w:color w:val="000000"/>
                <w:sz w:val="20"/>
                <w:szCs w:val="20"/>
                <w:lang w:eastAsia="pl-PL" w:bidi="pl-PL"/>
              </w:rPr>
              <w:t>W jaki sposób firma ustala cele jakości, identyfikuje i oszacowuje ryzyka jakości, projektuje i wdraża reakcje oraz identyfikuje informacje związane ze zmianami charakteru i okoliczności firmy i wykonywanych przez nią zleceń, które mogą mieć wpływ na cele jakości, ryzyka jakości lub reakcje?</w:t>
            </w: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992" w:type="dxa"/>
          </w:tcPr>
          <w:p w:rsidR="00CB1997" w:rsidRPr="00D40648" w:rsidRDefault="00CB1997" w:rsidP="00CB1997">
            <w:pPr>
              <w:jc w:val="both"/>
              <w:rPr>
                <w:rFonts w:ascii="Verdana" w:eastAsia="Times New Roman" w:hAnsi="Verdana" w:cstheme="minorHAnsi"/>
                <w:sz w:val="20"/>
                <w:szCs w:val="20"/>
                <w:lang w:eastAsia="pl-PL"/>
              </w:rPr>
            </w:pPr>
          </w:p>
        </w:tc>
        <w:tc>
          <w:tcPr>
            <w:tcW w:w="1276" w:type="dxa"/>
          </w:tcPr>
          <w:p w:rsidR="00CB1997" w:rsidRPr="00D40648" w:rsidRDefault="00CB1997" w:rsidP="00CB1997">
            <w:pPr>
              <w:jc w:val="both"/>
              <w:rPr>
                <w:rFonts w:ascii="Verdana" w:eastAsia="Times New Roman" w:hAnsi="Verdana" w:cstheme="minorHAnsi"/>
                <w:sz w:val="20"/>
                <w:szCs w:val="20"/>
                <w:lang w:eastAsia="pl-PL"/>
              </w:rPr>
            </w:pPr>
          </w:p>
        </w:tc>
      </w:tr>
      <w:tr w:rsidR="00CB1997" w:rsidRPr="00D40648" w:rsidTr="000F647F">
        <w:tc>
          <w:tcPr>
            <w:tcW w:w="863" w:type="dxa"/>
          </w:tcPr>
          <w:p w:rsidR="00CB1997" w:rsidRPr="00D40648" w:rsidRDefault="00CB1997" w:rsidP="00CB1997">
            <w:pPr>
              <w:jc w:val="both"/>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4.</w:t>
            </w:r>
          </w:p>
        </w:tc>
        <w:tc>
          <w:tcPr>
            <w:tcW w:w="4377" w:type="dxa"/>
          </w:tcPr>
          <w:p w:rsidR="00CB1997" w:rsidRPr="00D40648" w:rsidRDefault="00CB1997" w:rsidP="00CB1997">
            <w:pPr>
              <w:widowControl w:val="0"/>
              <w:tabs>
                <w:tab w:val="left" w:pos="370"/>
              </w:tabs>
              <w:rPr>
                <w:rFonts w:ascii="Verdana" w:eastAsia="Times New Roman" w:hAnsi="Verdana" w:cstheme="minorHAnsi"/>
                <w:color w:val="000000"/>
                <w:sz w:val="20"/>
                <w:szCs w:val="20"/>
                <w:lang w:eastAsia="pl-PL" w:bidi="pl-PL"/>
              </w:rPr>
            </w:pPr>
            <w:r w:rsidRPr="00D40648">
              <w:rPr>
                <w:rFonts w:ascii="Verdana" w:eastAsia="Times New Roman" w:hAnsi="Verdana" w:cstheme="minorHAnsi"/>
                <w:color w:val="000000"/>
                <w:sz w:val="20"/>
                <w:szCs w:val="20"/>
                <w:lang w:eastAsia="pl-PL" w:bidi="pl-PL"/>
              </w:rPr>
              <w:t xml:space="preserve">Czy wdrożenie i działanie reakcji we właściwy sposób działają zgodnie z tym, jak zostały zaprojektowane, oraz czy skutecznie odnoszą się do powiązanych </w:t>
            </w:r>
            <w:proofErr w:type="spellStart"/>
            <w:r w:rsidRPr="00D40648">
              <w:rPr>
                <w:rFonts w:ascii="Verdana" w:eastAsia="Times New Roman" w:hAnsi="Verdana" w:cstheme="minorHAnsi"/>
                <w:color w:val="000000"/>
                <w:sz w:val="20"/>
                <w:szCs w:val="20"/>
                <w:lang w:eastAsia="pl-PL" w:bidi="pl-PL"/>
              </w:rPr>
              <w:t>ryzyk</w:t>
            </w:r>
            <w:proofErr w:type="spellEnd"/>
            <w:r w:rsidRPr="00D40648">
              <w:rPr>
                <w:rFonts w:ascii="Verdana" w:eastAsia="Times New Roman" w:hAnsi="Verdana" w:cstheme="minorHAnsi"/>
                <w:color w:val="000000"/>
                <w:sz w:val="20"/>
                <w:szCs w:val="20"/>
                <w:lang w:eastAsia="pl-PL" w:bidi="pl-PL"/>
              </w:rPr>
              <w:t xml:space="preserve"> jakości?</w:t>
            </w: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992" w:type="dxa"/>
          </w:tcPr>
          <w:p w:rsidR="00CB1997" w:rsidRPr="00D40648" w:rsidRDefault="00CB1997" w:rsidP="00CB1997">
            <w:pPr>
              <w:jc w:val="both"/>
              <w:rPr>
                <w:rFonts w:ascii="Verdana" w:eastAsia="Times New Roman" w:hAnsi="Verdana" w:cstheme="minorHAnsi"/>
                <w:sz w:val="20"/>
                <w:szCs w:val="20"/>
                <w:lang w:eastAsia="pl-PL"/>
              </w:rPr>
            </w:pPr>
          </w:p>
        </w:tc>
        <w:tc>
          <w:tcPr>
            <w:tcW w:w="1276" w:type="dxa"/>
          </w:tcPr>
          <w:p w:rsidR="00CB1997" w:rsidRPr="00D40648" w:rsidRDefault="00CB1997" w:rsidP="00CB1997">
            <w:pPr>
              <w:jc w:val="both"/>
              <w:rPr>
                <w:rFonts w:ascii="Verdana" w:eastAsia="Times New Roman" w:hAnsi="Verdana" w:cstheme="minorHAnsi"/>
                <w:sz w:val="20"/>
                <w:szCs w:val="20"/>
                <w:lang w:eastAsia="pl-PL"/>
              </w:rPr>
            </w:pPr>
          </w:p>
        </w:tc>
      </w:tr>
      <w:tr w:rsidR="00CB1997" w:rsidRPr="00D40648" w:rsidTr="000F647F">
        <w:tc>
          <w:tcPr>
            <w:tcW w:w="863" w:type="dxa"/>
          </w:tcPr>
          <w:p w:rsidR="00CB1997" w:rsidRPr="00D40648" w:rsidRDefault="00CB1997" w:rsidP="00CB1997">
            <w:pPr>
              <w:jc w:val="both"/>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5.</w:t>
            </w:r>
          </w:p>
        </w:tc>
        <w:tc>
          <w:tcPr>
            <w:tcW w:w="4377" w:type="dxa"/>
          </w:tcPr>
          <w:p w:rsidR="00CB1997" w:rsidRPr="00D40648" w:rsidRDefault="00CB1997" w:rsidP="00CB1997">
            <w:pPr>
              <w:widowControl w:val="0"/>
              <w:tabs>
                <w:tab w:val="left" w:pos="370"/>
              </w:tabs>
              <w:rPr>
                <w:rFonts w:ascii="Verdana" w:eastAsia="Times New Roman" w:hAnsi="Verdana" w:cstheme="minorHAnsi"/>
                <w:color w:val="000000"/>
                <w:sz w:val="20"/>
                <w:szCs w:val="20"/>
                <w:lang w:eastAsia="pl-PL" w:bidi="pl-PL"/>
              </w:rPr>
            </w:pPr>
            <w:r w:rsidRPr="00D40648">
              <w:rPr>
                <w:rFonts w:ascii="Verdana" w:eastAsia="Times New Roman" w:hAnsi="Verdana" w:cstheme="minorHAnsi"/>
                <w:color w:val="000000"/>
                <w:sz w:val="20"/>
                <w:szCs w:val="20"/>
                <w:lang w:eastAsia="pl-PL" w:bidi="pl-PL"/>
              </w:rPr>
              <w:t>Czy proces monitorowania i korygowania firmy osiąga zamierzony cel?</w:t>
            </w: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992" w:type="dxa"/>
          </w:tcPr>
          <w:p w:rsidR="00CB1997" w:rsidRPr="00D40648" w:rsidRDefault="00CB1997" w:rsidP="00CB1997">
            <w:pPr>
              <w:jc w:val="both"/>
              <w:rPr>
                <w:rFonts w:ascii="Verdana" w:eastAsia="Times New Roman" w:hAnsi="Verdana" w:cstheme="minorHAnsi"/>
                <w:sz w:val="20"/>
                <w:szCs w:val="20"/>
                <w:lang w:eastAsia="pl-PL"/>
              </w:rPr>
            </w:pPr>
          </w:p>
        </w:tc>
        <w:tc>
          <w:tcPr>
            <w:tcW w:w="1276" w:type="dxa"/>
          </w:tcPr>
          <w:p w:rsidR="00CB1997" w:rsidRPr="00D40648" w:rsidRDefault="00CB1997" w:rsidP="00CB1997">
            <w:pPr>
              <w:jc w:val="both"/>
              <w:rPr>
                <w:rFonts w:ascii="Verdana" w:eastAsia="Times New Roman" w:hAnsi="Verdana" w:cstheme="minorHAnsi"/>
                <w:sz w:val="20"/>
                <w:szCs w:val="20"/>
                <w:lang w:eastAsia="pl-PL"/>
              </w:rPr>
            </w:pPr>
          </w:p>
        </w:tc>
      </w:tr>
      <w:tr w:rsidR="00CB1997" w:rsidRPr="00D40648" w:rsidTr="000F647F">
        <w:tc>
          <w:tcPr>
            <w:tcW w:w="863" w:type="dxa"/>
          </w:tcPr>
          <w:p w:rsidR="00CB1997" w:rsidRPr="00D40648" w:rsidRDefault="00CB1997" w:rsidP="00CB1997">
            <w:pPr>
              <w:jc w:val="both"/>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6.</w:t>
            </w:r>
          </w:p>
        </w:tc>
        <w:tc>
          <w:tcPr>
            <w:tcW w:w="4377" w:type="dxa"/>
          </w:tcPr>
          <w:p w:rsidR="00CB1997" w:rsidRPr="00D40648" w:rsidRDefault="00440F5F" w:rsidP="00CB1997">
            <w:pPr>
              <w:widowControl w:val="0"/>
              <w:tabs>
                <w:tab w:val="left" w:pos="370"/>
              </w:tabs>
              <w:rPr>
                <w:rFonts w:ascii="Verdana" w:eastAsia="Times New Roman" w:hAnsi="Verdana" w:cstheme="minorHAnsi"/>
                <w:color w:val="000000"/>
                <w:sz w:val="20"/>
                <w:szCs w:val="20"/>
                <w:lang w:eastAsia="pl-PL" w:bidi="pl-PL"/>
              </w:rPr>
            </w:pPr>
            <w:r>
              <w:rPr>
                <w:rFonts w:ascii="Verdana" w:eastAsia="Times New Roman" w:hAnsi="Verdana" w:cstheme="minorHAnsi"/>
                <w:color w:val="000000"/>
                <w:sz w:val="20"/>
                <w:szCs w:val="20"/>
                <w:lang w:eastAsia="pl-PL" w:bidi="pl-PL"/>
              </w:rPr>
              <w:t xml:space="preserve">Czy </w:t>
            </w:r>
            <w:r>
              <w:rPr>
                <w:rFonts w:ascii="Verdana" w:hAnsi="Verdana"/>
                <w:sz w:val="20"/>
                <w:szCs w:val="20"/>
              </w:rPr>
              <w:t>Prezes Zarządu</w:t>
            </w:r>
            <w:r w:rsidR="00CB1997" w:rsidRPr="00D40648">
              <w:rPr>
                <w:rFonts w:ascii="Verdana" w:eastAsia="Times New Roman" w:hAnsi="Verdana" w:cstheme="minorHAnsi"/>
                <w:color w:val="000000"/>
                <w:sz w:val="20"/>
                <w:szCs w:val="20"/>
                <w:lang w:eastAsia="pl-PL" w:bidi="pl-PL"/>
              </w:rPr>
              <w:t xml:space="preserve"> FA – biegły rewident dokonał oceny SWKJ/SZJ przez oraz spełniło wymogi KSKJ 1? </w:t>
            </w: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992" w:type="dxa"/>
          </w:tcPr>
          <w:p w:rsidR="00CB1997" w:rsidRPr="00D40648" w:rsidRDefault="00CB1997" w:rsidP="00CB1997">
            <w:pPr>
              <w:jc w:val="both"/>
              <w:rPr>
                <w:rFonts w:ascii="Verdana" w:eastAsia="Times New Roman" w:hAnsi="Verdana" w:cstheme="minorHAnsi"/>
                <w:sz w:val="20"/>
                <w:szCs w:val="20"/>
                <w:lang w:eastAsia="pl-PL"/>
              </w:rPr>
            </w:pPr>
          </w:p>
        </w:tc>
        <w:tc>
          <w:tcPr>
            <w:tcW w:w="1276" w:type="dxa"/>
          </w:tcPr>
          <w:p w:rsidR="00CB1997" w:rsidRPr="00D40648" w:rsidRDefault="00CB1997" w:rsidP="00CB1997">
            <w:pPr>
              <w:jc w:val="both"/>
              <w:rPr>
                <w:rFonts w:ascii="Verdana" w:eastAsia="Times New Roman" w:hAnsi="Verdana" w:cstheme="minorHAnsi"/>
                <w:sz w:val="20"/>
                <w:szCs w:val="20"/>
                <w:lang w:eastAsia="pl-PL"/>
              </w:rPr>
            </w:pPr>
          </w:p>
        </w:tc>
      </w:tr>
      <w:tr w:rsidR="00CB1997" w:rsidRPr="00D40648" w:rsidTr="000F647F">
        <w:tc>
          <w:tcPr>
            <w:tcW w:w="863" w:type="dxa"/>
          </w:tcPr>
          <w:p w:rsidR="00CB1997" w:rsidRPr="00D40648" w:rsidRDefault="00CB1997" w:rsidP="00CB1997">
            <w:pPr>
              <w:jc w:val="both"/>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7.</w:t>
            </w:r>
          </w:p>
        </w:tc>
        <w:tc>
          <w:tcPr>
            <w:tcW w:w="4377" w:type="dxa"/>
          </w:tcPr>
          <w:p w:rsidR="00CB1997" w:rsidRPr="00D40648" w:rsidRDefault="00CB1997" w:rsidP="00CB1997">
            <w:pPr>
              <w:widowControl w:val="0"/>
              <w:tabs>
                <w:tab w:val="left" w:pos="370"/>
              </w:tabs>
              <w:rPr>
                <w:rFonts w:ascii="Verdana" w:eastAsia="Times New Roman" w:hAnsi="Verdana" w:cstheme="minorHAnsi"/>
                <w:sz w:val="20"/>
                <w:szCs w:val="20"/>
                <w:lang w:eastAsia="pl-PL"/>
              </w:rPr>
            </w:pPr>
            <w:r w:rsidRPr="00D40648">
              <w:rPr>
                <w:rFonts w:ascii="Verdana" w:eastAsia="Times New Roman" w:hAnsi="Verdana" w:cstheme="minorHAnsi"/>
                <w:color w:val="000000"/>
                <w:sz w:val="20"/>
                <w:szCs w:val="20"/>
                <w:lang w:eastAsia="pl-PL" w:bidi="pl-PL"/>
              </w:rPr>
              <w:t>Czy były przeprowadzane bieżące działania monitorujące?</w:t>
            </w: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992" w:type="dxa"/>
          </w:tcPr>
          <w:p w:rsidR="00CB1997" w:rsidRPr="00D40648" w:rsidRDefault="00CB1997" w:rsidP="00CB1997">
            <w:pPr>
              <w:jc w:val="both"/>
              <w:rPr>
                <w:rFonts w:ascii="Verdana" w:eastAsia="Times New Roman" w:hAnsi="Verdana" w:cstheme="minorHAnsi"/>
                <w:sz w:val="20"/>
                <w:szCs w:val="20"/>
                <w:lang w:eastAsia="pl-PL"/>
              </w:rPr>
            </w:pPr>
          </w:p>
        </w:tc>
        <w:tc>
          <w:tcPr>
            <w:tcW w:w="1276" w:type="dxa"/>
          </w:tcPr>
          <w:p w:rsidR="00CB1997" w:rsidRPr="00D40648" w:rsidRDefault="00CB1997" w:rsidP="00CB1997">
            <w:pPr>
              <w:jc w:val="both"/>
              <w:rPr>
                <w:rFonts w:ascii="Verdana" w:eastAsia="Times New Roman" w:hAnsi="Verdana" w:cstheme="minorHAnsi"/>
                <w:sz w:val="20"/>
                <w:szCs w:val="20"/>
                <w:lang w:eastAsia="pl-PL"/>
              </w:rPr>
            </w:pPr>
          </w:p>
        </w:tc>
      </w:tr>
      <w:tr w:rsidR="00CB1997" w:rsidRPr="00D40648" w:rsidTr="000F647F">
        <w:tc>
          <w:tcPr>
            <w:tcW w:w="863" w:type="dxa"/>
          </w:tcPr>
          <w:p w:rsidR="00CB1997" w:rsidRPr="00D40648" w:rsidRDefault="00CB1997" w:rsidP="00CB1997">
            <w:pPr>
              <w:jc w:val="both"/>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8.</w:t>
            </w:r>
          </w:p>
        </w:tc>
        <w:tc>
          <w:tcPr>
            <w:tcW w:w="4377" w:type="dxa"/>
          </w:tcPr>
          <w:p w:rsidR="00CB1997" w:rsidRPr="00D40648" w:rsidRDefault="00CB1997" w:rsidP="00CB1997">
            <w:pPr>
              <w:widowControl w:val="0"/>
              <w:tabs>
                <w:tab w:val="left" w:pos="370"/>
              </w:tabs>
              <w:rPr>
                <w:rFonts w:ascii="Verdana" w:eastAsia="Times New Roman" w:hAnsi="Verdana" w:cstheme="minorHAnsi"/>
                <w:color w:val="000000"/>
                <w:sz w:val="20"/>
                <w:szCs w:val="20"/>
                <w:lang w:eastAsia="pl-PL" w:bidi="pl-PL"/>
              </w:rPr>
            </w:pPr>
            <w:r w:rsidRPr="00D40648">
              <w:rPr>
                <w:rFonts w:ascii="Verdana" w:eastAsia="Times New Roman" w:hAnsi="Verdana" w:cstheme="minorHAnsi"/>
                <w:color w:val="000000"/>
                <w:sz w:val="20"/>
                <w:szCs w:val="20"/>
                <w:lang w:eastAsia="pl-PL" w:bidi="pl-PL"/>
              </w:rPr>
              <w:t xml:space="preserve">Czy istnieją ryzyka jakości, które nie zostały zidentyfikowane przez FA, lub </w:t>
            </w:r>
            <w:r w:rsidRPr="00D40648">
              <w:rPr>
                <w:rFonts w:ascii="Verdana" w:eastAsia="Times New Roman" w:hAnsi="Verdana" w:cstheme="minorHAnsi"/>
                <w:color w:val="000000"/>
                <w:sz w:val="20"/>
                <w:szCs w:val="20"/>
                <w:lang w:eastAsia="pl-PL" w:bidi="pl-PL"/>
              </w:rPr>
              <w:lastRenderedPageBreak/>
              <w:t xml:space="preserve">czy oszacowanie ryzyka jakości może wymagać modyfikacji? </w:t>
            </w: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992" w:type="dxa"/>
          </w:tcPr>
          <w:p w:rsidR="00CB1997" w:rsidRPr="00D40648" w:rsidRDefault="00CB1997" w:rsidP="00CB1997">
            <w:pPr>
              <w:jc w:val="both"/>
              <w:rPr>
                <w:rFonts w:ascii="Verdana" w:eastAsia="Times New Roman" w:hAnsi="Verdana" w:cstheme="minorHAnsi"/>
                <w:sz w:val="20"/>
                <w:szCs w:val="20"/>
                <w:lang w:eastAsia="pl-PL"/>
              </w:rPr>
            </w:pPr>
          </w:p>
        </w:tc>
        <w:tc>
          <w:tcPr>
            <w:tcW w:w="1276" w:type="dxa"/>
          </w:tcPr>
          <w:p w:rsidR="00CB1997" w:rsidRPr="00D40648" w:rsidRDefault="00CB1997" w:rsidP="00CB1997">
            <w:pPr>
              <w:jc w:val="both"/>
              <w:rPr>
                <w:rFonts w:ascii="Verdana" w:eastAsia="Times New Roman" w:hAnsi="Verdana" w:cstheme="minorHAnsi"/>
                <w:sz w:val="20"/>
                <w:szCs w:val="20"/>
                <w:lang w:eastAsia="pl-PL"/>
              </w:rPr>
            </w:pPr>
          </w:p>
        </w:tc>
      </w:tr>
      <w:tr w:rsidR="00CB1997" w:rsidRPr="00D40648" w:rsidTr="000F647F">
        <w:tc>
          <w:tcPr>
            <w:tcW w:w="863" w:type="dxa"/>
          </w:tcPr>
          <w:p w:rsidR="00CB1997" w:rsidRPr="00D40648" w:rsidRDefault="00CB1997" w:rsidP="00CB1997">
            <w:pPr>
              <w:jc w:val="both"/>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lastRenderedPageBreak/>
              <w:t>9.</w:t>
            </w:r>
          </w:p>
        </w:tc>
        <w:tc>
          <w:tcPr>
            <w:tcW w:w="4377" w:type="dxa"/>
          </w:tcPr>
          <w:p w:rsidR="00CB1997" w:rsidRPr="00D40648" w:rsidRDefault="00CB1997" w:rsidP="00CB1997">
            <w:pPr>
              <w:widowControl w:val="0"/>
              <w:tabs>
                <w:tab w:val="left" w:pos="370"/>
              </w:tabs>
              <w:rPr>
                <w:rFonts w:ascii="Verdana" w:eastAsia="Times New Roman" w:hAnsi="Verdana" w:cstheme="minorHAnsi"/>
                <w:color w:val="000000"/>
                <w:sz w:val="20"/>
                <w:szCs w:val="20"/>
                <w:lang w:eastAsia="pl-PL" w:bidi="pl-PL"/>
              </w:rPr>
            </w:pPr>
            <w:r w:rsidRPr="00D40648">
              <w:rPr>
                <w:rFonts w:ascii="Verdana" w:eastAsia="Times New Roman" w:hAnsi="Verdana" w:cstheme="minorHAnsi"/>
                <w:color w:val="000000"/>
                <w:sz w:val="20"/>
                <w:szCs w:val="20"/>
                <w:lang w:eastAsia="pl-PL" w:bidi="pl-PL"/>
              </w:rPr>
              <w:t>W jaki sposób personel, pracownicy, członkowie zespołu wykonującego zlecenie postrzegają kulturę FA?</w:t>
            </w: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992" w:type="dxa"/>
          </w:tcPr>
          <w:p w:rsidR="00CB1997" w:rsidRPr="00D40648" w:rsidRDefault="00CB1997" w:rsidP="00CB1997">
            <w:pPr>
              <w:jc w:val="both"/>
              <w:rPr>
                <w:rFonts w:ascii="Verdana" w:eastAsia="Times New Roman" w:hAnsi="Verdana" w:cstheme="minorHAnsi"/>
                <w:sz w:val="20"/>
                <w:szCs w:val="20"/>
                <w:lang w:eastAsia="pl-PL"/>
              </w:rPr>
            </w:pPr>
          </w:p>
        </w:tc>
        <w:tc>
          <w:tcPr>
            <w:tcW w:w="1276" w:type="dxa"/>
          </w:tcPr>
          <w:p w:rsidR="00CB1997" w:rsidRPr="00D40648" w:rsidRDefault="00CB1997" w:rsidP="00CB1997">
            <w:pPr>
              <w:jc w:val="both"/>
              <w:rPr>
                <w:rFonts w:ascii="Verdana" w:eastAsia="Times New Roman" w:hAnsi="Verdana" w:cstheme="minorHAnsi"/>
                <w:sz w:val="20"/>
                <w:szCs w:val="20"/>
                <w:lang w:eastAsia="pl-PL"/>
              </w:rPr>
            </w:pPr>
          </w:p>
        </w:tc>
      </w:tr>
      <w:tr w:rsidR="00CB1997" w:rsidRPr="00D40648" w:rsidTr="000F647F">
        <w:tc>
          <w:tcPr>
            <w:tcW w:w="863" w:type="dxa"/>
          </w:tcPr>
          <w:p w:rsidR="00CB1997" w:rsidRPr="00D40648" w:rsidRDefault="00CB1997" w:rsidP="00CB1997">
            <w:pPr>
              <w:jc w:val="both"/>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10.</w:t>
            </w:r>
          </w:p>
        </w:tc>
        <w:tc>
          <w:tcPr>
            <w:tcW w:w="4377" w:type="dxa"/>
          </w:tcPr>
          <w:p w:rsidR="00CB1997" w:rsidRPr="00D40648" w:rsidRDefault="00CB1997" w:rsidP="00CB1997">
            <w:pPr>
              <w:widowControl w:val="0"/>
              <w:tabs>
                <w:tab w:val="left" w:pos="370"/>
              </w:tabs>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Czy właściciel FA – biegły rewident przekazuje w odpowiedni sposób wartości  i podejście FA do jakości?</w:t>
            </w: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992" w:type="dxa"/>
          </w:tcPr>
          <w:p w:rsidR="00CB1997" w:rsidRPr="00D40648" w:rsidRDefault="00CB1997" w:rsidP="00CB1997">
            <w:pPr>
              <w:jc w:val="both"/>
              <w:rPr>
                <w:rFonts w:ascii="Verdana" w:eastAsia="Times New Roman" w:hAnsi="Verdana" w:cstheme="minorHAnsi"/>
                <w:sz w:val="20"/>
                <w:szCs w:val="20"/>
                <w:lang w:eastAsia="pl-PL"/>
              </w:rPr>
            </w:pPr>
          </w:p>
        </w:tc>
        <w:tc>
          <w:tcPr>
            <w:tcW w:w="1276" w:type="dxa"/>
          </w:tcPr>
          <w:p w:rsidR="00CB1997" w:rsidRPr="00D40648" w:rsidRDefault="00CB1997" w:rsidP="00CB1997">
            <w:pPr>
              <w:jc w:val="both"/>
              <w:rPr>
                <w:rFonts w:ascii="Verdana" w:eastAsia="Times New Roman" w:hAnsi="Verdana" w:cstheme="minorHAnsi"/>
                <w:sz w:val="20"/>
                <w:szCs w:val="20"/>
                <w:lang w:eastAsia="pl-PL"/>
              </w:rPr>
            </w:pPr>
          </w:p>
        </w:tc>
      </w:tr>
      <w:tr w:rsidR="00CB1997" w:rsidRPr="00D40648" w:rsidTr="000F647F">
        <w:tc>
          <w:tcPr>
            <w:tcW w:w="863" w:type="dxa"/>
          </w:tcPr>
          <w:p w:rsidR="00CB1997" w:rsidRPr="00D40648" w:rsidRDefault="00CB1997" w:rsidP="00CB1997">
            <w:pPr>
              <w:jc w:val="both"/>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11.</w:t>
            </w:r>
          </w:p>
        </w:tc>
        <w:tc>
          <w:tcPr>
            <w:tcW w:w="4377" w:type="dxa"/>
          </w:tcPr>
          <w:p w:rsidR="00CB1997" w:rsidRPr="00D40648" w:rsidRDefault="00CB1997" w:rsidP="00CB1997">
            <w:pPr>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Czy dokonano inspekcji zleceń?</w:t>
            </w: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992" w:type="dxa"/>
          </w:tcPr>
          <w:p w:rsidR="00CB1997" w:rsidRPr="00D40648" w:rsidRDefault="00CB1997" w:rsidP="00CB1997">
            <w:pPr>
              <w:jc w:val="both"/>
              <w:rPr>
                <w:rFonts w:ascii="Verdana" w:eastAsia="Times New Roman" w:hAnsi="Verdana" w:cstheme="minorHAnsi"/>
                <w:sz w:val="20"/>
                <w:szCs w:val="20"/>
                <w:lang w:eastAsia="pl-PL"/>
              </w:rPr>
            </w:pPr>
          </w:p>
        </w:tc>
        <w:tc>
          <w:tcPr>
            <w:tcW w:w="1276" w:type="dxa"/>
          </w:tcPr>
          <w:p w:rsidR="00CB1997" w:rsidRPr="00D40648" w:rsidRDefault="00CB1997" w:rsidP="00CB1997">
            <w:pPr>
              <w:jc w:val="both"/>
              <w:rPr>
                <w:rFonts w:ascii="Verdana" w:eastAsia="Times New Roman" w:hAnsi="Verdana" w:cstheme="minorHAnsi"/>
                <w:sz w:val="20"/>
                <w:szCs w:val="20"/>
                <w:lang w:eastAsia="pl-PL"/>
              </w:rPr>
            </w:pPr>
          </w:p>
        </w:tc>
      </w:tr>
      <w:tr w:rsidR="00CB1997" w:rsidRPr="00D40648" w:rsidTr="000F647F">
        <w:tc>
          <w:tcPr>
            <w:tcW w:w="863" w:type="dxa"/>
          </w:tcPr>
          <w:p w:rsidR="00CB1997" w:rsidRPr="00D40648" w:rsidRDefault="00CB1997" w:rsidP="00CB1997">
            <w:pPr>
              <w:jc w:val="both"/>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12.</w:t>
            </w:r>
          </w:p>
        </w:tc>
        <w:tc>
          <w:tcPr>
            <w:tcW w:w="4377" w:type="dxa"/>
          </w:tcPr>
          <w:p w:rsidR="00CB1997" w:rsidRPr="00D40648" w:rsidRDefault="00CB1997" w:rsidP="00CB1997">
            <w:pPr>
              <w:widowControl w:val="0"/>
              <w:tabs>
                <w:tab w:val="left" w:pos="370"/>
              </w:tabs>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 xml:space="preserve">Czy członkowie zespołu wykonującego zlecenie wdrożyli polityki lub procedury FA zgodnie z tym, jak zostały zaprojektowane, oraz czy reakcje są skuteczne w odniesieniu się do </w:t>
            </w:r>
            <w:proofErr w:type="spellStart"/>
            <w:r w:rsidRPr="00D40648">
              <w:rPr>
                <w:rFonts w:ascii="Verdana" w:eastAsia="Times New Roman" w:hAnsi="Verdana" w:cstheme="minorHAnsi"/>
                <w:sz w:val="20"/>
                <w:szCs w:val="20"/>
                <w:lang w:eastAsia="pl-PL"/>
              </w:rPr>
              <w:t>ryzyk</w:t>
            </w:r>
            <w:proofErr w:type="spellEnd"/>
            <w:r w:rsidRPr="00D40648">
              <w:rPr>
                <w:rFonts w:ascii="Verdana" w:eastAsia="Times New Roman" w:hAnsi="Verdana" w:cstheme="minorHAnsi"/>
                <w:sz w:val="20"/>
                <w:szCs w:val="20"/>
                <w:lang w:eastAsia="pl-PL"/>
              </w:rPr>
              <w:t xml:space="preserve"> jakości?</w:t>
            </w: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992" w:type="dxa"/>
          </w:tcPr>
          <w:p w:rsidR="00CB1997" w:rsidRPr="00D40648" w:rsidRDefault="00CB1997" w:rsidP="00CB1997">
            <w:pPr>
              <w:jc w:val="both"/>
              <w:rPr>
                <w:rFonts w:ascii="Verdana" w:eastAsia="Times New Roman" w:hAnsi="Verdana" w:cstheme="minorHAnsi"/>
                <w:sz w:val="20"/>
                <w:szCs w:val="20"/>
                <w:lang w:eastAsia="pl-PL"/>
              </w:rPr>
            </w:pPr>
          </w:p>
        </w:tc>
        <w:tc>
          <w:tcPr>
            <w:tcW w:w="1276" w:type="dxa"/>
          </w:tcPr>
          <w:p w:rsidR="00CB1997" w:rsidRPr="00D40648" w:rsidRDefault="00CB1997" w:rsidP="00CB1997">
            <w:pPr>
              <w:jc w:val="both"/>
              <w:rPr>
                <w:rFonts w:ascii="Verdana" w:eastAsia="Times New Roman" w:hAnsi="Verdana" w:cstheme="minorHAnsi"/>
                <w:sz w:val="20"/>
                <w:szCs w:val="20"/>
                <w:lang w:eastAsia="pl-PL"/>
              </w:rPr>
            </w:pPr>
          </w:p>
        </w:tc>
      </w:tr>
      <w:tr w:rsidR="00CB1997" w:rsidRPr="00D40648" w:rsidTr="000F647F">
        <w:tc>
          <w:tcPr>
            <w:tcW w:w="863" w:type="dxa"/>
          </w:tcPr>
          <w:p w:rsidR="00CB1997" w:rsidRPr="00D40648" w:rsidRDefault="00CB1997" w:rsidP="00CB1997">
            <w:pPr>
              <w:jc w:val="both"/>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13.</w:t>
            </w:r>
          </w:p>
        </w:tc>
        <w:tc>
          <w:tcPr>
            <w:tcW w:w="4377" w:type="dxa"/>
          </w:tcPr>
          <w:p w:rsidR="00CB1997" w:rsidRPr="00D40648" w:rsidRDefault="00CB1997" w:rsidP="00CB1997">
            <w:pPr>
              <w:widowControl w:val="0"/>
              <w:tabs>
                <w:tab w:val="left" w:pos="370"/>
              </w:tabs>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Czy konieczne są modyfikacje projektu polityki lub procedury FA (tj. reakcji) w oparciu o wdrożenie polityk lub procedur FA przez członków zespołu wykonujące zlecenie?</w:t>
            </w: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992" w:type="dxa"/>
          </w:tcPr>
          <w:p w:rsidR="00CB1997" w:rsidRPr="00D40648" w:rsidRDefault="00CB1997" w:rsidP="00CB1997">
            <w:pPr>
              <w:jc w:val="both"/>
              <w:rPr>
                <w:rFonts w:ascii="Verdana" w:eastAsia="Times New Roman" w:hAnsi="Verdana" w:cstheme="minorHAnsi"/>
                <w:sz w:val="20"/>
                <w:szCs w:val="20"/>
                <w:lang w:eastAsia="pl-PL"/>
              </w:rPr>
            </w:pPr>
          </w:p>
        </w:tc>
        <w:tc>
          <w:tcPr>
            <w:tcW w:w="1276" w:type="dxa"/>
          </w:tcPr>
          <w:p w:rsidR="00CB1997" w:rsidRPr="00D40648" w:rsidRDefault="00CB1997" w:rsidP="00CB1997">
            <w:pPr>
              <w:jc w:val="both"/>
              <w:rPr>
                <w:rFonts w:ascii="Verdana" w:eastAsia="Times New Roman" w:hAnsi="Verdana" w:cstheme="minorHAnsi"/>
                <w:sz w:val="20"/>
                <w:szCs w:val="20"/>
                <w:lang w:eastAsia="pl-PL"/>
              </w:rPr>
            </w:pPr>
          </w:p>
        </w:tc>
      </w:tr>
      <w:tr w:rsidR="00CB1997" w:rsidRPr="00D40648" w:rsidTr="000F647F">
        <w:tc>
          <w:tcPr>
            <w:tcW w:w="863" w:type="dxa"/>
          </w:tcPr>
          <w:p w:rsidR="00CB1997" w:rsidRPr="00D40648" w:rsidRDefault="00CB1997" w:rsidP="00CB1997">
            <w:pPr>
              <w:jc w:val="both"/>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14.</w:t>
            </w:r>
          </w:p>
        </w:tc>
        <w:tc>
          <w:tcPr>
            <w:tcW w:w="4377" w:type="dxa"/>
          </w:tcPr>
          <w:p w:rsidR="00CB1997" w:rsidRPr="00D40648" w:rsidRDefault="00CB1997" w:rsidP="00CB1997">
            <w:pPr>
              <w:widowControl w:val="0"/>
              <w:tabs>
                <w:tab w:val="left" w:pos="370"/>
              </w:tabs>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Czy kluczowy biegły rewident odpowiedzialny za zlecenie odpowiednio zarządzał i zapewniał jakość na zleceniach, które wykonywał?</w:t>
            </w: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992" w:type="dxa"/>
          </w:tcPr>
          <w:p w:rsidR="00CB1997" w:rsidRPr="00D40648" w:rsidRDefault="00CB1997" w:rsidP="00CB1997">
            <w:pPr>
              <w:jc w:val="both"/>
              <w:rPr>
                <w:rFonts w:ascii="Verdana" w:eastAsia="Times New Roman" w:hAnsi="Verdana" w:cstheme="minorHAnsi"/>
                <w:sz w:val="20"/>
                <w:szCs w:val="20"/>
                <w:lang w:eastAsia="pl-PL"/>
              </w:rPr>
            </w:pPr>
          </w:p>
        </w:tc>
        <w:tc>
          <w:tcPr>
            <w:tcW w:w="1276" w:type="dxa"/>
          </w:tcPr>
          <w:p w:rsidR="00CB1997" w:rsidRPr="00D40648" w:rsidRDefault="00CB1997" w:rsidP="00CB1997">
            <w:pPr>
              <w:jc w:val="both"/>
              <w:rPr>
                <w:rFonts w:ascii="Verdana" w:eastAsia="Times New Roman" w:hAnsi="Verdana" w:cstheme="minorHAnsi"/>
                <w:sz w:val="20"/>
                <w:szCs w:val="20"/>
                <w:lang w:eastAsia="pl-PL"/>
              </w:rPr>
            </w:pPr>
          </w:p>
        </w:tc>
      </w:tr>
      <w:tr w:rsidR="00CB1997" w:rsidRPr="00D40648" w:rsidTr="000F647F">
        <w:tc>
          <w:tcPr>
            <w:tcW w:w="863" w:type="dxa"/>
          </w:tcPr>
          <w:p w:rsidR="00CB1997" w:rsidRPr="00D40648" w:rsidRDefault="00CB1997" w:rsidP="00CB1997">
            <w:pPr>
              <w:jc w:val="both"/>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15.</w:t>
            </w:r>
          </w:p>
        </w:tc>
        <w:tc>
          <w:tcPr>
            <w:tcW w:w="4377" w:type="dxa"/>
          </w:tcPr>
          <w:p w:rsidR="00CB1997" w:rsidRPr="00D40648" w:rsidRDefault="00CB1997" w:rsidP="00CB1997">
            <w:pPr>
              <w:widowControl w:val="0"/>
              <w:tabs>
                <w:tab w:val="left" w:pos="370"/>
              </w:tabs>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Czy osoba monitorująca przeprowadziła inspekcję dokumentacji i umów zaangażowanych dostawców usług, aby ustalić, czy należycie rozważono wybór dostawcy usług?</w:t>
            </w: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992" w:type="dxa"/>
          </w:tcPr>
          <w:p w:rsidR="00CB1997" w:rsidRPr="00D40648" w:rsidRDefault="00CB1997" w:rsidP="00CB1997">
            <w:pPr>
              <w:jc w:val="both"/>
              <w:rPr>
                <w:rFonts w:ascii="Verdana" w:eastAsia="Times New Roman" w:hAnsi="Verdana" w:cstheme="minorHAnsi"/>
                <w:sz w:val="20"/>
                <w:szCs w:val="20"/>
                <w:lang w:eastAsia="pl-PL"/>
              </w:rPr>
            </w:pPr>
          </w:p>
        </w:tc>
        <w:tc>
          <w:tcPr>
            <w:tcW w:w="1276" w:type="dxa"/>
          </w:tcPr>
          <w:p w:rsidR="00CB1997" w:rsidRPr="00D40648" w:rsidRDefault="00CB1997" w:rsidP="00CB1997">
            <w:pPr>
              <w:jc w:val="both"/>
              <w:rPr>
                <w:rFonts w:ascii="Verdana" w:eastAsia="Times New Roman" w:hAnsi="Verdana" w:cstheme="minorHAnsi"/>
                <w:sz w:val="20"/>
                <w:szCs w:val="20"/>
                <w:lang w:eastAsia="pl-PL"/>
              </w:rPr>
            </w:pPr>
          </w:p>
        </w:tc>
      </w:tr>
      <w:tr w:rsidR="00CB1997" w:rsidRPr="00D40648" w:rsidTr="000F647F">
        <w:tc>
          <w:tcPr>
            <w:tcW w:w="863" w:type="dxa"/>
          </w:tcPr>
          <w:p w:rsidR="00CB1997" w:rsidRPr="00D40648" w:rsidRDefault="00CB1997" w:rsidP="00CB1997">
            <w:pPr>
              <w:jc w:val="both"/>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16.</w:t>
            </w:r>
          </w:p>
        </w:tc>
        <w:tc>
          <w:tcPr>
            <w:tcW w:w="4377" w:type="dxa"/>
          </w:tcPr>
          <w:p w:rsidR="00CB1997" w:rsidRPr="00D40648" w:rsidRDefault="00CB1997" w:rsidP="00CB1997">
            <w:pPr>
              <w:widowControl w:val="0"/>
              <w:tabs>
                <w:tab w:val="left" w:pos="370"/>
              </w:tabs>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Czy osoba monitorująca przeprowadziła inspekcję danych dotyczących liczby godzin pracy kluczowego biegłego rewidenta oraz oszacowała, czy taka liczba jest wystarczająca?</w:t>
            </w: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992" w:type="dxa"/>
          </w:tcPr>
          <w:p w:rsidR="00CB1997" w:rsidRPr="00D40648" w:rsidRDefault="00CB1997" w:rsidP="00CB1997">
            <w:pPr>
              <w:jc w:val="both"/>
              <w:rPr>
                <w:rFonts w:ascii="Verdana" w:eastAsia="Times New Roman" w:hAnsi="Verdana" w:cstheme="minorHAnsi"/>
                <w:sz w:val="20"/>
                <w:szCs w:val="20"/>
                <w:lang w:eastAsia="pl-PL"/>
              </w:rPr>
            </w:pPr>
          </w:p>
        </w:tc>
        <w:tc>
          <w:tcPr>
            <w:tcW w:w="1276" w:type="dxa"/>
          </w:tcPr>
          <w:p w:rsidR="00CB1997" w:rsidRPr="00D40648" w:rsidRDefault="00CB1997" w:rsidP="00CB1997">
            <w:pPr>
              <w:jc w:val="both"/>
              <w:rPr>
                <w:rFonts w:ascii="Verdana" w:eastAsia="Times New Roman" w:hAnsi="Verdana" w:cstheme="minorHAnsi"/>
                <w:sz w:val="20"/>
                <w:szCs w:val="20"/>
                <w:lang w:eastAsia="pl-PL"/>
              </w:rPr>
            </w:pPr>
          </w:p>
        </w:tc>
      </w:tr>
      <w:tr w:rsidR="00CB1997" w:rsidRPr="00D40648" w:rsidTr="000F647F">
        <w:tc>
          <w:tcPr>
            <w:tcW w:w="863" w:type="dxa"/>
          </w:tcPr>
          <w:p w:rsidR="00CB1997" w:rsidRPr="00D40648" w:rsidRDefault="00CB1997" w:rsidP="00CB1997">
            <w:pPr>
              <w:jc w:val="both"/>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17.</w:t>
            </w:r>
          </w:p>
        </w:tc>
        <w:tc>
          <w:tcPr>
            <w:tcW w:w="4377" w:type="dxa"/>
          </w:tcPr>
          <w:p w:rsidR="00CB1997" w:rsidRPr="00D40648" w:rsidRDefault="00CB1997" w:rsidP="00CB1997">
            <w:pPr>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Czy zidentyfikowano słabości w SWKJ/SZJ?</w:t>
            </w: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992" w:type="dxa"/>
          </w:tcPr>
          <w:p w:rsidR="00CB1997" w:rsidRPr="00D40648" w:rsidRDefault="00CB1997" w:rsidP="00CB1997">
            <w:pPr>
              <w:jc w:val="both"/>
              <w:rPr>
                <w:rFonts w:ascii="Verdana" w:eastAsia="Times New Roman" w:hAnsi="Verdana" w:cstheme="minorHAnsi"/>
                <w:sz w:val="20"/>
                <w:szCs w:val="20"/>
                <w:lang w:eastAsia="pl-PL"/>
              </w:rPr>
            </w:pPr>
          </w:p>
        </w:tc>
        <w:tc>
          <w:tcPr>
            <w:tcW w:w="1276" w:type="dxa"/>
          </w:tcPr>
          <w:p w:rsidR="00CB1997" w:rsidRPr="00D40648" w:rsidRDefault="00CB1997" w:rsidP="00CB1997">
            <w:pPr>
              <w:jc w:val="both"/>
              <w:rPr>
                <w:rFonts w:ascii="Verdana" w:eastAsia="Times New Roman" w:hAnsi="Verdana" w:cstheme="minorHAnsi"/>
                <w:sz w:val="20"/>
                <w:szCs w:val="20"/>
                <w:lang w:eastAsia="pl-PL"/>
              </w:rPr>
            </w:pPr>
          </w:p>
        </w:tc>
      </w:tr>
      <w:tr w:rsidR="00CB1997" w:rsidRPr="00D40648" w:rsidTr="000F647F">
        <w:tc>
          <w:tcPr>
            <w:tcW w:w="863" w:type="dxa"/>
          </w:tcPr>
          <w:p w:rsidR="00CB1997" w:rsidRPr="00D40648" w:rsidRDefault="00CB1997" w:rsidP="00CB1997">
            <w:pPr>
              <w:jc w:val="both"/>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18.</w:t>
            </w:r>
          </w:p>
        </w:tc>
        <w:tc>
          <w:tcPr>
            <w:tcW w:w="4377" w:type="dxa"/>
          </w:tcPr>
          <w:p w:rsidR="00CB1997" w:rsidRPr="00D40648" w:rsidRDefault="00CB1997" w:rsidP="00CB1997">
            <w:pPr>
              <w:widowControl w:val="0"/>
              <w:tabs>
                <w:tab w:val="left" w:pos="370"/>
              </w:tabs>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Czy</w:t>
            </w:r>
            <w:r w:rsidR="00D40648">
              <w:rPr>
                <w:rFonts w:ascii="Verdana" w:eastAsia="Times New Roman" w:hAnsi="Verdana" w:cstheme="minorHAnsi"/>
                <w:sz w:val="20"/>
                <w:szCs w:val="20"/>
                <w:lang w:eastAsia="pl-PL"/>
              </w:rPr>
              <w:t xml:space="preserve"> działania naprawcze wdrożone w </w:t>
            </w:r>
            <w:r w:rsidRPr="00D40648">
              <w:rPr>
                <w:rFonts w:ascii="Verdana" w:eastAsia="Times New Roman" w:hAnsi="Verdana" w:cstheme="minorHAnsi"/>
                <w:sz w:val="20"/>
                <w:szCs w:val="20"/>
                <w:lang w:eastAsia="pl-PL"/>
              </w:rPr>
              <w:t>celu zareagowania na wcześniej zidentyfikowane słabości są skuteczne?</w:t>
            </w: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992" w:type="dxa"/>
          </w:tcPr>
          <w:p w:rsidR="00CB1997" w:rsidRPr="00D40648" w:rsidRDefault="00CB1997" w:rsidP="00CB1997">
            <w:pPr>
              <w:jc w:val="both"/>
              <w:rPr>
                <w:rFonts w:ascii="Verdana" w:eastAsia="Times New Roman" w:hAnsi="Verdana" w:cstheme="minorHAnsi"/>
                <w:sz w:val="20"/>
                <w:szCs w:val="20"/>
                <w:lang w:eastAsia="pl-PL"/>
              </w:rPr>
            </w:pPr>
          </w:p>
        </w:tc>
        <w:tc>
          <w:tcPr>
            <w:tcW w:w="1276" w:type="dxa"/>
          </w:tcPr>
          <w:p w:rsidR="00CB1997" w:rsidRPr="00D40648" w:rsidRDefault="00CB1997" w:rsidP="00CB1997">
            <w:pPr>
              <w:jc w:val="both"/>
              <w:rPr>
                <w:rFonts w:ascii="Verdana" w:eastAsia="Times New Roman" w:hAnsi="Verdana" w:cstheme="minorHAnsi"/>
                <w:sz w:val="20"/>
                <w:szCs w:val="20"/>
                <w:lang w:eastAsia="pl-PL"/>
              </w:rPr>
            </w:pPr>
          </w:p>
        </w:tc>
      </w:tr>
      <w:tr w:rsidR="00CB1997" w:rsidRPr="00D40648" w:rsidTr="000F647F">
        <w:tc>
          <w:tcPr>
            <w:tcW w:w="863" w:type="dxa"/>
          </w:tcPr>
          <w:p w:rsidR="00CB1997" w:rsidRPr="00D40648" w:rsidRDefault="00CB1997" w:rsidP="00CB1997">
            <w:pPr>
              <w:jc w:val="both"/>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19.</w:t>
            </w:r>
          </w:p>
        </w:tc>
        <w:tc>
          <w:tcPr>
            <w:tcW w:w="4377" w:type="dxa"/>
          </w:tcPr>
          <w:p w:rsidR="00CB1997" w:rsidRPr="00D40648" w:rsidRDefault="00CB1997" w:rsidP="00CB1997">
            <w:pPr>
              <w:widowControl w:val="0"/>
              <w:tabs>
                <w:tab w:val="left" w:pos="370"/>
              </w:tabs>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Czy FA oceniła wagę i rozległość występowania słabości:</w:t>
            </w:r>
          </w:p>
          <w:p w:rsidR="00CB1997" w:rsidRPr="00D40648" w:rsidRDefault="00CB1997" w:rsidP="00ED6540">
            <w:pPr>
              <w:widowControl w:val="0"/>
              <w:numPr>
                <w:ilvl w:val="0"/>
                <w:numId w:val="55"/>
              </w:numPr>
              <w:tabs>
                <w:tab w:val="left" w:pos="370"/>
              </w:tabs>
              <w:spacing w:before="120"/>
              <w:ind w:left="442"/>
              <w:contextualSpacing/>
              <w:rPr>
                <w:rFonts w:ascii="Verdana" w:eastAsia="Times New Roman" w:hAnsi="Verdana" w:cstheme="minorHAnsi"/>
                <w:sz w:val="20"/>
                <w:szCs w:val="20"/>
              </w:rPr>
            </w:pPr>
            <w:r w:rsidRPr="00D40648">
              <w:rPr>
                <w:rFonts w:ascii="Verdana" w:eastAsia="Times New Roman" w:hAnsi="Verdana" w:cstheme="minorHAnsi"/>
                <w:sz w:val="20"/>
                <w:szCs w:val="20"/>
              </w:rPr>
              <w:t xml:space="preserve">dochodząc (jednej lub więcej niż jednej) pierwotnej przyczyny zidentyfikowanych słabości oraz </w:t>
            </w:r>
          </w:p>
          <w:p w:rsidR="00CB1997" w:rsidRPr="00D40648" w:rsidRDefault="00CB1997" w:rsidP="00ED6540">
            <w:pPr>
              <w:widowControl w:val="0"/>
              <w:numPr>
                <w:ilvl w:val="0"/>
                <w:numId w:val="55"/>
              </w:numPr>
              <w:tabs>
                <w:tab w:val="left" w:pos="370"/>
              </w:tabs>
              <w:spacing w:before="120"/>
              <w:ind w:left="442"/>
              <w:contextualSpacing/>
              <w:rPr>
                <w:rFonts w:ascii="Verdana" w:eastAsiaTheme="minorEastAsia" w:hAnsi="Verdana" w:cstheme="minorHAnsi"/>
                <w:sz w:val="20"/>
                <w:szCs w:val="20"/>
              </w:rPr>
            </w:pPr>
            <w:r w:rsidRPr="00D40648">
              <w:rPr>
                <w:rFonts w:ascii="Verdana" w:eastAsiaTheme="minorEastAsia" w:hAnsi="Verdana" w:cstheme="minorHAnsi"/>
                <w:sz w:val="20"/>
                <w:szCs w:val="20"/>
              </w:rPr>
              <w:t>o</w:t>
            </w:r>
            <w:r w:rsidRPr="00D40648">
              <w:rPr>
                <w:rFonts w:ascii="Verdana" w:eastAsia="Times New Roman" w:hAnsi="Verdana" w:cstheme="minorHAnsi"/>
                <w:sz w:val="20"/>
                <w:szCs w:val="20"/>
              </w:rPr>
              <w:t>ceniła wpływ zidentyfikowanych słabości, pojedynczo i łącznie, na SWKJ/SZJ</w:t>
            </w:r>
            <w:r w:rsidRPr="00D40648">
              <w:rPr>
                <w:rFonts w:ascii="Verdana" w:eastAsiaTheme="minorEastAsia" w:hAnsi="Verdana" w:cstheme="minorHAnsi"/>
                <w:sz w:val="20"/>
                <w:szCs w:val="20"/>
              </w:rPr>
              <w:t>?</w:t>
            </w: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992" w:type="dxa"/>
          </w:tcPr>
          <w:p w:rsidR="00CB1997" w:rsidRPr="00D40648" w:rsidRDefault="00CB1997" w:rsidP="00CB1997">
            <w:pPr>
              <w:jc w:val="both"/>
              <w:rPr>
                <w:rFonts w:ascii="Verdana" w:eastAsia="Times New Roman" w:hAnsi="Verdana" w:cstheme="minorHAnsi"/>
                <w:sz w:val="20"/>
                <w:szCs w:val="20"/>
                <w:lang w:eastAsia="pl-PL"/>
              </w:rPr>
            </w:pPr>
          </w:p>
        </w:tc>
        <w:tc>
          <w:tcPr>
            <w:tcW w:w="1276" w:type="dxa"/>
          </w:tcPr>
          <w:p w:rsidR="00CB1997" w:rsidRPr="00D40648" w:rsidRDefault="00CB1997" w:rsidP="00CB1997">
            <w:pPr>
              <w:jc w:val="both"/>
              <w:rPr>
                <w:rFonts w:ascii="Verdana" w:eastAsia="Times New Roman" w:hAnsi="Verdana" w:cstheme="minorHAnsi"/>
                <w:sz w:val="20"/>
                <w:szCs w:val="20"/>
                <w:lang w:eastAsia="pl-PL"/>
              </w:rPr>
            </w:pPr>
          </w:p>
        </w:tc>
      </w:tr>
      <w:tr w:rsidR="00CB1997" w:rsidRPr="00D40648" w:rsidTr="000F647F">
        <w:tc>
          <w:tcPr>
            <w:tcW w:w="863" w:type="dxa"/>
          </w:tcPr>
          <w:p w:rsidR="00CB1997" w:rsidRPr="00D40648" w:rsidRDefault="00CB1997" w:rsidP="00CB1997">
            <w:pPr>
              <w:jc w:val="both"/>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20.</w:t>
            </w:r>
          </w:p>
        </w:tc>
        <w:tc>
          <w:tcPr>
            <w:tcW w:w="4377" w:type="dxa"/>
          </w:tcPr>
          <w:p w:rsidR="00CB1997" w:rsidRPr="00D40648" w:rsidRDefault="00CB1997" w:rsidP="00CB1997">
            <w:pPr>
              <w:widowControl w:val="0"/>
              <w:spacing w:before="120"/>
              <w:rPr>
                <w:rFonts w:ascii="Verdana" w:eastAsia="Times New Roman" w:hAnsi="Verdana" w:cstheme="minorHAnsi"/>
                <w:bCs/>
                <w:sz w:val="20"/>
                <w:szCs w:val="20"/>
                <w:lang w:eastAsia="pl-PL"/>
              </w:rPr>
            </w:pPr>
            <w:r w:rsidRPr="00D40648">
              <w:rPr>
                <w:rFonts w:ascii="Verdana" w:eastAsia="Times New Roman" w:hAnsi="Verdana" w:cstheme="minorHAnsi"/>
                <w:sz w:val="20"/>
                <w:szCs w:val="20"/>
                <w:lang w:eastAsia="pl-PL"/>
              </w:rPr>
              <w:t>Jaki jest rodzaj zidentyfikowanej słabości oraz, jeżeli jest ona związana ze zleceniami, jakiego rodzaju zleceń dotyczyła?</w:t>
            </w: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992" w:type="dxa"/>
          </w:tcPr>
          <w:p w:rsidR="00CB1997" w:rsidRPr="00D40648" w:rsidRDefault="00CB1997" w:rsidP="00CB1997">
            <w:pPr>
              <w:jc w:val="both"/>
              <w:rPr>
                <w:rFonts w:ascii="Verdana" w:eastAsia="Times New Roman" w:hAnsi="Verdana" w:cstheme="minorHAnsi"/>
                <w:sz w:val="20"/>
                <w:szCs w:val="20"/>
                <w:lang w:eastAsia="pl-PL"/>
              </w:rPr>
            </w:pPr>
          </w:p>
        </w:tc>
        <w:tc>
          <w:tcPr>
            <w:tcW w:w="1276" w:type="dxa"/>
          </w:tcPr>
          <w:p w:rsidR="00CB1997" w:rsidRPr="00D40648" w:rsidRDefault="00CB1997" w:rsidP="00CB1997">
            <w:pPr>
              <w:jc w:val="both"/>
              <w:rPr>
                <w:rFonts w:ascii="Verdana" w:eastAsia="Times New Roman" w:hAnsi="Verdana" w:cstheme="minorHAnsi"/>
                <w:sz w:val="20"/>
                <w:szCs w:val="20"/>
                <w:lang w:eastAsia="pl-PL"/>
              </w:rPr>
            </w:pPr>
          </w:p>
        </w:tc>
      </w:tr>
      <w:tr w:rsidR="00CB1997" w:rsidRPr="00D40648" w:rsidTr="000F647F">
        <w:tc>
          <w:tcPr>
            <w:tcW w:w="863" w:type="dxa"/>
          </w:tcPr>
          <w:p w:rsidR="00CB1997" w:rsidRPr="00D40648" w:rsidRDefault="00CB1997" w:rsidP="00CB1997">
            <w:pPr>
              <w:jc w:val="both"/>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21.</w:t>
            </w:r>
          </w:p>
        </w:tc>
        <w:tc>
          <w:tcPr>
            <w:tcW w:w="4377" w:type="dxa"/>
          </w:tcPr>
          <w:p w:rsidR="00CB1997" w:rsidRPr="00D40648" w:rsidRDefault="00CB1997" w:rsidP="00CB1997">
            <w:pPr>
              <w:widowControl w:val="0"/>
              <w:spacing w:before="120"/>
              <w:rPr>
                <w:rFonts w:ascii="Verdana" w:eastAsia="Times New Roman" w:hAnsi="Verdana" w:cstheme="minorHAnsi"/>
                <w:bCs/>
                <w:sz w:val="20"/>
                <w:szCs w:val="20"/>
                <w:lang w:eastAsia="pl-PL"/>
              </w:rPr>
            </w:pPr>
            <w:r w:rsidRPr="00D40648">
              <w:rPr>
                <w:rFonts w:ascii="Verdana" w:eastAsia="Times New Roman" w:hAnsi="Verdana" w:cstheme="minorHAnsi"/>
                <w:sz w:val="20"/>
                <w:szCs w:val="20"/>
                <w:lang w:eastAsia="pl-PL"/>
              </w:rPr>
              <w:t>Jaka jest jej pierwotna przyczyna?</w:t>
            </w: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992" w:type="dxa"/>
          </w:tcPr>
          <w:p w:rsidR="00CB1997" w:rsidRPr="00D40648" w:rsidRDefault="00CB1997" w:rsidP="00CB1997">
            <w:pPr>
              <w:jc w:val="both"/>
              <w:rPr>
                <w:rFonts w:ascii="Verdana" w:eastAsia="Times New Roman" w:hAnsi="Verdana" w:cstheme="minorHAnsi"/>
                <w:sz w:val="20"/>
                <w:szCs w:val="20"/>
                <w:lang w:eastAsia="pl-PL"/>
              </w:rPr>
            </w:pPr>
          </w:p>
        </w:tc>
        <w:tc>
          <w:tcPr>
            <w:tcW w:w="1276" w:type="dxa"/>
          </w:tcPr>
          <w:p w:rsidR="00CB1997" w:rsidRPr="00D40648" w:rsidRDefault="00CB1997" w:rsidP="00CB1997">
            <w:pPr>
              <w:jc w:val="both"/>
              <w:rPr>
                <w:rFonts w:ascii="Verdana" w:eastAsia="Times New Roman" w:hAnsi="Verdana" w:cstheme="minorHAnsi"/>
                <w:sz w:val="20"/>
                <w:szCs w:val="20"/>
                <w:lang w:eastAsia="pl-PL"/>
              </w:rPr>
            </w:pPr>
          </w:p>
        </w:tc>
      </w:tr>
      <w:tr w:rsidR="00CB1997" w:rsidRPr="00D40648" w:rsidTr="000F647F">
        <w:tc>
          <w:tcPr>
            <w:tcW w:w="863" w:type="dxa"/>
          </w:tcPr>
          <w:p w:rsidR="00CB1997" w:rsidRPr="00D40648" w:rsidRDefault="00CB1997" w:rsidP="00CB1997">
            <w:pPr>
              <w:jc w:val="both"/>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22.</w:t>
            </w:r>
          </w:p>
        </w:tc>
        <w:tc>
          <w:tcPr>
            <w:tcW w:w="4377" w:type="dxa"/>
          </w:tcPr>
          <w:p w:rsidR="00CB1997" w:rsidRPr="00D40648" w:rsidRDefault="00CB1997" w:rsidP="00CB1997">
            <w:pPr>
              <w:widowControl w:val="0"/>
              <w:spacing w:before="120"/>
              <w:rPr>
                <w:rFonts w:ascii="Verdana" w:eastAsia="Times New Roman" w:hAnsi="Verdana" w:cstheme="minorHAnsi"/>
                <w:bCs/>
                <w:sz w:val="20"/>
                <w:szCs w:val="20"/>
                <w:lang w:eastAsia="pl-PL"/>
              </w:rPr>
            </w:pPr>
            <w:r w:rsidRPr="00D40648">
              <w:rPr>
                <w:rFonts w:ascii="Verdana" w:eastAsia="Times New Roman" w:hAnsi="Verdana" w:cstheme="minorHAnsi"/>
                <w:sz w:val="20"/>
                <w:szCs w:val="20"/>
                <w:lang w:eastAsia="pl-PL"/>
              </w:rPr>
              <w:t>Jakiego aspektu SWKJ/SZJ dotyczy? Jak znaczący jest ten aspekt dla całego SWKJ/SZJ?</w:t>
            </w: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992" w:type="dxa"/>
          </w:tcPr>
          <w:p w:rsidR="00CB1997" w:rsidRPr="00D40648" w:rsidRDefault="00CB1997" w:rsidP="00CB1997">
            <w:pPr>
              <w:jc w:val="both"/>
              <w:rPr>
                <w:rFonts w:ascii="Verdana" w:eastAsia="Times New Roman" w:hAnsi="Verdana" w:cstheme="minorHAnsi"/>
                <w:sz w:val="20"/>
                <w:szCs w:val="20"/>
                <w:lang w:eastAsia="pl-PL"/>
              </w:rPr>
            </w:pPr>
          </w:p>
        </w:tc>
        <w:tc>
          <w:tcPr>
            <w:tcW w:w="1276" w:type="dxa"/>
          </w:tcPr>
          <w:p w:rsidR="00CB1997" w:rsidRPr="00D40648" w:rsidRDefault="00CB1997" w:rsidP="00CB1997">
            <w:pPr>
              <w:jc w:val="both"/>
              <w:rPr>
                <w:rFonts w:ascii="Verdana" w:eastAsia="Times New Roman" w:hAnsi="Verdana" w:cstheme="minorHAnsi"/>
                <w:sz w:val="20"/>
                <w:szCs w:val="20"/>
                <w:lang w:eastAsia="pl-PL"/>
              </w:rPr>
            </w:pPr>
          </w:p>
        </w:tc>
      </w:tr>
      <w:tr w:rsidR="00CB1997" w:rsidRPr="00D40648" w:rsidTr="000F647F">
        <w:tc>
          <w:tcPr>
            <w:tcW w:w="863" w:type="dxa"/>
          </w:tcPr>
          <w:p w:rsidR="00CB1997" w:rsidRPr="00D40648" w:rsidRDefault="00CB1997" w:rsidP="00CB1997">
            <w:pPr>
              <w:jc w:val="both"/>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lastRenderedPageBreak/>
              <w:t>23.</w:t>
            </w:r>
          </w:p>
        </w:tc>
        <w:tc>
          <w:tcPr>
            <w:tcW w:w="4377" w:type="dxa"/>
          </w:tcPr>
          <w:p w:rsidR="00CB1997" w:rsidRPr="00D40648" w:rsidRDefault="00CB1997" w:rsidP="00CB1997">
            <w:pPr>
              <w:widowControl w:val="0"/>
              <w:spacing w:before="120"/>
              <w:rPr>
                <w:rFonts w:ascii="Verdana" w:eastAsia="Times New Roman" w:hAnsi="Verdana" w:cstheme="minorHAnsi"/>
                <w:bCs/>
                <w:sz w:val="20"/>
                <w:szCs w:val="20"/>
                <w:lang w:eastAsia="pl-PL"/>
              </w:rPr>
            </w:pPr>
            <w:r w:rsidRPr="00D40648">
              <w:rPr>
                <w:rFonts w:ascii="Verdana" w:eastAsia="Times New Roman" w:hAnsi="Verdana" w:cstheme="minorHAnsi"/>
                <w:sz w:val="20"/>
                <w:szCs w:val="20"/>
                <w:lang w:eastAsia="pl-PL"/>
              </w:rPr>
              <w:t xml:space="preserve">Czy słabość stanowi słabość projektu lub czy wystąpiła przy wdrożeniu lub działaniu SWKJ/SZJ? </w:t>
            </w: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992" w:type="dxa"/>
          </w:tcPr>
          <w:p w:rsidR="00CB1997" w:rsidRPr="00D40648" w:rsidRDefault="00CB1997" w:rsidP="00CB1997">
            <w:pPr>
              <w:jc w:val="both"/>
              <w:rPr>
                <w:rFonts w:ascii="Verdana" w:eastAsia="Times New Roman" w:hAnsi="Verdana" w:cstheme="minorHAnsi"/>
                <w:sz w:val="20"/>
                <w:szCs w:val="20"/>
                <w:lang w:eastAsia="pl-PL"/>
              </w:rPr>
            </w:pPr>
          </w:p>
        </w:tc>
        <w:tc>
          <w:tcPr>
            <w:tcW w:w="1276" w:type="dxa"/>
          </w:tcPr>
          <w:p w:rsidR="00CB1997" w:rsidRPr="00D40648" w:rsidRDefault="00CB1997" w:rsidP="00CB1997">
            <w:pPr>
              <w:jc w:val="both"/>
              <w:rPr>
                <w:rFonts w:ascii="Verdana" w:eastAsia="Times New Roman" w:hAnsi="Verdana" w:cstheme="minorHAnsi"/>
                <w:sz w:val="20"/>
                <w:szCs w:val="20"/>
                <w:lang w:eastAsia="pl-PL"/>
              </w:rPr>
            </w:pPr>
          </w:p>
        </w:tc>
      </w:tr>
      <w:tr w:rsidR="00CB1997" w:rsidRPr="00D40648" w:rsidTr="000F647F">
        <w:tc>
          <w:tcPr>
            <w:tcW w:w="863" w:type="dxa"/>
          </w:tcPr>
          <w:p w:rsidR="00CB1997" w:rsidRPr="00D40648" w:rsidRDefault="00CB1997" w:rsidP="00CB1997">
            <w:pPr>
              <w:jc w:val="both"/>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24.</w:t>
            </w:r>
          </w:p>
        </w:tc>
        <w:tc>
          <w:tcPr>
            <w:tcW w:w="4377" w:type="dxa"/>
          </w:tcPr>
          <w:p w:rsidR="00CB1997" w:rsidRPr="00D40648" w:rsidRDefault="00CB1997" w:rsidP="00CB1997">
            <w:pPr>
              <w:widowControl w:val="0"/>
              <w:spacing w:before="120"/>
              <w:rPr>
                <w:rFonts w:ascii="Verdana" w:eastAsia="Times New Roman" w:hAnsi="Verdana" w:cstheme="minorHAnsi"/>
                <w:bCs/>
                <w:sz w:val="20"/>
                <w:szCs w:val="20"/>
                <w:lang w:eastAsia="pl-PL"/>
              </w:rPr>
            </w:pPr>
            <w:r w:rsidRPr="00D40648">
              <w:rPr>
                <w:rFonts w:ascii="Verdana" w:eastAsia="Times New Roman" w:hAnsi="Verdana" w:cstheme="minorHAnsi"/>
                <w:sz w:val="20"/>
                <w:szCs w:val="20"/>
                <w:lang w:eastAsia="pl-PL"/>
              </w:rPr>
              <w:t>Jeżeli nastąpiło niepowodzenie w reakcji, czy istniały jakiekolwiek reakcje kompensacyjne, które działały skutecznie?</w:t>
            </w: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992" w:type="dxa"/>
          </w:tcPr>
          <w:p w:rsidR="00CB1997" w:rsidRPr="00D40648" w:rsidRDefault="00CB1997" w:rsidP="00CB1997">
            <w:pPr>
              <w:jc w:val="both"/>
              <w:rPr>
                <w:rFonts w:ascii="Verdana" w:eastAsia="Times New Roman" w:hAnsi="Verdana" w:cstheme="minorHAnsi"/>
                <w:sz w:val="20"/>
                <w:szCs w:val="20"/>
                <w:lang w:eastAsia="pl-PL"/>
              </w:rPr>
            </w:pPr>
          </w:p>
        </w:tc>
        <w:tc>
          <w:tcPr>
            <w:tcW w:w="1276" w:type="dxa"/>
          </w:tcPr>
          <w:p w:rsidR="00CB1997" w:rsidRPr="00D40648" w:rsidRDefault="00CB1997" w:rsidP="00CB1997">
            <w:pPr>
              <w:jc w:val="both"/>
              <w:rPr>
                <w:rFonts w:ascii="Verdana" w:eastAsia="Times New Roman" w:hAnsi="Verdana" w:cstheme="minorHAnsi"/>
                <w:sz w:val="20"/>
                <w:szCs w:val="20"/>
                <w:lang w:eastAsia="pl-PL"/>
              </w:rPr>
            </w:pPr>
          </w:p>
        </w:tc>
      </w:tr>
      <w:tr w:rsidR="00CB1997" w:rsidRPr="00D40648" w:rsidTr="000F647F">
        <w:tc>
          <w:tcPr>
            <w:tcW w:w="863" w:type="dxa"/>
          </w:tcPr>
          <w:p w:rsidR="00CB1997" w:rsidRPr="00D40648" w:rsidRDefault="00CB1997" w:rsidP="00CB1997">
            <w:pPr>
              <w:jc w:val="both"/>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25.</w:t>
            </w:r>
          </w:p>
        </w:tc>
        <w:tc>
          <w:tcPr>
            <w:tcW w:w="4377" w:type="dxa"/>
          </w:tcPr>
          <w:p w:rsidR="00CB1997" w:rsidRPr="00D40648" w:rsidRDefault="00CB1997" w:rsidP="00CB1997">
            <w:pPr>
              <w:widowControl w:val="0"/>
              <w:spacing w:before="120"/>
              <w:rPr>
                <w:rFonts w:ascii="Verdana" w:eastAsia="Times New Roman" w:hAnsi="Verdana" w:cstheme="minorHAnsi"/>
                <w:bCs/>
                <w:sz w:val="20"/>
                <w:szCs w:val="20"/>
                <w:lang w:eastAsia="pl-PL"/>
              </w:rPr>
            </w:pPr>
            <w:r w:rsidRPr="00D40648">
              <w:rPr>
                <w:rFonts w:ascii="Verdana" w:eastAsia="Times New Roman" w:hAnsi="Verdana" w:cstheme="minorHAnsi"/>
                <w:sz w:val="20"/>
                <w:szCs w:val="20"/>
                <w:lang w:eastAsia="pl-PL"/>
              </w:rPr>
              <w:t>Jaka była częstotliwość występowania kwestii stanowiącej podstawę słabości (np. jeżeli była związana ze zleceniami, jak wiele zleceń zostało nią dotkniętych)?</w:t>
            </w: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992" w:type="dxa"/>
          </w:tcPr>
          <w:p w:rsidR="00CB1997" w:rsidRPr="00D40648" w:rsidRDefault="00CB1997" w:rsidP="00CB1997">
            <w:pPr>
              <w:jc w:val="both"/>
              <w:rPr>
                <w:rFonts w:ascii="Verdana" w:eastAsia="Times New Roman" w:hAnsi="Verdana" w:cstheme="minorHAnsi"/>
                <w:sz w:val="20"/>
                <w:szCs w:val="20"/>
                <w:lang w:eastAsia="pl-PL"/>
              </w:rPr>
            </w:pPr>
          </w:p>
        </w:tc>
        <w:tc>
          <w:tcPr>
            <w:tcW w:w="1276" w:type="dxa"/>
          </w:tcPr>
          <w:p w:rsidR="00CB1997" w:rsidRPr="00D40648" w:rsidRDefault="00CB1997" w:rsidP="00CB1997">
            <w:pPr>
              <w:jc w:val="both"/>
              <w:rPr>
                <w:rFonts w:ascii="Verdana" w:eastAsia="Times New Roman" w:hAnsi="Verdana" w:cstheme="minorHAnsi"/>
                <w:sz w:val="20"/>
                <w:szCs w:val="20"/>
                <w:lang w:eastAsia="pl-PL"/>
              </w:rPr>
            </w:pPr>
          </w:p>
        </w:tc>
      </w:tr>
      <w:tr w:rsidR="00CB1997" w:rsidRPr="00D40648" w:rsidTr="000F647F">
        <w:tc>
          <w:tcPr>
            <w:tcW w:w="863" w:type="dxa"/>
          </w:tcPr>
          <w:p w:rsidR="00CB1997" w:rsidRPr="00D40648" w:rsidRDefault="00CB1997" w:rsidP="00CB1997">
            <w:pPr>
              <w:jc w:val="both"/>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26.</w:t>
            </w:r>
          </w:p>
        </w:tc>
        <w:tc>
          <w:tcPr>
            <w:tcW w:w="4377" w:type="dxa"/>
          </w:tcPr>
          <w:p w:rsidR="00CB1997" w:rsidRPr="00D40648" w:rsidRDefault="00CB1997" w:rsidP="00CB1997">
            <w:pPr>
              <w:widowControl w:val="0"/>
              <w:spacing w:before="120"/>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Ile czasu upłynęło do wywarcia wpływu na SWKJ/SZJ przez kwestię stanowiącą podstawę słabości i jak długo trwał taki wpływ? Czy powyższy wpływ nadal trwa?</w:t>
            </w: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992" w:type="dxa"/>
          </w:tcPr>
          <w:p w:rsidR="00CB1997" w:rsidRPr="00D40648" w:rsidRDefault="00CB1997" w:rsidP="00CB1997">
            <w:pPr>
              <w:jc w:val="both"/>
              <w:rPr>
                <w:rFonts w:ascii="Verdana" w:eastAsia="Times New Roman" w:hAnsi="Verdana" w:cstheme="minorHAnsi"/>
                <w:sz w:val="20"/>
                <w:szCs w:val="20"/>
                <w:lang w:eastAsia="pl-PL"/>
              </w:rPr>
            </w:pPr>
          </w:p>
        </w:tc>
        <w:tc>
          <w:tcPr>
            <w:tcW w:w="1276" w:type="dxa"/>
          </w:tcPr>
          <w:p w:rsidR="00CB1997" w:rsidRPr="00D40648" w:rsidRDefault="00CB1997" w:rsidP="00CB1997">
            <w:pPr>
              <w:jc w:val="both"/>
              <w:rPr>
                <w:rFonts w:ascii="Verdana" w:eastAsia="Times New Roman" w:hAnsi="Verdana" w:cstheme="minorHAnsi"/>
                <w:sz w:val="20"/>
                <w:szCs w:val="20"/>
                <w:lang w:eastAsia="pl-PL"/>
              </w:rPr>
            </w:pPr>
          </w:p>
        </w:tc>
      </w:tr>
      <w:tr w:rsidR="00CB1997" w:rsidRPr="00D40648" w:rsidTr="000F647F">
        <w:tc>
          <w:tcPr>
            <w:tcW w:w="863" w:type="dxa"/>
          </w:tcPr>
          <w:p w:rsidR="00CB1997" w:rsidRPr="00D40648" w:rsidRDefault="00CB1997" w:rsidP="00CB1997">
            <w:pPr>
              <w:jc w:val="both"/>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27.</w:t>
            </w:r>
          </w:p>
        </w:tc>
        <w:tc>
          <w:tcPr>
            <w:tcW w:w="4377" w:type="dxa"/>
          </w:tcPr>
          <w:p w:rsidR="00CB1997" w:rsidRPr="00D40648" w:rsidRDefault="00CB1997" w:rsidP="00CB1997">
            <w:pPr>
              <w:widowControl w:val="0"/>
              <w:spacing w:before="120"/>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Ile czasu zajęło FA wykrycie kwestii stanowiącej podstawę słabości poprzez działania monitorujące firmy?</w:t>
            </w: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992" w:type="dxa"/>
          </w:tcPr>
          <w:p w:rsidR="00CB1997" w:rsidRPr="00D40648" w:rsidRDefault="00CB1997" w:rsidP="00CB1997">
            <w:pPr>
              <w:jc w:val="both"/>
              <w:rPr>
                <w:rFonts w:ascii="Verdana" w:eastAsia="Times New Roman" w:hAnsi="Verdana" w:cstheme="minorHAnsi"/>
                <w:sz w:val="20"/>
                <w:szCs w:val="20"/>
                <w:lang w:eastAsia="pl-PL"/>
              </w:rPr>
            </w:pPr>
          </w:p>
        </w:tc>
        <w:tc>
          <w:tcPr>
            <w:tcW w:w="1276" w:type="dxa"/>
          </w:tcPr>
          <w:p w:rsidR="00CB1997" w:rsidRPr="00D40648" w:rsidRDefault="00CB1997" w:rsidP="00CB1997">
            <w:pPr>
              <w:jc w:val="both"/>
              <w:rPr>
                <w:rFonts w:ascii="Verdana" w:eastAsia="Times New Roman" w:hAnsi="Verdana" w:cstheme="minorHAnsi"/>
                <w:sz w:val="20"/>
                <w:szCs w:val="20"/>
                <w:lang w:eastAsia="pl-PL"/>
              </w:rPr>
            </w:pPr>
          </w:p>
        </w:tc>
      </w:tr>
      <w:tr w:rsidR="00CB1997" w:rsidRPr="00D40648" w:rsidTr="000F647F">
        <w:trPr>
          <w:trHeight w:val="1151"/>
        </w:trPr>
        <w:tc>
          <w:tcPr>
            <w:tcW w:w="863" w:type="dxa"/>
          </w:tcPr>
          <w:p w:rsidR="00CB1997" w:rsidRPr="00D40648" w:rsidRDefault="00CB1997" w:rsidP="00CB1997">
            <w:pPr>
              <w:jc w:val="both"/>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28.</w:t>
            </w:r>
          </w:p>
        </w:tc>
        <w:tc>
          <w:tcPr>
            <w:tcW w:w="4377" w:type="dxa"/>
          </w:tcPr>
          <w:p w:rsidR="00CB1997" w:rsidRPr="00D40648" w:rsidRDefault="00CB1997" w:rsidP="00CB1997">
            <w:pPr>
              <w:widowControl w:val="0"/>
              <w:spacing w:before="120"/>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Czy działania naprawcze są odpowiednio zaprojektowane w celu zareagowania na zidentyfikowane słabości i ich (jedną lub więcej niż jedną) pierwotną przyczynę oraz czy zostały wdrożone?</w:t>
            </w: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992" w:type="dxa"/>
          </w:tcPr>
          <w:p w:rsidR="00CB1997" w:rsidRPr="00D40648" w:rsidRDefault="00CB1997" w:rsidP="00CB1997">
            <w:pPr>
              <w:jc w:val="both"/>
              <w:rPr>
                <w:rFonts w:ascii="Verdana" w:eastAsia="Times New Roman" w:hAnsi="Verdana" w:cstheme="minorHAnsi"/>
                <w:sz w:val="20"/>
                <w:szCs w:val="20"/>
                <w:lang w:eastAsia="pl-PL"/>
              </w:rPr>
            </w:pPr>
          </w:p>
        </w:tc>
        <w:tc>
          <w:tcPr>
            <w:tcW w:w="1276" w:type="dxa"/>
          </w:tcPr>
          <w:p w:rsidR="00CB1997" w:rsidRPr="00D40648" w:rsidRDefault="00CB1997" w:rsidP="00CB1997">
            <w:pPr>
              <w:jc w:val="both"/>
              <w:rPr>
                <w:rFonts w:ascii="Verdana" w:eastAsia="Times New Roman" w:hAnsi="Verdana" w:cstheme="minorHAnsi"/>
                <w:sz w:val="20"/>
                <w:szCs w:val="20"/>
                <w:lang w:eastAsia="pl-PL"/>
              </w:rPr>
            </w:pPr>
          </w:p>
        </w:tc>
      </w:tr>
      <w:tr w:rsidR="00CB1997" w:rsidRPr="00D40648" w:rsidTr="000F647F">
        <w:tc>
          <w:tcPr>
            <w:tcW w:w="863" w:type="dxa"/>
          </w:tcPr>
          <w:p w:rsidR="00CB1997" w:rsidRPr="00D40648" w:rsidRDefault="00CB1997" w:rsidP="00CB1997">
            <w:pPr>
              <w:jc w:val="both"/>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29.</w:t>
            </w:r>
          </w:p>
        </w:tc>
        <w:tc>
          <w:tcPr>
            <w:tcW w:w="4377" w:type="dxa"/>
          </w:tcPr>
          <w:p w:rsidR="00CB1997" w:rsidRPr="00D40648" w:rsidRDefault="00CB1997" w:rsidP="00CB1997">
            <w:pPr>
              <w:widowControl w:val="0"/>
              <w:spacing w:before="120"/>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Czy po wdrożeniu działań naprawczych, były one skuteczne w ramach reakcji na zidentyfikowaną słabość?</w:t>
            </w: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709" w:type="dxa"/>
          </w:tcPr>
          <w:p w:rsidR="00CB1997" w:rsidRPr="00D40648" w:rsidRDefault="00CB1997" w:rsidP="00CB1997">
            <w:pPr>
              <w:jc w:val="both"/>
              <w:rPr>
                <w:rFonts w:ascii="Verdana" w:eastAsia="Times New Roman" w:hAnsi="Verdana" w:cstheme="minorHAnsi"/>
                <w:sz w:val="20"/>
                <w:szCs w:val="20"/>
                <w:lang w:eastAsia="pl-PL"/>
              </w:rPr>
            </w:pPr>
          </w:p>
        </w:tc>
        <w:tc>
          <w:tcPr>
            <w:tcW w:w="992" w:type="dxa"/>
          </w:tcPr>
          <w:p w:rsidR="00CB1997" w:rsidRPr="00D40648" w:rsidRDefault="00CB1997" w:rsidP="00CB1997">
            <w:pPr>
              <w:jc w:val="both"/>
              <w:rPr>
                <w:rFonts w:ascii="Verdana" w:eastAsia="Times New Roman" w:hAnsi="Verdana" w:cstheme="minorHAnsi"/>
                <w:sz w:val="20"/>
                <w:szCs w:val="20"/>
                <w:lang w:eastAsia="pl-PL"/>
              </w:rPr>
            </w:pPr>
          </w:p>
        </w:tc>
        <w:tc>
          <w:tcPr>
            <w:tcW w:w="1276" w:type="dxa"/>
          </w:tcPr>
          <w:p w:rsidR="00CB1997" w:rsidRPr="00D40648" w:rsidRDefault="00CB1997" w:rsidP="00CB1997">
            <w:pPr>
              <w:jc w:val="both"/>
              <w:rPr>
                <w:rFonts w:ascii="Verdana" w:eastAsia="Times New Roman" w:hAnsi="Verdana" w:cstheme="minorHAnsi"/>
                <w:sz w:val="20"/>
                <w:szCs w:val="20"/>
                <w:lang w:eastAsia="pl-PL"/>
              </w:rPr>
            </w:pPr>
          </w:p>
        </w:tc>
      </w:tr>
    </w:tbl>
    <w:p w:rsidR="00CB1997" w:rsidRPr="00CB1997" w:rsidRDefault="00CB1997" w:rsidP="00CB1997">
      <w:pPr>
        <w:spacing w:after="0" w:line="240" w:lineRule="auto"/>
        <w:jc w:val="both"/>
        <w:rPr>
          <w:rFonts w:eastAsia="Times New Roman" w:cstheme="minorHAnsi"/>
          <w:sz w:val="20"/>
          <w:szCs w:val="20"/>
          <w:lang w:eastAsia="pl-PL"/>
        </w:rPr>
      </w:pPr>
    </w:p>
    <w:p w:rsidR="00CB1997" w:rsidRPr="00CB1997" w:rsidRDefault="00CB1997" w:rsidP="00CB1997">
      <w:pPr>
        <w:spacing w:before="120" w:after="0" w:line="240" w:lineRule="auto"/>
        <w:rPr>
          <w:rFonts w:eastAsia="Times New Roman" w:cstheme="minorHAnsi"/>
          <w:b/>
          <w:bCs/>
          <w:sz w:val="20"/>
          <w:szCs w:val="20"/>
          <w:lang w:eastAsia="pl-PL"/>
        </w:rPr>
      </w:pPr>
    </w:p>
    <w:p w:rsidR="00CB1997" w:rsidRPr="00D40648" w:rsidRDefault="00CB1997" w:rsidP="00CB1997">
      <w:pPr>
        <w:spacing w:before="120" w:after="0" w:line="240" w:lineRule="auto"/>
        <w:ind w:left="4248" w:hanging="3528"/>
        <w:rPr>
          <w:rFonts w:ascii="Verdana" w:eastAsia="Times New Roman" w:hAnsi="Verdana" w:cstheme="minorHAnsi"/>
          <w:sz w:val="20"/>
          <w:szCs w:val="20"/>
          <w:lang w:eastAsia="pl-PL"/>
        </w:rPr>
      </w:pPr>
      <w:r w:rsidRPr="00D40648">
        <w:rPr>
          <w:rFonts w:ascii="Verdana" w:eastAsia="Times New Roman" w:hAnsi="Verdana" w:cstheme="minorHAnsi"/>
          <w:sz w:val="20"/>
          <w:szCs w:val="20"/>
          <w:lang w:eastAsia="pl-PL"/>
        </w:rPr>
        <w:t>Data: ……………</w:t>
      </w:r>
      <w:r w:rsidR="00D40648">
        <w:rPr>
          <w:rFonts w:ascii="Verdana" w:eastAsia="Times New Roman" w:hAnsi="Verdana" w:cstheme="minorHAnsi"/>
          <w:sz w:val="20"/>
          <w:szCs w:val="20"/>
          <w:lang w:eastAsia="pl-PL"/>
        </w:rPr>
        <w:t xml:space="preserve">      </w:t>
      </w:r>
      <w:r w:rsidRPr="00D40648">
        <w:rPr>
          <w:rFonts w:ascii="Verdana" w:eastAsia="Times New Roman" w:hAnsi="Verdana" w:cstheme="minorHAnsi"/>
          <w:sz w:val="20"/>
          <w:szCs w:val="20"/>
          <w:lang w:eastAsia="pl-PL"/>
        </w:rPr>
        <w:t>Osoba odpowiedzialna za pro</w:t>
      </w:r>
      <w:r w:rsidR="00440F5F">
        <w:rPr>
          <w:rFonts w:ascii="Verdana" w:eastAsia="Times New Roman" w:hAnsi="Verdana" w:cstheme="minorHAnsi"/>
          <w:sz w:val="20"/>
          <w:szCs w:val="20"/>
          <w:lang w:eastAsia="pl-PL"/>
        </w:rPr>
        <w:t>ces monitorowania  i korygowania</w:t>
      </w:r>
      <w:r w:rsidRPr="00D40648">
        <w:rPr>
          <w:rFonts w:ascii="Verdana" w:eastAsia="Times New Roman" w:hAnsi="Verdana" w:cstheme="minorHAnsi"/>
          <w:sz w:val="20"/>
          <w:szCs w:val="20"/>
          <w:lang w:eastAsia="pl-PL"/>
        </w:rPr>
        <w:t xml:space="preserve">                                               </w:t>
      </w:r>
    </w:p>
    <w:p w:rsidR="00CB1997" w:rsidRPr="00D40648" w:rsidRDefault="00CB1997" w:rsidP="00D40648">
      <w:pPr>
        <w:spacing w:before="120" w:after="0" w:line="240" w:lineRule="auto"/>
        <w:ind w:left="4248" w:firstLine="147"/>
        <w:rPr>
          <w:rFonts w:ascii="Verdana" w:eastAsia="Times New Roman" w:hAnsi="Verdana" w:cstheme="minorHAnsi"/>
          <w:sz w:val="20"/>
          <w:szCs w:val="20"/>
          <w:lang w:eastAsia="pl-PL"/>
        </w:rPr>
      </w:pPr>
      <w:r w:rsidRPr="00D40648">
        <w:rPr>
          <w:rFonts w:ascii="Verdana" w:eastAsia="Times New Roman" w:hAnsi="Verdana" w:cstheme="minorHAnsi"/>
          <w:i/>
          <w:iCs/>
          <w:sz w:val="20"/>
          <w:szCs w:val="20"/>
          <w:lang w:eastAsia="pl-PL"/>
        </w:rPr>
        <w:t>(Imię i nazwisko)</w:t>
      </w:r>
      <w:r w:rsidRPr="00D40648">
        <w:rPr>
          <w:rFonts w:ascii="Verdana" w:eastAsia="Times New Roman" w:hAnsi="Verdana" w:cstheme="minorHAnsi"/>
          <w:sz w:val="20"/>
          <w:szCs w:val="20"/>
          <w:lang w:eastAsia="pl-PL"/>
        </w:rPr>
        <w:t>………………………</w:t>
      </w:r>
    </w:p>
    <w:p w:rsidR="00CB1997" w:rsidRPr="00CB1997" w:rsidRDefault="00CB1997" w:rsidP="00CB1997">
      <w:pPr>
        <w:spacing w:before="120" w:after="0" w:line="240" w:lineRule="auto"/>
        <w:rPr>
          <w:rFonts w:eastAsia="Times New Roman" w:cstheme="minorHAnsi"/>
          <w:b/>
          <w:bCs/>
          <w:sz w:val="20"/>
          <w:szCs w:val="20"/>
          <w:lang w:eastAsia="pl-PL"/>
        </w:rPr>
      </w:pPr>
    </w:p>
    <w:p w:rsidR="00CB1997" w:rsidRPr="00D40648" w:rsidRDefault="00CB1997" w:rsidP="00CB1997">
      <w:pPr>
        <w:spacing w:before="120" w:after="0" w:line="240" w:lineRule="auto"/>
        <w:jc w:val="both"/>
        <w:rPr>
          <w:rFonts w:ascii="Verdana" w:eastAsia="Times New Roman" w:hAnsi="Verdana" w:cstheme="minorHAnsi"/>
          <w:color w:val="FFFFFF" w:themeColor="background1"/>
          <w:sz w:val="16"/>
          <w:szCs w:val="16"/>
          <w:lang w:eastAsia="pl-PL"/>
        </w:rPr>
      </w:pPr>
      <w:r w:rsidRPr="00D40648">
        <w:rPr>
          <w:rFonts w:ascii="Verdana" w:eastAsia="Times New Roman" w:hAnsi="Verdana" w:cstheme="minorHAnsi"/>
          <w:sz w:val="16"/>
          <w:szCs w:val="16"/>
          <w:lang w:eastAsia="pl-PL"/>
        </w:rPr>
        <w:t>*Osoba ponosząca odpowiedzialność operacyjną za proces monitorowania i korygowania prz</w:t>
      </w:r>
      <w:r w:rsidR="00440F5F">
        <w:rPr>
          <w:rFonts w:ascii="Verdana" w:eastAsia="Times New Roman" w:hAnsi="Verdana" w:cstheme="minorHAnsi"/>
          <w:sz w:val="16"/>
          <w:szCs w:val="16"/>
          <w:lang w:eastAsia="pl-PL"/>
        </w:rPr>
        <w:t xml:space="preserve">ekazuje informacje </w:t>
      </w:r>
      <w:r w:rsidR="00440F5F" w:rsidRPr="00440F5F">
        <w:rPr>
          <w:rFonts w:ascii="Verdana" w:hAnsi="Verdana"/>
          <w:sz w:val="16"/>
          <w:szCs w:val="16"/>
        </w:rPr>
        <w:t>Prezes Zarządu</w:t>
      </w:r>
      <w:r w:rsidRPr="00D40648">
        <w:rPr>
          <w:rFonts w:ascii="Verdana" w:eastAsia="Times New Roman" w:hAnsi="Verdana" w:cstheme="minorHAnsi"/>
          <w:sz w:val="16"/>
          <w:szCs w:val="16"/>
          <w:lang w:eastAsia="pl-PL"/>
        </w:rPr>
        <w:t xml:space="preserve"> FA  - biegłemu </w:t>
      </w:r>
      <w:r w:rsidR="00440F5F">
        <w:rPr>
          <w:rFonts w:ascii="Verdana" w:eastAsia="Times New Roman" w:hAnsi="Verdana" w:cstheme="minorHAnsi"/>
          <w:sz w:val="16"/>
          <w:szCs w:val="16"/>
          <w:lang w:eastAsia="pl-PL"/>
        </w:rPr>
        <w:t>rewidentowi, który ponosi</w:t>
      </w:r>
      <w:r w:rsidRPr="00D40648">
        <w:rPr>
          <w:rFonts w:ascii="Verdana" w:eastAsia="Times New Roman" w:hAnsi="Verdana" w:cstheme="minorHAnsi"/>
          <w:sz w:val="16"/>
          <w:szCs w:val="16"/>
          <w:lang w:eastAsia="pl-PL"/>
        </w:rPr>
        <w:t xml:space="preserve"> ostateczną odpow</w:t>
      </w:r>
      <w:r w:rsidR="00D40648">
        <w:rPr>
          <w:rFonts w:ascii="Verdana" w:eastAsia="Times New Roman" w:hAnsi="Verdana" w:cstheme="minorHAnsi"/>
          <w:sz w:val="16"/>
          <w:szCs w:val="16"/>
          <w:lang w:eastAsia="pl-PL"/>
        </w:rPr>
        <w:t>iedzialność i jest rozliczany z </w:t>
      </w:r>
      <w:r w:rsidRPr="00D40648">
        <w:rPr>
          <w:rFonts w:ascii="Verdana" w:eastAsia="Times New Roman" w:hAnsi="Verdana" w:cstheme="minorHAnsi"/>
          <w:sz w:val="16"/>
          <w:szCs w:val="16"/>
          <w:lang w:eastAsia="pl-PL"/>
        </w:rPr>
        <w:t>SWKJ/SZJ oraz przekazuje opis wykonanych działań monitorujących i zidenty</w:t>
      </w:r>
      <w:r w:rsidR="00D40648">
        <w:rPr>
          <w:rFonts w:ascii="Verdana" w:eastAsia="Times New Roman" w:hAnsi="Verdana" w:cstheme="minorHAnsi"/>
          <w:sz w:val="16"/>
          <w:szCs w:val="16"/>
          <w:lang w:eastAsia="pl-PL"/>
        </w:rPr>
        <w:t>fikowane słabości, w tym waga i </w:t>
      </w:r>
      <w:r w:rsidRPr="00D40648">
        <w:rPr>
          <w:rFonts w:ascii="Verdana" w:eastAsia="Times New Roman" w:hAnsi="Verdana" w:cstheme="minorHAnsi"/>
          <w:sz w:val="16"/>
          <w:szCs w:val="16"/>
          <w:lang w:eastAsia="pl-PL"/>
        </w:rPr>
        <w:t xml:space="preserve">rozległość występowania takich słabości oraz działania naprawcze. </w:t>
      </w:r>
      <w:r w:rsidRPr="00D40648">
        <w:rPr>
          <w:rFonts w:ascii="Verdana" w:eastAsia="Times New Roman" w:hAnsi="Verdana" w:cstheme="minorHAnsi"/>
          <w:color w:val="FFFFFF" w:themeColor="background1"/>
          <w:sz w:val="16"/>
          <w:szCs w:val="16"/>
          <w:lang w:eastAsia="pl-PL"/>
        </w:rPr>
        <w:t>zespołom wykonującym zlecenie i osobom, którym przydzielono czynności w ramach SZJ</w:t>
      </w:r>
    </w:p>
    <w:p w:rsidR="00CB1997" w:rsidRPr="00CB1997" w:rsidRDefault="00CB1997" w:rsidP="00CB1997">
      <w:pPr>
        <w:spacing w:after="0" w:line="240" w:lineRule="auto"/>
        <w:jc w:val="both"/>
        <w:rPr>
          <w:rFonts w:eastAsia="Times New Roman" w:cstheme="minorHAnsi"/>
          <w:sz w:val="20"/>
          <w:szCs w:val="20"/>
          <w:lang w:eastAsia="pl-PL"/>
        </w:rPr>
      </w:pPr>
      <w:r w:rsidRPr="00CB1997">
        <w:rPr>
          <w:rFonts w:eastAsia="Times New Roman" w:cstheme="minorHAnsi"/>
          <w:i/>
          <w:iCs/>
          <w:color w:val="FFFFFF" w:themeColor="background1"/>
          <w:sz w:val="20"/>
          <w:szCs w:val="20"/>
          <w:lang w:eastAsia="pl-PL"/>
        </w:rPr>
        <w:t>Informacje przekazywane są w zakresie niezbędnym, aby umożliwić zespołom wykonującym zlecenie i innym osobom podejmowanie natychmiastowych i odpowiednich działań zgodnie z ich obowiązkami.</w:t>
      </w:r>
    </w:p>
    <w:p w:rsidR="00CB1997" w:rsidRPr="002F0050" w:rsidRDefault="00CB1997" w:rsidP="001C24BD">
      <w:pPr>
        <w:spacing w:after="0" w:line="240" w:lineRule="auto"/>
        <w:rPr>
          <w:b/>
          <w:bCs/>
        </w:rPr>
      </w:pPr>
    </w:p>
    <w:sectPr w:rsidR="00CB1997" w:rsidRPr="002F005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91B" w:rsidRDefault="0054391B" w:rsidP="008A032E">
      <w:pPr>
        <w:spacing w:after="0" w:line="240" w:lineRule="auto"/>
      </w:pPr>
      <w:r>
        <w:separator/>
      </w:r>
    </w:p>
  </w:endnote>
  <w:endnote w:type="continuationSeparator" w:id="0">
    <w:p w:rsidR="0054391B" w:rsidRDefault="0054391B" w:rsidP="008A0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7583303"/>
      <w:docPartObj>
        <w:docPartGallery w:val="Page Numbers (Bottom of Page)"/>
        <w:docPartUnique/>
      </w:docPartObj>
    </w:sdtPr>
    <w:sdtEndPr>
      <w:rPr>
        <w:sz w:val="16"/>
        <w:szCs w:val="16"/>
      </w:rPr>
    </w:sdtEndPr>
    <w:sdtContent>
      <w:p w:rsidR="00FA09F2" w:rsidRPr="008A032E" w:rsidRDefault="00FA09F2">
        <w:pPr>
          <w:pStyle w:val="Stopka"/>
          <w:jc w:val="right"/>
          <w:rPr>
            <w:sz w:val="16"/>
            <w:szCs w:val="16"/>
          </w:rPr>
        </w:pPr>
        <w:r w:rsidRPr="008A032E">
          <w:rPr>
            <w:sz w:val="16"/>
            <w:szCs w:val="16"/>
          </w:rPr>
          <w:fldChar w:fldCharType="begin"/>
        </w:r>
        <w:r w:rsidRPr="008A032E">
          <w:rPr>
            <w:sz w:val="16"/>
            <w:szCs w:val="16"/>
          </w:rPr>
          <w:instrText>PAGE   \* MERGEFORMAT</w:instrText>
        </w:r>
        <w:r w:rsidRPr="008A032E">
          <w:rPr>
            <w:sz w:val="16"/>
            <w:szCs w:val="16"/>
          </w:rPr>
          <w:fldChar w:fldCharType="separate"/>
        </w:r>
        <w:r w:rsidR="00E207C8">
          <w:rPr>
            <w:noProof/>
            <w:sz w:val="16"/>
            <w:szCs w:val="16"/>
          </w:rPr>
          <w:t>17</w:t>
        </w:r>
        <w:r w:rsidRPr="008A032E">
          <w:rPr>
            <w:sz w:val="16"/>
            <w:szCs w:val="16"/>
          </w:rPr>
          <w:fldChar w:fldCharType="end"/>
        </w:r>
      </w:p>
    </w:sdtContent>
  </w:sdt>
  <w:p w:rsidR="00FA09F2" w:rsidRDefault="00FA09F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91B" w:rsidRDefault="0054391B" w:rsidP="008A032E">
      <w:pPr>
        <w:spacing w:after="0" w:line="240" w:lineRule="auto"/>
      </w:pPr>
      <w:r>
        <w:separator/>
      </w:r>
    </w:p>
  </w:footnote>
  <w:footnote w:type="continuationSeparator" w:id="0">
    <w:p w:rsidR="0054391B" w:rsidRDefault="0054391B" w:rsidP="008A03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4037"/>
    <w:multiLevelType w:val="hybridMultilevel"/>
    <w:tmpl w:val="77440D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3A805CE"/>
    <w:multiLevelType w:val="hybridMultilevel"/>
    <w:tmpl w:val="AAFE82A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nsid w:val="05263988"/>
    <w:multiLevelType w:val="hybridMultilevel"/>
    <w:tmpl w:val="677EB7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87C37EE"/>
    <w:multiLevelType w:val="hybridMultilevel"/>
    <w:tmpl w:val="B05C6F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955399"/>
    <w:multiLevelType w:val="hybridMultilevel"/>
    <w:tmpl w:val="A68271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CDB50E0"/>
    <w:multiLevelType w:val="hybridMultilevel"/>
    <w:tmpl w:val="D5907D94"/>
    <w:lvl w:ilvl="0" w:tplc="FEFA5810">
      <w:start w:val="1"/>
      <w:numFmt w:val="decimal"/>
      <w:lvlText w:val="%1."/>
      <w:lvlJc w:val="left"/>
      <w:pPr>
        <w:ind w:left="720" w:hanging="360"/>
      </w:pPr>
      <w:rPr>
        <w:rFonts w:asciiTheme="minorHAnsi" w:eastAsiaTheme="minorHAnsi" w:hAnsiTheme="minorHAnsi" w:cstheme="minorHAns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0E7D0DF6"/>
    <w:multiLevelType w:val="hybridMultilevel"/>
    <w:tmpl w:val="F562340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FB83DD8"/>
    <w:multiLevelType w:val="hybridMultilevel"/>
    <w:tmpl w:val="8D2C680A"/>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142806B8"/>
    <w:multiLevelType w:val="hybridMultilevel"/>
    <w:tmpl w:val="BF387942"/>
    <w:lvl w:ilvl="0" w:tplc="0415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142D39D3"/>
    <w:multiLevelType w:val="hybridMultilevel"/>
    <w:tmpl w:val="07D8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nsid w:val="162D6F49"/>
    <w:multiLevelType w:val="hybridMultilevel"/>
    <w:tmpl w:val="1C24F8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72C275A"/>
    <w:multiLevelType w:val="hybridMultilevel"/>
    <w:tmpl w:val="D5107B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83C7AD3"/>
    <w:multiLevelType w:val="hybridMultilevel"/>
    <w:tmpl w:val="7B5C13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E1B37C9"/>
    <w:multiLevelType w:val="hybridMultilevel"/>
    <w:tmpl w:val="C5E0C0F4"/>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22C343A7"/>
    <w:multiLevelType w:val="hybridMultilevel"/>
    <w:tmpl w:val="1EBEB10A"/>
    <w:lvl w:ilvl="0" w:tplc="50785F1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EC142A"/>
    <w:multiLevelType w:val="hybridMultilevel"/>
    <w:tmpl w:val="740A19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78A06B7"/>
    <w:multiLevelType w:val="hybridMultilevel"/>
    <w:tmpl w:val="8FFC58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A832373"/>
    <w:multiLevelType w:val="hybridMultilevel"/>
    <w:tmpl w:val="55B6BD56"/>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2D2B75CC"/>
    <w:multiLevelType w:val="hybridMultilevel"/>
    <w:tmpl w:val="D340E9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1BD4FAA"/>
    <w:multiLevelType w:val="hybridMultilevel"/>
    <w:tmpl w:val="026C48DE"/>
    <w:lvl w:ilvl="0" w:tplc="0415000F">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24F2AF3"/>
    <w:multiLevelType w:val="hybridMultilevel"/>
    <w:tmpl w:val="CDA826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5B817B4"/>
    <w:multiLevelType w:val="hybridMultilevel"/>
    <w:tmpl w:val="1812E2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nsid w:val="3AC61095"/>
    <w:multiLevelType w:val="hybridMultilevel"/>
    <w:tmpl w:val="D13EEE9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nsid w:val="3AFD2E69"/>
    <w:multiLevelType w:val="hybridMultilevel"/>
    <w:tmpl w:val="624EE7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3CFA1083"/>
    <w:multiLevelType w:val="hybridMultilevel"/>
    <w:tmpl w:val="DA4878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EFF7AB7"/>
    <w:multiLevelType w:val="hybridMultilevel"/>
    <w:tmpl w:val="15EC5C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3F376F6D"/>
    <w:multiLevelType w:val="hybridMultilevel"/>
    <w:tmpl w:val="8DBAC404"/>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15175C5"/>
    <w:multiLevelType w:val="hybridMultilevel"/>
    <w:tmpl w:val="927E7A8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nsid w:val="41AA538B"/>
    <w:multiLevelType w:val="hybridMultilevel"/>
    <w:tmpl w:val="A3C65BF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nsid w:val="42306837"/>
    <w:multiLevelType w:val="hybridMultilevel"/>
    <w:tmpl w:val="20163970"/>
    <w:lvl w:ilvl="0" w:tplc="09AEAD82">
      <w:start w:val="1"/>
      <w:numFmt w:val="decimal"/>
      <w:pStyle w:val="standardtext"/>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3FA7E96"/>
    <w:multiLevelType w:val="hybridMultilevel"/>
    <w:tmpl w:val="4DE842F0"/>
    <w:lvl w:ilvl="0" w:tplc="04150001">
      <w:start w:val="1"/>
      <w:numFmt w:val="bullet"/>
      <w:lvlText w:val=""/>
      <w:lvlJc w:val="left"/>
      <w:pPr>
        <w:tabs>
          <w:tab w:val="num" w:pos="720"/>
        </w:tabs>
        <w:ind w:left="720" w:hanging="360"/>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45884023"/>
    <w:multiLevelType w:val="hybridMultilevel"/>
    <w:tmpl w:val="6CD484A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nsid w:val="46514299"/>
    <w:multiLevelType w:val="hybridMultilevel"/>
    <w:tmpl w:val="57F240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496C748C"/>
    <w:multiLevelType w:val="multilevel"/>
    <w:tmpl w:val="D820D6B4"/>
    <w:lvl w:ilvl="0">
      <w:start w:val="11"/>
      <w:numFmt w:val="decimal"/>
      <w:lvlText w:val="%1"/>
      <w:lvlJc w:val="left"/>
      <w:pPr>
        <w:ind w:left="1200" w:hanging="1200"/>
      </w:pPr>
      <w:rPr>
        <w:rFonts w:hint="default"/>
      </w:rPr>
    </w:lvl>
    <w:lvl w:ilvl="1">
      <w:start w:val="1"/>
      <w:numFmt w:val="decimalZero"/>
      <w:lvlText w:val="%1.%2"/>
      <w:lvlJc w:val="left"/>
      <w:pPr>
        <w:ind w:left="1200" w:hanging="1200"/>
      </w:pPr>
      <w:rPr>
        <w:rFonts w:hint="default"/>
      </w:rPr>
    </w:lvl>
    <w:lvl w:ilvl="2">
      <w:start w:val="2023"/>
      <w:numFmt w:val="decimal"/>
      <w:lvlText w:val="%1.%2.%3"/>
      <w:lvlJc w:val="left"/>
      <w:pPr>
        <w:ind w:left="1200" w:hanging="1200"/>
      </w:pPr>
      <w:rPr>
        <w:rFonts w:hint="default"/>
      </w:rPr>
    </w:lvl>
    <w:lvl w:ilvl="3">
      <w:start w:val="1"/>
      <w:numFmt w:val="decimal"/>
      <w:lvlText w:val="%1.%2.%3.%4"/>
      <w:lvlJc w:val="left"/>
      <w:pPr>
        <w:ind w:left="1200" w:hanging="120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nsid w:val="499108A5"/>
    <w:multiLevelType w:val="hybridMultilevel"/>
    <w:tmpl w:val="C07AC0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49F74EF4"/>
    <w:multiLevelType w:val="hybridMultilevel"/>
    <w:tmpl w:val="7966D4A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nsid w:val="4C8A0743"/>
    <w:multiLevelType w:val="hybridMultilevel"/>
    <w:tmpl w:val="8802560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nsid w:val="52AD020A"/>
    <w:multiLevelType w:val="hybridMultilevel"/>
    <w:tmpl w:val="A78AFF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2CF1D6A"/>
    <w:multiLevelType w:val="hybridMultilevel"/>
    <w:tmpl w:val="27AA05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533A2435"/>
    <w:multiLevelType w:val="hybridMultilevel"/>
    <w:tmpl w:val="57FAA7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3A121AE"/>
    <w:multiLevelType w:val="hybridMultilevel"/>
    <w:tmpl w:val="5D40BA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6247CD9"/>
    <w:multiLevelType w:val="hybridMultilevel"/>
    <w:tmpl w:val="CDC21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7814992"/>
    <w:multiLevelType w:val="multilevel"/>
    <w:tmpl w:val="58A8A436"/>
    <w:lvl w:ilvl="0">
      <w:start w:val="1"/>
      <w:numFmt w:val="decimalZero"/>
      <w:lvlText w:val="%1"/>
      <w:lvlJc w:val="left"/>
      <w:pPr>
        <w:ind w:left="1110" w:hanging="1110"/>
      </w:pPr>
      <w:rPr>
        <w:rFonts w:hint="default"/>
      </w:rPr>
    </w:lvl>
    <w:lvl w:ilvl="1">
      <w:start w:val="1"/>
      <w:numFmt w:val="decimalZero"/>
      <w:lvlText w:val="%1.%2"/>
      <w:lvlJc w:val="left"/>
      <w:pPr>
        <w:ind w:left="1110" w:hanging="1110"/>
      </w:pPr>
      <w:rPr>
        <w:rFonts w:hint="default"/>
      </w:rPr>
    </w:lvl>
    <w:lvl w:ilvl="2">
      <w:start w:val="2023"/>
      <w:numFmt w:val="decimal"/>
      <w:lvlText w:val="%1.%2.%3"/>
      <w:lvlJc w:val="left"/>
      <w:pPr>
        <w:ind w:left="1110" w:hanging="1110"/>
      </w:pPr>
      <w:rPr>
        <w:rFonts w:hint="default"/>
      </w:rPr>
    </w:lvl>
    <w:lvl w:ilvl="3">
      <w:start w:val="1"/>
      <w:numFmt w:val="decimal"/>
      <w:lvlText w:val="%1.%2.%3.%4"/>
      <w:lvlJc w:val="left"/>
      <w:pPr>
        <w:ind w:left="1110" w:hanging="111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3">
    <w:nsid w:val="57E07EED"/>
    <w:multiLevelType w:val="hybridMultilevel"/>
    <w:tmpl w:val="4070663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58DB0DB9"/>
    <w:multiLevelType w:val="hybridMultilevel"/>
    <w:tmpl w:val="2F32E7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58EB7146"/>
    <w:multiLevelType w:val="hybridMultilevel"/>
    <w:tmpl w:val="C916CC38"/>
    <w:lvl w:ilvl="0" w:tplc="7B0E4A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5B61624F"/>
    <w:multiLevelType w:val="hybridMultilevel"/>
    <w:tmpl w:val="272040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5D8054BE"/>
    <w:multiLevelType w:val="hybridMultilevel"/>
    <w:tmpl w:val="6C46220A"/>
    <w:lvl w:ilvl="0" w:tplc="0C487B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5EEB1BD2"/>
    <w:multiLevelType w:val="hybridMultilevel"/>
    <w:tmpl w:val="D5E0B2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4CC3C73"/>
    <w:multiLevelType w:val="hybridMultilevel"/>
    <w:tmpl w:val="8AE60AF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6F3509B0"/>
    <w:multiLevelType w:val="hybridMultilevel"/>
    <w:tmpl w:val="E572C5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1505732"/>
    <w:multiLevelType w:val="hybridMultilevel"/>
    <w:tmpl w:val="8FFC4652"/>
    <w:lvl w:ilvl="0" w:tplc="3362C8C8">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58376DB"/>
    <w:multiLevelType w:val="hybridMultilevel"/>
    <w:tmpl w:val="4434E5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8ED6FA2"/>
    <w:multiLevelType w:val="hybridMultilevel"/>
    <w:tmpl w:val="C6E4CBBA"/>
    <w:lvl w:ilvl="0" w:tplc="2BB4E3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B8A2570"/>
    <w:multiLevelType w:val="hybridMultilevel"/>
    <w:tmpl w:val="CB3672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7FD264F2"/>
    <w:multiLevelType w:val="hybridMultilevel"/>
    <w:tmpl w:val="D59EB7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40"/>
  </w:num>
  <w:num w:numId="3">
    <w:abstractNumId w:val="46"/>
  </w:num>
  <w:num w:numId="4">
    <w:abstractNumId w:val="5"/>
  </w:num>
  <w:num w:numId="5">
    <w:abstractNumId w:val="45"/>
  </w:num>
  <w:num w:numId="6">
    <w:abstractNumId w:val="2"/>
  </w:num>
  <w:num w:numId="7">
    <w:abstractNumId w:val="47"/>
  </w:num>
  <w:num w:numId="8">
    <w:abstractNumId w:val="52"/>
  </w:num>
  <w:num w:numId="9">
    <w:abstractNumId w:val="14"/>
  </w:num>
  <w:num w:numId="10">
    <w:abstractNumId w:val="51"/>
  </w:num>
  <w:num w:numId="11">
    <w:abstractNumId w:val="0"/>
  </w:num>
  <w:num w:numId="12">
    <w:abstractNumId w:val="49"/>
  </w:num>
  <w:num w:numId="13">
    <w:abstractNumId w:val="34"/>
  </w:num>
  <w:num w:numId="14">
    <w:abstractNumId w:val="43"/>
  </w:num>
  <w:num w:numId="15">
    <w:abstractNumId w:val="44"/>
  </w:num>
  <w:num w:numId="16">
    <w:abstractNumId w:val="11"/>
  </w:num>
  <w:num w:numId="17">
    <w:abstractNumId w:val="23"/>
  </w:num>
  <w:num w:numId="18">
    <w:abstractNumId w:val="39"/>
  </w:num>
  <w:num w:numId="19">
    <w:abstractNumId w:val="20"/>
  </w:num>
  <w:num w:numId="20">
    <w:abstractNumId w:val="15"/>
  </w:num>
  <w:num w:numId="21">
    <w:abstractNumId w:val="24"/>
  </w:num>
  <w:num w:numId="22">
    <w:abstractNumId w:val="37"/>
  </w:num>
  <w:num w:numId="23">
    <w:abstractNumId w:val="29"/>
  </w:num>
  <w:num w:numId="24">
    <w:abstractNumId w:val="50"/>
  </w:num>
  <w:num w:numId="25">
    <w:abstractNumId w:val="12"/>
  </w:num>
  <w:num w:numId="26">
    <w:abstractNumId w:val="26"/>
  </w:num>
  <w:num w:numId="27">
    <w:abstractNumId w:val="4"/>
  </w:num>
  <w:num w:numId="28">
    <w:abstractNumId w:val="10"/>
  </w:num>
  <w:num w:numId="29">
    <w:abstractNumId w:val="3"/>
  </w:num>
  <w:num w:numId="30">
    <w:abstractNumId w:val="41"/>
  </w:num>
  <w:num w:numId="31">
    <w:abstractNumId w:val="48"/>
  </w:num>
  <w:num w:numId="32">
    <w:abstractNumId w:val="19"/>
  </w:num>
  <w:num w:numId="33">
    <w:abstractNumId w:val="13"/>
  </w:num>
  <w:num w:numId="34">
    <w:abstractNumId w:val="27"/>
  </w:num>
  <w:num w:numId="35">
    <w:abstractNumId w:val="9"/>
  </w:num>
  <w:num w:numId="36">
    <w:abstractNumId w:val="7"/>
  </w:num>
  <w:num w:numId="37">
    <w:abstractNumId w:val="25"/>
  </w:num>
  <w:num w:numId="38">
    <w:abstractNumId w:val="22"/>
  </w:num>
  <w:num w:numId="39">
    <w:abstractNumId w:val="17"/>
  </w:num>
  <w:num w:numId="40">
    <w:abstractNumId w:val="8"/>
  </w:num>
  <w:num w:numId="41">
    <w:abstractNumId w:val="30"/>
  </w:num>
  <w:num w:numId="42">
    <w:abstractNumId w:val="35"/>
  </w:num>
  <w:num w:numId="43">
    <w:abstractNumId w:val="28"/>
  </w:num>
  <w:num w:numId="44">
    <w:abstractNumId w:val="31"/>
  </w:num>
  <w:num w:numId="45">
    <w:abstractNumId w:val="36"/>
  </w:num>
  <w:num w:numId="46">
    <w:abstractNumId w:val="16"/>
  </w:num>
  <w:num w:numId="47">
    <w:abstractNumId w:val="55"/>
  </w:num>
  <w:num w:numId="48">
    <w:abstractNumId w:val="42"/>
  </w:num>
  <w:num w:numId="49">
    <w:abstractNumId w:val="54"/>
  </w:num>
  <w:num w:numId="50">
    <w:abstractNumId w:val="53"/>
  </w:num>
  <w:num w:numId="51">
    <w:abstractNumId w:val="21"/>
  </w:num>
  <w:num w:numId="52">
    <w:abstractNumId w:val="18"/>
  </w:num>
  <w:num w:numId="53">
    <w:abstractNumId w:val="32"/>
  </w:num>
  <w:num w:numId="54">
    <w:abstractNumId w:val="38"/>
  </w:num>
  <w:num w:numId="55">
    <w:abstractNumId w:val="1"/>
  </w:num>
  <w:num w:numId="56">
    <w:abstractNumId w:val="3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050"/>
    <w:rsid w:val="00033239"/>
    <w:rsid w:val="00037564"/>
    <w:rsid w:val="000C4C73"/>
    <w:rsid w:val="000F647F"/>
    <w:rsid w:val="001169D7"/>
    <w:rsid w:val="0016115C"/>
    <w:rsid w:val="001A7192"/>
    <w:rsid w:val="001C0E37"/>
    <w:rsid w:val="001C24BD"/>
    <w:rsid w:val="001E73D5"/>
    <w:rsid w:val="002070A7"/>
    <w:rsid w:val="00247519"/>
    <w:rsid w:val="002624F9"/>
    <w:rsid w:val="00285B04"/>
    <w:rsid w:val="00285C86"/>
    <w:rsid w:val="002B219C"/>
    <w:rsid w:val="002C0E78"/>
    <w:rsid w:val="002C2365"/>
    <w:rsid w:val="002D4DF3"/>
    <w:rsid w:val="002F0050"/>
    <w:rsid w:val="00370C90"/>
    <w:rsid w:val="003F13FB"/>
    <w:rsid w:val="00423F80"/>
    <w:rsid w:val="00440F5F"/>
    <w:rsid w:val="00441746"/>
    <w:rsid w:val="004564F4"/>
    <w:rsid w:val="004613DD"/>
    <w:rsid w:val="00465F69"/>
    <w:rsid w:val="004766E2"/>
    <w:rsid w:val="00490400"/>
    <w:rsid w:val="00494062"/>
    <w:rsid w:val="0054391B"/>
    <w:rsid w:val="005708EF"/>
    <w:rsid w:val="00577705"/>
    <w:rsid w:val="005D447E"/>
    <w:rsid w:val="005D52D4"/>
    <w:rsid w:val="006058DA"/>
    <w:rsid w:val="00622725"/>
    <w:rsid w:val="0062753C"/>
    <w:rsid w:val="006378D9"/>
    <w:rsid w:val="0064609A"/>
    <w:rsid w:val="006518D3"/>
    <w:rsid w:val="006F28E5"/>
    <w:rsid w:val="0074501E"/>
    <w:rsid w:val="00747137"/>
    <w:rsid w:val="00752723"/>
    <w:rsid w:val="00792EBA"/>
    <w:rsid w:val="007A28A4"/>
    <w:rsid w:val="007E325C"/>
    <w:rsid w:val="007E3CAF"/>
    <w:rsid w:val="008805AC"/>
    <w:rsid w:val="008A032E"/>
    <w:rsid w:val="008A7B90"/>
    <w:rsid w:val="008C0762"/>
    <w:rsid w:val="008C0E95"/>
    <w:rsid w:val="008D3897"/>
    <w:rsid w:val="008D7F2F"/>
    <w:rsid w:val="008F3D36"/>
    <w:rsid w:val="008F7572"/>
    <w:rsid w:val="00911CFA"/>
    <w:rsid w:val="009316CE"/>
    <w:rsid w:val="00942A7D"/>
    <w:rsid w:val="009C550B"/>
    <w:rsid w:val="009E5B9C"/>
    <w:rsid w:val="00A035EF"/>
    <w:rsid w:val="00A139AA"/>
    <w:rsid w:val="00A143BC"/>
    <w:rsid w:val="00A15439"/>
    <w:rsid w:val="00A42851"/>
    <w:rsid w:val="00A51D6C"/>
    <w:rsid w:val="00A607F1"/>
    <w:rsid w:val="00A85F62"/>
    <w:rsid w:val="00AC721E"/>
    <w:rsid w:val="00B73C71"/>
    <w:rsid w:val="00BD546F"/>
    <w:rsid w:val="00C1040B"/>
    <w:rsid w:val="00C30A4D"/>
    <w:rsid w:val="00C87A70"/>
    <w:rsid w:val="00CB1997"/>
    <w:rsid w:val="00CF534A"/>
    <w:rsid w:val="00D33AF6"/>
    <w:rsid w:val="00D40648"/>
    <w:rsid w:val="00DB00DA"/>
    <w:rsid w:val="00DB5407"/>
    <w:rsid w:val="00DD1F06"/>
    <w:rsid w:val="00DE4DE1"/>
    <w:rsid w:val="00DF0585"/>
    <w:rsid w:val="00E066BF"/>
    <w:rsid w:val="00E16961"/>
    <w:rsid w:val="00E207C8"/>
    <w:rsid w:val="00E63653"/>
    <w:rsid w:val="00E75C24"/>
    <w:rsid w:val="00E95756"/>
    <w:rsid w:val="00EA78D9"/>
    <w:rsid w:val="00EC784E"/>
    <w:rsid w:val="00ED6540"/>
    <w:rsid w:val="00EE2610"/>
    <w:rsid w:val="00EF5858"/>
    <w:rsid w:val="00F15A1F"/>
    <w:rsid w:val="00F83DDE"/>
    <w:rsid w:val="00FA09F2"/>
    <w:rsid w:val="00FC0BBE"/>
    <w:rsid w:val="00FC39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F00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2F0050"/>
    <w:pPr>
      <w:ind w:left="720"/>
      <w:contextualSpacing/>
    </w:pPr>
  </w:style>
  <w:style w:type="paragraph" w:styleId="Bezodstpw">
    <w:name w:val="No Spacing"/>
    <w:uiPriority w:val="1"/>
    <w:qFormat/>
    <w:rsid w:val="002F0050"/>
    <w:pPr>
      <w:spacing w:after="0" w:line="240" w:lineRule="auto"/>
    </w:pPr>
  </w:style>
  <w:style w:type="character" w:customStyle="1" w:styleId="markedcontent">
    <w:name w:val="markedcontent"/>
    <w:basedOn w:val="Domylnaczcionkaakapitu"/>
    <w:rsid w:val="00FC0BBE"/>
  </w:style>
  <w:style w:type="paragraph" w:customStyle="1" w:styleId="IFAC-Body">
    <w:name w:val="IFAC-Body"/>
    <w:uiPriority w:val="99"/>
    <w:qFormat/>
    <w:rsid w:val="00FC0BBE"/>
    <w:pPr>
      <w:spacing w:after="0" w:line="280" w:lineRule="exact"/>
      <w:jc w:val="both"/>
    </w:pPr>
    <w:rPr>
      <w:rFonts w:ascii="Times New Roman" w:eastAsia="Times New Roman" w:hAnsi="Times New Roman" w:cs="Times New Roman"/>
      <w:snapToGrid w:val="0"/>
      <w:sz w:val="24"/>
      <w:szCs w:val="24"/>
      <w:lang w:val="en-CA" w:eastAsia="pl-PL"/>
    </w:rPr>
  </w:style>
  <w:style w:type="paragraph" w:customStyle="1" w:styleId="IFAC-Optional">
    <w:name w:val="IFAC-Optional"/>
    <w:basedOn w:val="IFAC-Body"/>
    <w:uiPriority w:val="99"/>
    <w:rsid w:val="00FC0BBE"/>
    <w:rPr>
      <w:i/>
      <w:iCs/>
    </w:rPr>
  </w:style>
  <w:style w:type="paragraph" w:customStyle="1" w:styleId="Style4">
    <w:name w:val="Style4"/>
    <w:basedOn w:val="Normalny"/>
    <w:uiPriority w:val="99"/>
    <w:rsid w:val="008C0E95"/>
    <w:pPr>
      <w:widowControl w:val="0"/>
      <w:autoSpaceDE w:val="0"/>
      <w:autoSpaceDN w:val="0"/>
      <w:adjustRightInd w:val="0"/>
      <w:spacing w:after="0" w:line="240" w:lineRule="auto"/>
    </w:pPr>
    <w:rPr>
      <w:rFonts w:ascii="Calibri" w:eastAsiaTheme="minorEastAsia" w:hAnsi="Calibri" w:cs="Times New Roman"/>
      <w:sz w:val="24"/>
      <w:szCs w:val="24"/>
      <w:lang w:eastAsia="pl-PL" w:bidi="pl-PL"/>
    </w:rPr>
  </w:style>
  <w:style w:type="paragraph" w:customStyle="1" w:styleId="Style9">
    <w:name w:val="Style9"/>
    <w:basedOn w:val="Normalny"/>
    <w:uiPriority w:val="99"/>
    <w:rsid w:val="008C0E95"/>
    <w:pPr>
      <w:widowControl w:val="0"/>
      <w:autoSpaceDE w:val="0"/>
      <w:autoSpaceDN w:val="0"/>
      <w:adjustRightInd w:val="0"/>
      <w:spacing w:after="0" w:line="240" w:lineRule="auto"/>
    </w:pPr>
    <w:rPr>
      <w:rFonts w:ascii="Calibri" w:eastAsiaTheme="minorEastAsia" w:hAnsi="Calibri" w:cs="Times New Roman"/>
      <w:sz w:val="24"/>
      <w:szCs w:val="24"/>
      <w:lang w:eastAsia="pl-PL" w:bidi="pl-PL"/>
    </w:rPr>
  </w:style>
  <w:style w:type="character" w:customStyle="1" w:styleId="FontStyle35">
    <w:name w:val="Font Style35"/>
    <w:basedOn w:val="Domylnaczcionkaakapitu"/>
    <w:uiPriority w:val="99"/>
    <w:rsid w:val="008C0E95"/>
    <w:rPr>
      <w:rFonts w:ascii="Lucida Sans Unicode" w:hAnsi="Lucida Sans Unicode" w:cs="Lucida Sans Unicode"/>
      <w:sz w:val="20"/>
      <w:szCs w:val="20"/>
    </w:rPr>
  </w:style>
  <w:style w:type="paragraph" w:customStyle="1" w:styleId="Style14">
    <w:name w:val="Style14"/>
    <w:basedOn w:val="Normalny"/>
    <w:uiPriority w:val="99"/>
    <w:rsid w:val="008C0E95"/>
    <w:pPr>
      <w:widowControl w:val="0"/>
      <w:autoSpaceDE w:val="0"/>
      <w:autoSpaceDN w:val="0"/>
      <w:adjustRightInd w:val="0"/>
      <w:spacing w:after="0" w:line="240" w:lineRule="auto"/>
    </w:pPr>
    <w:rPr>
      <w:rFonts w:ascii="Calibri" w:eastAsiaTheme="minorEastAsia" w:hAnsi="Calibri" w:cs="Times New Roman"/>
      <w:sz w:val="24"/>
      <w:szCs w:val="24"/>
      <w:lang w:eastAsia="pl-PL" w:bidi="pl-PL"/>
    </w:rPr>
  </w:style>
  <w:style w:type="character" w:styleId="Hipercze">
    <w:name w:val="Hyperlink"/>
    <w:basedOn w:val="Domylnaczcionkaakapitu"/>
    <w:uiPriority w:val="99"/>
    <w:unhideWhenUsed/>
    <w:rsid w:val="00EC784E"/>
    <w:rPr>
      <w:color w:val="0563C1" w:themeColor="hyperlink"/>
      <w:u w:val="single"/>
    </w:rPr>
  </w:style>
  <w:style w:type="character" w:customStyle="1" w:styleId="UnresolvedMention">
    <w:name w:val="Unresolved Mention"/>
    <w:basedOn w:val="Domylnaczcionkaakapitu"/>
    <w:uiPriority w:val="99"/>
    <w:semiHidden/>
    <w:unhideWhenUsed/>
    <w:rsid w:val="00EC784E"/>
    <w:rPr>
      <w:color w:val="605E5C"/>
      <w:shd w:val="clear" w:color="auto" w:fill="E1DFDD"/>
    </w:rPr>
  </w:style>
  <w:style w:type="character" w:customStyle="1" w:styleId="rynqvb">
    <w:name w:val="rynqvb"/>
    <w:basedOn w:val="Domylnaczcionkaakapitu"/>
    <w:rsid w:val="005708EF"/>
  </w:style>
  <w:style w:type="character" w:customStyle="1" w:styleId="hwtze">
    <w:name w:val="hwtze"/>
    <w:basedOn w:val="Domylnaczcionkaakapitu"/>
    <w:rsid w:val="005708EF"/>
  </w:style>
  <w:style w:type="paragraph" w:customStyle="1" w:styleId="standardtext">
    <w:name w:val="standard text"/>
    <w:basedOn w:val="Normalny"/>
    <w:link w:val="standardtextChar"/>
    <w:qFormat/>
    <w:rsid w:val="00370C90"/>
    <w:pPr>
      <w:numPr>
        <w:numId w:val="23"/>
      </w:numPr>
      <w:spacing w:before="120" w:after="0" w:line="280" w:lineRule="exact"/>
      <w:jc w:val="both"/>
    </w:pPr>
    <w:rPr>
      <w:rFonts w:ascii="Arial" w:eastAsia="Times New Roman" w:hAnsi="Arial" w:cs="Arial"/>
      <w:sz w:val="20"/>
      <w:szCs w:val="20"/>
      <w:lang w:val="en-US" w:bidi="he-IL"/>
    </w:rPr>
  </w:style>
  <w:style w:type="character" w:customStyle="1" w:styleId="standardtextChar">
    <w:name w:val="standard text Char"/>
    <w:basedOn w:val="Domylnaczcionkaakapitu"/>
    <w:link w:val="standardtext"/>
    <w:rsid w:val="00370C90"/>
    <w:rPr>
      <w:rFonts w:ascii="Arial" w:eastAsia="Times New Roman" w:hAnsi="Arial" w:cs="Arial"/>
      <w:sz w:val="20"/>
      <w:szCs w:val="20"/>
      <w:lang w:val="en-US" w:bidi="he-IL"/>
    </w:rPr>
  </w:style>
  <w:style w:type="character" w:customStyle="1" w:styleId="FontStyle49">
    <w:name w:val="Font Style49"/>
    <w:basedOn w:val="Domylnaczcionkaakapitu"/>
    <w:uiPriority w:val="99"/>
    <w:rsid w:val="00747137"/>
    <w:rPr>
      <w:rFonts w:ascii="Segoe UI" w:hAnsi="Segoe UI" w:cs="Segoe UI"/>
      <w:sz w:val="18"/>
      <w:szCs w:val="18"/>
    </w:rPr>
  </w:style>
  <w:style w:type="paragraph" w:customStyle="1" w:styleId="Style36">
    <w:name w:val="Style36"/>
    <w:basedOn w:val="Normalny"/>
    <w:uiPriority w:val="99"/>
    <w:rsid w:val="00747137"/>
    <w:pPr>
      <w:widowControl w:val="0"/>
      <w:autoSpaceDE w:val="0"/>
      <w:autoSpaceDN w:val="0"/>
      <w:adjustRightInd w:val="0"/>
      <w:spacing w:after="0" w:line="240" w:lineRule="auto"/>
    </w:pPr>
    <w:rPr>
      <w:rFonts w:ascii="Calibri" w:eastAsiaTheme="minorEastAsia" w:hAnsi="Calibri" w:cs="Times New Roman"/>
      <w:sz w:val="24"/>
      <w:szCs w:val="24"/>
      <w:lang w:eastAsia="pl-PL"/>
    </w:rPr>
  </w:style>
  <w:style w:type="paragraph" w:customStyle="1" w:styleId="Style31">
    <w:name w:val="Style31"/>
    <w:basedOn w:val="Normalny"/>
    <w:uiPriority w:val="99"/>
    <w:rsid w:val="00747137"/>
    <w:pPr>
      <w:widowControl w:val="0"/>
      <w:autoSpaceDE w:val="0"/>
      <w:autoSpaceDN w:val="0"/>
      <w:adjustRightInd w:val="0"/>
      <w:spacing w:after="0" w:line="240" w:lineRule="auto"/>
    </w:pPr>
    <w:rPr>
      <w:rFonts w:ascii="Calibri" w:eastAsiaTheme="minorEastAsia" w:hAnsi="Calibri" w:cs="Times New Roman"/>
      <w:sz w:val="24"/>
      <w:szCs w:val="24"/>
      <w:lang w:eastAsia="pl-PL"/>
    </w:rPr>
  </w:style>
  <w:style w:type="paragraph" w:customStyle="1" w:styleId="Style19">
    <w:name w:val="Style19"/>
    <w:basedOn w:val="Normalny"/>
    <w:uiPriority w:val="99"/>
    <w:rsid w:val="00747137"/>
    <w:pPr>
      <w:widowControl w:val="0"/>
      <w:autoSpaceDE w:val="0"/>
      <w:autoSpaceDN w:val="0"/>
      <w:adjustRightInd w:val="0"/>
      <w:spacing w:after="0" w:line="240" w:lineRule="auto"/>
    </w:pPr>
    <w:rPr>
      <w:rFonts w:ascii="Calibri" w:eastAsiaTheme="minorEastAsia" w:hAnsi="Calibri" w:cs="Times New Roman"/>
      <w:sz w:val="24"/>
      <w:szCs w:val="24"/>
      <w:lang w:eastAsia="pl-PL"/>
    </w:rPr>
  </w:style>
  <w:style w:type="character" w:customStyle="1" w:styleId="FontStyle58">
    <w:name w:val="Font Style58"/>
    <w:basedOn w:val="Domylnaczcionkaakapitu"/>
    <w:uiPriority w:val="99"/>
    <w:rsid w:val="00747137"/>
    <w:rPr>
      <w:rFonts w:ascii="Arial" w:hAnsi="Arial" w:cs="Arial"/>
      <w:b/>
      <w:bCs/>
      <w:sz w:val="16"/>
      <w:szCs w:val="16"/>
    </w:rPr>
  </w:style>
  <w:style w:type="paragraph" w:styleId="Nagwek">
    <w:name w:val="header"/>
    <w:basedOn w:val="Normalny"/>
    <w:link w:val="NagwekZnak"/>
    <w:uiPriority w:val="99"/>
    <w:unhideWhenUsed/>
    <w:rsid w:val="008A032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A032E"/>
  </w:style>
  <w:style w:type="paragraph" w:styleId="Stopka">
    <w:name w:val="footer"/>
    <w:basedOn w:val="Normalny"/>
    <w:link w:val="StopkaZnak"/>
    <w:uiPriority w:val="99"/>
    <w:unhideWhenUsed/>
    <w:rsid w:val="008A032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A03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F00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2F0050"/>
    <w:pPr>
      <w:ind w:left="720"/>
      <w:contextualSpacing/>
    </w:pPr>
  </w:style>
  <w:style w:type="paragraph" w:styleId="Bezodstpw">
    <w:name w:val="No Spacing"/>
    <w:uiPriority w:val="1"/>
    <w:qFormat/>
    <w:rsid w:val="002F0050"/>
    <w:pPr>
      <w:spacing w:after="0" w:line="240" w:lineRule="auto"/>
    </w:pPr>
  </w:style>
  <w:style w:type="character" w:customStyle="1" w:styleId="markedcontent">
    <w:name w:val="markedcontent"/>
    <w:basedOn w:val="Domylnaczcionkaakapitu"/>
    <w:rsid w:val="00FC0BBE"/>
  </w:style>
  <w:style w:type="paragraph" w:customStyle="1" w:styleId="IFAC-Body">
    <w:name w:val="IFAC-Body"/>
    <w:uiPriority w:val="99"/>
    <w:qFormat/>
    <w:rsid w:val="00FC0BBE"/>
    <w:pPr>
      <w:spacing w:after="0" w:line="280" w:lineRule="exact"/>
      <w:jc w:val="both"/>
    </w:pPr>
    <w:rPr>
      <w:rFonts w:ascii="Times New Roman" w:eastAsia="Times New Roman" w:hAnsi="Times New Roman" w:cs="Times New Roman"/>
      <w:snapToGrid w:val="0"/>
      <w:sz w:val="24"/>
      <w:szCs w:val="24"/>
      <w:lang w:val="en-CA" w:eastAsia="pl-PL"/>
    </w:rPr>
  </w:style>
  <w:style w:type="paragraph" w:customStyle="1" w:styleId="IFAC-Optional">
    <w:name w:val="IFAC-Optional"/>
    <w:basedOn w:val="IFAC-Body"/>
    <w:uiPriority w:val="99"/>
    <w:rsid w:val="00FC0BBE"/>
    <w:rPr>
      <w:i/>
      <w:iCs/>
    </w:rPr>
  </w:style>
  <w:style w:type="paragraph" w:customStyle="1" w:styleId="Style4">
    <w:name w:val="Style4"/>
    <w:basedOn w:val="Normalny"/>
    <w:uiPriority w:val="99"/>
    <w:rsid w:val="008C0E95"/>
    <w:pPr>
      <w:widowControl w:val="0"/>
      <w:autoSpaceDE w:val="0"/>
      <w:autoSpaceDN w:val="0"/>
      <w:adjustRightInd w:val="0"/>
      <w:spacing w:after="0" w:line="240" w:lineRule="auto"/>
    </w:pPr>
    <w:rPr>
      <w:rFonts w:ascii="Calibri" w:eastAsiaTheme="minorEastAsia" w:hAnsi="Calibri" w:cs="Times New Roman"/>
      <w:sz w:val="24"/>
      <w:szCs w:val="24"/>
      <w:lang w:eastAsia="pl-PL" w:bidi="pl-PL"/>
    </w:rPr>
  </w:style>
  <w:style w:type="paragraph" w:customStyle="1" w:styleId="Style9">
    <w:name w:val="Style9"/>
    <w:basedOn w:val="Normalny"/>
    <w:uiPriority w:val="99"/>
    <w:rsid w:val="008C0E95"/>
    <w:pPr>
      <w:widowControl w:val="0"/>
      <w:autoSpaceDE w:val="0"/>
      <w:autoSpaceDN w:val="0"/>
      <w:adjustRightInd w:val="0"/>
      <w:spacing w:after="0" w:line="240" w:lineRule="auto"/>
    </w:pPr>
    <w:rPr>
      <w:rFonts w:ascii="Calibri" w:eastAsiaTheme="minorEastAsia" w:hAnsi="Calibri" w:cs="Times New Roman"/>
      <w:sz w:val="24"/>
      <w:szCs w:val="24"/>
      <w:lang w:eastAsia="pl-PL" w:bidi="pl-PL"/>
    </w:rPr>
  </w:style>
  <w:style w:type="character" w:customStyle="1" w:styleId="FontStyle35">
    <w:name w:val="Font Style35"/>
    <w:basedOn w:val="Domylnaczcionkaakapitu"/>
    <w:uiPriority w:val="99"/>
    <w:rsid w:val="008C0E95"/>
    <w:rPr>
      <w:rFonts w:ascii="Lucida Sans Unicode" w:hAnsi="Lucida Sans Unicode" w:cs="Lucida Sans Unicode"/>
      <w:sz w:val="20"/>
      <w:szCs w:val="20"/>
    </w:rPr>
  </w:style>
  <w:style w:type="paragraph" w:customStyle="1" w:styleId="Style14">
    <w:name w:val="Style14"/>
    <w:basedOn w:val="Normalny"/>
    <w:uiPriority w:val="99"/>
    <w:rsid w:val="008C0E95"/>
    <w:pPr>
      <w:widowControl w:val="0"/>
      <w:autoSpaceDE w:val="0"/>
      <w:autoSpaceDN w:val="0"/>
      <w:adjustRightInd w:val="0"/>
      <w:spacing w:after="0" w:line="240" w:lineRule="auto"/>
    </w:pPr>
    <w:rPr>
      <w:rFonts w:ascii="Calibri" w:eastAsiaTheme="minorEastAsia" w:hAnsi="Calibri" w:cs="Times New Roman"/>
      <w:sz w:val="24"/>
      <w:szCs w:val="24"/>
      <w:lang w:eastAsia="pl-PL" w:bidi="pl-PL"/>
    </w:rPr>
  </w:style>
  <w:style w:type="character" w:styleId="Hipercze">
    <w:name w:val="Hyperlink"/>
    <w:basedOn w:val="Domylnaczcionkaakapitu"/>
    <w:uiPriority w:val="99"/>
    <w:unhideWhenUsed/>
    <w:rsid w:val="00EC784E"/>
    <w:rPr>
      <w:color w:val="0563C1" w:themeColor="hyperlink"/>
      <w:u w:val="single"/>
    </w:rPr>
  </w:style>
  <w:style w:type="character" w:customStyle="1" w:styleId="UnresolvedMention">
    <w:name w:val="Unresolved Mention"/>
    <w:basedOn w:val="Domylnaczcionkaakapitu"/>
    <w:uiPriority w:val="99"/>
    <w:semiHidden/>
    <w:unhideWhenUsed/>
    <w:rsid w:val="00EC784E"/>
    <w:rPr>
      <w:color w:val="605E5C"/>
      <w:shd w:val="clear" w:color="auto" w:fill="E1DFDD"/>
    </w:rPr>
  </w:style>
  <w:style w:type="character" w:customStyle="1" w:styleId="rynqvb">
    <w:name w:val="rynqvb"/>
    <w:basedOn w:val="Domylnaczcionkaakapitu"/>
    <w:rsid w:val="005708EF"/>
  </w:style>
  <w:style w:type="character" w:customStyle="1" w:styleId="hwtze">
    <w:name w:val="hwtze"/>
    <w:basedOn w:val="Domylnaczcionkaakapitu"/>
    <w:rsid w:val="005708EF"/>
  </w:style>
  <w:style w:type="paragraph" w:customStyle="1" w:styleId="standardtext">
    <w:name w:val="standard text"/>
    <w:basedOn w:val="Normalny"/>
    <w:link w:val="standardtextChar"/>
    <w:qFormat/>
    <w:rsid w:val="00370C90"/>
    <w:pPr>
      <w:numPr>
        <w:numId w:val="23"/>
      </w:numPr>
      <w:spacing w:before="120" w:after="0" w:line="280" w:lineRule="exact"/>
      <w:jc w:val="both"/>
    </w:pPr>
    <w:rPr>
      <w:rFonts w:ascii="Arial" w:eastAsia="Times New Roman" w:hAnsi="Arial" w:cs="Arial"/>
      <w:sz w:val="20"/>
      <w:szCs w:val="20"/>
      <w:lang w:val="en-US" w:bidi="he-IL"/>
    </w:rPr>
  </w:style>
  <w:style w:type="character" w:customStyle="1" w:styleId="standardtextChar">
    <w:name w:val="standard text Char"/>
    <w:basedOn w:val="Domylnaczcionkaakapitu"/>
    <w:link w:val="standardtext"/>
    <w:rsid w:val="00370C90"/>
    <w:rPr>
      <w:rFonts w:ascii="Arial" w:eastAsia="Times New Roman" w:hAnsi="Arial" w:cs="Arial"/>
      <w:sz w:val="20"/>
      <w:szCs w:val="20"/>
      <w:lang w:val="en-US" w:bidi="he-IL"/>
    </w:rPr>
  </w:style>
  <w:style w:type="character" w:customStyle="1" w:styleId="FontStyle49">
    <w:name w:val="Font Style49"/>
    <w:basedOn w:val="Domylnaczcionkaakapitu"/>
    <w:uiPriority w:val="99"/>
    <w:rsid w:val="00747137"/>
    <w:rPr>
      <w:rFonts w:ascii="Segoe UI" w:hAnsi="Segoe UI" w:cs="Segoe UI"/>
      <w:sz w:val="18"/>
      <w:szCs w:val="18"/>
    </w:rPr>
  </w:style>
  <w:style w:type="paragraph" w:customStyle="1" w:styleId="Style36">
    <w:name w:val="Style36"/>
    <w:basedOn w:val="Normalny"/>
    <w:uiPriority w:val="99"/>
    <w:rsid w:val="00747137"/>
    <w:pPr>
      <w:widowControl w:val="0"/>
      <w:autoSpaceDE w:val="0"/>
      <w:autoSpaceDN w:val="0"/>
      <w:adjustRightInd w:val="0"/>
      <w:spacing w:after="0" w:line="240" w:lineRule="auto"/>
    </w:pPr>
    <w:rPr>
      <w:rFonts w:ascii="Calibri" w:eastAsiaTheme="minorEastAsia" w:hAnsi="Calibri" w:cs="Times New Roman"/>
      <w:sz w:val="24"/>
      <w:szCs w:val="24"/>
      <w:lang w:eastAsia="pl-PL"/>
    </w:rPr>
  </w:style>
  <w:style w:type="paragraph" w:customStyle="1" w:styleId="Style31">
    <w:name w:val="Style31"/>
    <w:basedOn w:val="Normalny"/>
    <w:uiPriority w:val="99"/>
    <w:rsid w:val="00747137"/>
    <w:pPr>
      <w:widowControl w:val="0"/>
      <w:autoSpaceDE w:val="0"/>
      <w:autoSpaceDN w:val="0"/>
      <w:adjustRightInd w:val="0"/>
      <w:spacing w:after="0" w:line="240" w:lineRule="auto"/>
    </w:pPr>
    <w:rPr>
      <w:rFonts w:ascii="Calibri" w:eastAsiaTheme="minorEastAsia" w:hAnsi="Calibri" w:cs="Times New Roman"/>
      <w:sz w:val="24"/>
      <w:szCs w:val="24"/>
      <w:lang w:eastAsia="pl-PL"/>
    </w:rPr>
  </w:style>
  <w:style w:type="paragraph" w:customStyle="1" w:styleId="Style19">
    <w:name w:val="Style19"/>
    <w:basedOn w:val="Normalny"/>
    <w:uiPriority w:val="99"/>
    <w:rsid w:val="00747137"/>
    <w:pPr>
      <w:widowControl w:val="0"/>
      <w:autoSpaceDE w:val="0"/>
      <w:autoSpaceDN w:val="0"/>
      <w:adjustRightInd w:val="0"/>
      <w:spacing w:after="0" w:line="240" w:lineRule="auto"/>
    </w:pPr>
    <w:rPr>
      <w:rFonts w:ascii="Calibri" w:eastAsiaTheme="minorEastAsia" w:hAnsi="Calibri" w:cs="Times New Roman"/>
      <w:sz w:val="24"/>
      <w:szCs w:val="24"/>
      <w:lang w:eastAsia="pl-PL"/>
    </w:rPr>
  </w:style>
  <w:style w:type="character" w:customStyle="1" w:styleId="FontStyle58">
    <w:name w:val="Font Style58"/>
    <w:basedOn w:val="Domylnaczcionkaakapitu"/>
    <w:uiPriority w:val="99"/>
    <w:rsid w:val="00747137"/>
    <w:rPr>
      <w:rFonts w:ascii="Arial" w:hAnsi="Arial" w:cs="Arial"/>
      <w:b/>
      <w:bCs/>
      <w:sz w:val="16"/>
      <w:szCs w:val="16"/>
    </w:rPr>
  </w:style>
  <w:style w:type="paragraph" w:styleId="Nagwek">
    <w:name w:val="header"/>
    <w:basedOn w:val="Normalny"/>
    <w:link w:val="NagwekZnak"/>
    <w:uiPriority w:val="99"/>
    <w:unhideWhenUsed/>
    <w:rsid w:val="008A032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A032E"/>
  </w:style>
  <w:style w:type="paragraph" w:styleId="Stopka">
    <w:name w:val="footer"/>
    <w:basedOn w:val="Normalny"/>
    <w:link w:val="StopkaZnak"/>
    <w:uiPriority w:val="99"/>
    <w:unhideWhenUsed/>
    <w:rsid w:val="008A032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A03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azynabamber@gmail.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564</TotalTime>
  <Pages>35</Pages>
  <Words>9056</Words>
  <Characters>54339</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Sobińska</dc:creator>
  <cp:lastModifiedBy>Bamber Grażyna</cp:lastModifiedBy>
  <cp:revision>32</cp:revision>
  <cp:lastPrinted>2023-02-20T11:44:00Z</cp:lastPrinted>
  <dcterms:created xsi:type="dcterms:W3CDTF">2023-01-27T22:13:00Z</dcterms:created>
  <dcterms:modified xsi:type="dcterms:W3CDTF">2023-02-21T09:58:00Z</dcterms:modified>
</cp:coreProperties>
</file>